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6" w:rsidRDefault="009330A6" w:rsidP="009330A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07B23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9330A6" w:rsidRPr="00007B23" w:rsidRDefault="009330A6" w:rsidP="009330A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07B23">
        <w:rPr>
          <w:rFonts w:ascii="Times New Roman" w:hAnsi="Times New Roman" w:cs="Times New Roman"/>
          <w:sz w:val="28"/>
          <w:szCs w:val="28"/>
        </w:rPr>
        <w:t xml:space="preserve">№ </w:t>
      </w:r>
      <w:r w:rsidR="008A062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23">
        <w:rPr>
          <w:rFonts w:ascii="Times New Roman" w:hAnsi="Times New Roman" w:cs="Times New Roman"/>
          <w:sz w:val="28"/>
          <w:szCs w:val="28"/>
        </w:rPr>
        <w:t xml:space="preserve"> от </w:t>
      </w:r>
      <w:r w:rsidR="0009311A">
        <w:rPr>
          <w:rFonts w:ascii="Times New Roman" w:hAnsi="Times New Roman" w:cs="Times New Roman"/>
          <w:sz w:val="28"/>
          <w:szCs w:val="28"/>
        </w:rPr>
        <w:t>26.12</w:t>
      </w:r>
      <w:r w:rsidRPr="00007B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330A6" w:rsidRDefault="009330A6"/>
    <w:p w:rsidR="000D6330" w:rsidRPr="000D6330" w:rsidRDefault="000D6330" w:rsidP="000D6330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6330">
        <w:rPr>
          <w:rStyle w:val="a3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0D6330" w:rsidRDefault="000D6330" w:rsidP="000D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0D6330" w:rsidRDefault="000D6330" w:rsidP="000D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за </w:t>
      </w:r>
      <w:r w:rsidR="0009311A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0D6330" w:rsidRDefault="000D6330" w:rsidP="000D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  МБУК «</w:t>
      </w:r>
      <w:r w:rsidR="008A062D">
        <w:rPr>
          <w:rFonts w:ascii="Times New Roman" w:hAnsi="Times New Roman" w:cs="Times New Roman"/>
          <w:b/>
          <w:sz w:val="28"/>
          <w:szCs w:val="28"/>
        </w:rPr>
        <w:t xml:space="preserve">ДК </w:t>
      </w:r>
      <w:proofErr w:type="spellStart"/>
      <w:r w:rsidR="008A062D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="008A0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062D">
        <w:rPr>
          <w:rFonts w:ascii="Times New Roman" w:hAnsi="Times New Roman" w:cs="Times New Roman"/>
          <w:b/>
          <w:sz w:val="28"/>
          <w:szCs w:val="28"/>
        </w:rPr>
        <w:t>Благовещенской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6F28" w:rsidRDefault="004F6F28" w:rsidP="004F6F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959"/>
        <w:gridCol w:w="6838"/>
        <w:gridCol w:w="4644"/>
        <w:gridCol w:w="2868"/>
      </w:tblGrid>
      <w:tr w:rsidR="004F6F28" w:rsidTr="008D34EA"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F28" w:rsidRDefault="004F6F28" w:rsidP="008D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F28" w:rsidRDefault="004F6F28" w:rsidP="00D8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F28" w:rsidRDefault="004F6F28" w:rsidP="00D8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F28" w:rsidRDefault="004F6F28" w:rsidP="00D878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4F6F28" w:rsidRDefault="004F6F28" w:rsidP="004F6F28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959"/>
        <w:gridCol w:w="6838"/>
        <w:gridCol w:w="4394"/>
        <w:gridCol w:w="3118"/>
      </w:tblGrid>
      <w:tr w:rsidR="004F6F28" w:rsidTr="00F82A05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F28" w:rsidTr="008D34EA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28" w:rsidRDefault="004F6F28" w:rsidP="00D8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4F6F28" w:rsidRDefault="004F6F28" w:rsidP="00D8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4F6F28" w:rsidRDefault="004F6F28" w:rsidP="00D878E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3B319A" w:rsidTr="008D34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19A" w:rsidRDefault="003B319A" w:rsidP="00D87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19A" w:rsidRDefault="003B319A" w:rsidP="00D878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выполнением.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 по противоде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йствию коррупции в МБУК «ДК </w:t>
            </w:r>
            <w:proofErr w:type="spellStart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ст-цы</w:t>
            </w:r>
            <w:proofErr w:type="spellEnd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Благовещенской</w:t>
            </w:r>
            <w:r w:rsidR="00093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утвержден</w:t>
            </w:r>
            <w:r w:rsidR="00900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D87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3B319A" w:rsidP="003B31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Внесены изменения в План  по противодействию к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оррупции в МБУК «ДК </w:t>
            </w:r>
            <w:proofErr w:type="spellStart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ст-цы</w:t>
            </w:r>
            <w:proofErr w:type="spellEnd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Благовещенской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3B319A" w:rsidRDefault="003B319A" w:rsidP="009B49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9A" w:rsidRPr="009D4F3B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3B319A" w:rsidRDefault="00E67149" w:rsidP="004A4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 11.01.2016</w:t>
            </w:r>
            <w:r w:rsidR="00C25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№9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утверждении плана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противодействию коррупции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бюджетном учреж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дении культуры «ДК </w:t>
            </w:r>
            <w:proofErr w:type="spellStart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ст-цы</w:t>
            </w:r>
            <w:proofErr w:type="spellEnd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Благовещенской</w:t>
            </w:r>
            <w:r w:rsidR="003B319A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муниципального образования город-курорт Анапа»</w:t>
            </w:r>
            <w:r w:rsidR="003B3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19A" w:rsidRDefault="003B319A" w:rsidP="003B31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062D" w:rsidRDefault="008A062D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19A" w:rsidRDefault="008A062D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№ 32  от  10</w:t>
            </w:r>
            <w:r w:rsidR="00C25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.06.2016 г. </w:t>
            </w:r>
            <w:r w:rsidR="003B3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внесении изменений</w:t>
            </w:r>
            <w:r w:rsidR="00C25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Приказ от  11.01.2016 г. № 9</w:t>
            </w:r>
          </w:p>
          <w:p w:rsidR="003B319A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утверждении плана по противодейс</w:t>
            </w:r>
            <w:r w:rsidR="004A43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B319A" w:rsidRPr="009D4F3B" w:rsidRDefault="003B319A" w:rsidP="00EE7F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150"/>
        <w:tblW w:w="15276" w:type="dxa"/>
        <w:tblLayout w:type="fixed"/>
        <w:tblLook w:val="0000"/>
      </w:tblPr>
      <w:tblGrid>
        <w:gridCol w:w="959"/>
        <w:gridCol w:w="6804"/>
        <w:gridCol w:w="4819"/>
        <w:gridCol w:w="2694"/>
      </w:tblGrid>
      <w:tr w:rsidR="003C71B8" w:rsidTr="009000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8A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Реализованы следующие мероприятия Плана  по противодействию к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оррупции в МБУК «ДК </w:t>
            </w:r>
            <w:proofErr w:type="spellStart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ст-цы</w:t>
            </w:r>
            <w:proofErr w:type="spellEnd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Благовещенской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</w:t>
            </w:r>
          </w:p>
          <w:p w:rsidR="008A062D" w:rsidRDefault="00FC3CF9" w:rsidP="008A062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период</w:t>
            </w:r>
            <w:r w:rsidR="00E67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7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проанализи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67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рованы</w:t>
            </w:r>
            <w:proofErr w:type="spellEnd"/>
            <w:r w:rsidR="00E67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должностные инс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трукции сотрудников учреждения, </w:t>
            </w:r>
            <w:proofErr w:type="spellStart"/>
            <w:r w:rsidR="008A062D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E67149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еятель</w:t>
            </w:r>
            <w:r w:rsidR="008A062D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67149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="00E67149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которых </w:t>
            </w:r>
            <w:proofErr w:type="gramStart"/>
            <w:r w:rsidR="00E67149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вязана</w:t>
            </w:r>
            <w:proofErr w:type="gramEnd"/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коррупции-</w:t>
            </w:r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онными</w:t>
            </w:r>
            <w:proofErr w:type="spellEnd"/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рисками, на предмет </w:t>
            </w:r>
            <w:proofErr w:type="spellStart"/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подроб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регламентации их обязанносте</w:t>
            </w:r>
            <w:r w:rsidR="004429CF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при осуществлении должностных </w:t>
            </w:r>
            <w:r w:rsidR="0009311A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полномочий.</w:t>
            </w:r>
            <w:r w:rsidR="007632FC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7149"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7149" w:rsidRPr="008A062D" w:rsidRDefault="00E67149" w:rsidP="008A062D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Несоответствие должностных обязанностей не выявлено. </w:t>
            </w:r>
          </w:p>
          <w:p w:rsidR="00FC3CF9" w:rsidRPr="004429CF" w:rsidRDefault="00FC3CF9" w:rsidP="00FC3CF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2016 год жалоб и обращений граждан, связанных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коррупцион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проявлениями, не поступало, поэтому анализ не проводился.</w:t>
            </w:r>
          </w:p>
          <w:p w:rsidR="00FC3CF9" w:rsidRPr="00264397" w:rsidRDefault="00FC3CF9" w:rsidP="0026439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2016 год, случаев возникновения конфликта интересов не выявлено.</w:t>
            </w:r>
          </w:p>
          <w:p w:rsidR="00F82A05" w:rsidRPr="00B9133E" w:rsidRDefault="007632FC" w:rsidP="00B9133E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2016 год проведено 4 собрания трудового коллектива по 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противодействию коррупции</w:t>
            </w:r>
            <w:r w:rsidR="008A0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397" w:rsidRDefault="00FC3CF9" w:rsidP="008A062D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2016 год</w:t>
            </w:r>
            <w:r w:rsidR="0020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проведено 4 заседания комиссии по </w:t>
            </w:r>
            <w:proofErr w:type="spellStart"/>
            <w:proofErr w:type="gramStart"/>
            <w:r w:rsidR="0020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противодей</w:t>
            </w:r>
            <w:r w:rsidR="008A0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0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ствию</w:t>
            </w:r>
            <w:proofErr w:type="spellEnd"/>
            <w:proofErr w:type="gramEnd"/>
            <w:r w:rsidR="0020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коррупции, в том числе, на заседании комиссии был рассмотрен и утвержден план работы комиссии на 2017 год.</w:t>
            </w:r>
          </w:p>
          <w:p w:rsidR="008A062D" w:rsidRDefault="008A062D" w:rsidP="008A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062D" w:rsidRPr="008A062D" w:rsidRDefault="008A062D" w:rsidP="008A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Pr="00264397" w:rsidRDefault="00264397" w:rsidP="0026439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2016 году, повышение квалификации по направлению «Государственная политика в сфере противодействия коррупции»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прошел один сотрудник учреждения.</w:t>
            </w:r>
          </w:p>
          <w:p w:rsidR="003C71B8" w:rsidRPr="003E39E4" w:rsidRDefault="008D7E9A" w:rsidP="008D7E9A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выполнению плана  противодействия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коррупции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МБУК «ДК </w:t>
            </w:r>
            <w:proofErr w:type="spellStart"/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ст-цы</w:t>
            </w:r>
            <w:proofErr w:type="spellEnd"/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Благовещенской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64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полном объеме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размещена на информационном стенде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сайте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</w:t>
            </w:r>
            <w:r w:rsidR="00930A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0A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kultura</w:t>
            </w:r>
            <w:proofErr w:type="spellEnd"/>
            <w:r w:rsidR="00930AC0" w:rsidRPr="00930A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33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39E4" w:rsidRP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 актуализируется.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39E4" w:rsidRDefault="003E39E4" w:rsidP="009330A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4429C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3F3" w:rsidRDefault="00E403F3" w:rsidP="00F82A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3F3" w:rsidRDefault="00E403F3" w:rsidP="00F82A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3F3" w:rsidRDefault="00E403F3" w:rsidP="00F82A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3F3" w:rsidRDefault="00E403F3" w:rsidP="00F82A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3F3" w:rsidRDefault="00E403F3" w:rsidP="00F82A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3F3" w:rsidRDefault="00E403F3" w:rsidP="00F82A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03F3" w:rsidRDefault="00E403F3" w:rsidP="00F82A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062D" w:rsidRDefault="008A062D" w:rsidP="008A06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3C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№1 </w:t>
            </w:r>
            <w:proofErr w:type="gramStart"/>
            <w:r w:rsidR="003C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="003C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3C71B8" w:rsidRDefault="008A062D" w:rsidP="008A06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04</w:t>
            </w:r>
            <w:r w:rsidR="0020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.03.2016г;</w:t>
            </w:r>
          </w:p>
          <w:p w:rsidR="003C71B8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№2 </w:t>
            </w:r>
            <w:r w:rsid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E39E4" w:rsidRDefault="008A062D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3E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.05.2016г</w:t>
            </w:r>
            <w:r w:rsidR="0020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07959" w:rsidRDefault="008A062D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 3 от 15</w:t>
            </w:r>
            <w:r w:rsidR="0020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.10.2016г;</w:t>
            </w:r>
          </w:p>
          <w:p w:rsidR="00207959" w:rsidRDefault="008A062D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 4 от 21</w:t>
            </w:r>
            <w:r w:rsidR="00442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.12.2016г.</w:t>
            </w: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E5F" w:rsidRDefault="00813E5F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2643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8A06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4397" w:rsidRDefault="00264397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1B8" w:rsidTr="009000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отчетов по реализации планов противодействия коррупции в администрации, в муниципальных учреждениях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4A436E" w:rsidP="00930A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Подготовлены 3</w:t>
            </w:r>
            <w:r w:rsidR="00442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отчета,  по реализации планов противодействия ко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ррупции в МБУК «ДК </w:t>
            </w:r>
            <w:proofErr w:type="spellStart"/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ст-цы</w:t>
            </w:r>
            <w:proofErr w:type="spellEnd"/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Благовещенской</w:t>
            </w:r>
            <w:r w:rsidR="00442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40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которые предоставлены в управление кадровой политики и противодействия коррупции администрации МО </w:t>
            </w:r>
            <w:proofErr w:type="spellStart"/>
            <w:r w:rsidR="00E40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г-к</w:t>
            </w:r>
            <w:proofErr w:type="spellEnd"/>
            <w:r w:rsidR="00E40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Анапа, 01 апреля 2016 г, 01 июля 2016 года, </w:t>
            </w:r>
            <w:r w:rsidR="00E403F3" w:rsidRPr="00FE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декабря</w:t>
            </w:r>
            <w:r w:rsidR="0071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своевременно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1B8" w:rsidTr="009000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40" w:rsidRPr="009D4F3B" w:rsidRDefault="002E6C40" w:rsidP="002E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Руководителем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«Дом культуры станицы Благовещенской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2016 года,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представлены сведения о доходах, расходах, об имуществе и обязательствах имущественного ха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рактера  за отчетный период 2015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№ 273-ФЗ от 25.12.2008 г. «О противодействии коррупции» </w:t>
            </w:r>
          </w:p>
          <w:p w:rsidR="003C71B8" w:rsidRDefault="003C71B8" w:rsidP="003C71B8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1B8" w:rsidTr="00813E5F">
        <w:trPr>
          <w:trHeight w:val="565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B8" w:rsidRDefault="003C71B8" w:rsidP="003C71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Экспертиза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B8" w:rsidTr="009000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B8" w:rsidTr="009000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незаконными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решений и действий (бездействия) администрации, муниципальных учреждений и их должностных лиц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стадии разработки нормативные правовые</w:t>
            </w:r>
            <w:r w:rsidR="002E6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проверяются на соответствие действующему законодательству РФ, Краснодарского края и нормативными актами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Анапа.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После утверждения нормативно-правовые акты учреждения проходят процедуру ознакомления с ними сотрудников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после чего они размещаются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сайте учреждения, информационном стенде в целях общедоступности и прозрачности деятельности учреждения, в результате чего за отчетный период 2016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признание незаконными действий,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бездей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учреждения  и его должностных лиц не установлено.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71B8" w:rsidTr="00813E5F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процедур при размещении муниципального заказа.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B8" w:rsidTr="009000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  <w:r w:rsidR="00B91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71B8" w:rsidRDefault="003C71B8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40" w:rsidRPr="009D4F3B" w:rsidRDefault="002E6C40" w:rsidP="002E6C4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процедуры при размещении муниципального заказа на закупки товаров, выполн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 работ, оказание услуг для У</w:t>
            </w:r>
            <w:r w:rsidR="00442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чреждения -</w:t>
            </w:r>
            <w:r w:rsidR="008D7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соблюдаются:</w:t>
            </w:r>
          </w:p>
          <w:p w:rsidR="002E6C40" w:rsidRPr="009D4F3B" w:rsidRDefault="008D34EA" w:rsidP="008D34E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единой инфор</w:t>
            </w:r>
            <w:r w:rsidR="002E6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мационной системе размещен план – график на поставку товаров, выполнение работ и оказание услуг для обеспечения нужд Учреждения на 2016 год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в который вносятся изменения по мере их поступления.</w:t>
            </w:r>
          </w:p>
          <w:p w:rsidR="002E6C40" w:rsidRDefault="008D34EA" w:rsidP="008D34E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</w:t>
            </w:r>
            <w:r w:rsidR="0080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E6C40" w:rsidRPr="009D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мированы и размещены на официальном сайте сведения о количестве  общей стоимости договоров, заключенных по результатам закупок.</w:t>
            </w:r>
          </w:p>
          <w:p w:rsidR="00A9518A" w:rsidRDefault="008D34EA" w:rsidP="009347FF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E6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период для обеспечени</w:t>
            </w:r>
            <w:r w:rsidR="0080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нужд Учрежде</w:t>
            </w:r>
            <w:r w:rsidR="00D80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ния, в рамках ФЗ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80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№44, заключено  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 </w:t>
            </w:r>
            <w:r w:rsidR="00D80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контракта</w:t>
            </w:r>
            <w:r w:rsidR="00614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сумму </w:t>
            </w:r>
            <w:r w:rsidR="00E7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1320000 руб.</w:t>
            </w:r>
          </w:p>
          <w:p w:rsidR="009347FF" w:rsidRPr="00D10D60" w:rsidRDefault="009347FF" w:rsidP="009347FF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B8" w:rsidRDefault="003C71B8" w:rsidP="003C71B8">
            <w:pPr>
              <w:pStyle w:val="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lastRenderedPageBreak/>
              <w:t>Федеральный закон от 05.04.2013</w:t>
            </w:r>
          </w:p>
          <w:p w:rsidR="003C71B8" w:rsidRDefault="003C71B8" w:rsidP="003C71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44 -ФЗ </w:t>
            </w:r>
          </w:p>
          <w:p w:rsidR="003C71B8" w:rsidRDefault="00CF3E4B" w:rsidP="003C7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C71B8">
              <w:rPr>
                <w:rFonts w:ascii="Times New Roman" w:hAnsi="Times New Roman" w:cs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C71B8" w:rsidRDefault="003C71B8" w:rsidP="003C7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71B8" w:rsidRPr="000D6330" w:rsidRDefault="003C71B8" w:rsidP="003C7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3E" w:rsidTr="009000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3E" w:rsidRDefault="00B9133E" w:rsidP="003C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3E" w:rsidRDefault="00F47011" w:rsidP="003C7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 w:rsidR="0071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3E" w:rsidRPr="009D4F3B" w:rsidRDefault="00264397" w:rsidP="00CF3E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011">
              <w:rPr>
                <w:rFonts w:ascii="Times New Roman" w:hAnsi="Times New Roman"/>
                <w:sz w:val="24"/>
                <w:szCs w:val="24"/>
              </w:rPr>
              <w:t>За  отчетный пер</w:t>
            </w:r>
            <w:r w:rsidR="00A92675">
              <w:rPr>
                <w:rFonts w:ascii="Times New Roman" w:hAnsi="Times New Roman"/>
                <w:sz w:val="24"/>
                <w:szCs w:val="24"/>
              </w:rPr>
              <w:t>иод в целях обеспечения целевого и рационального расходования</w:t>
            </w:r>
            <w:r w:rsidR="00F47011" w:rsidRPr="009C1377">
              <w:rPr>
                <w:rFonts w:ascii="Times New Roman" w:hAnsi="Times New Roman"/>
                <w:sz w:val="24"/>
                <w:szCs w:val="24"/>
              </w:rPr>
              <w:t xml:space="preserve"> бюджетных средств на закупаемую пр</w:t>
            </w:r>
            <w:r w:rsidR="00F47011">
              <w:rPr>
                <w:rFonts w:ascii="Times New Roman" w:hAnsi="Times New Roman"/>
                <w:sz w:val="24"/>
                <w:szCs w:val="24"/>
              </w:rPr>
              <w:t>о</w:t>
            </w:r>
            <w:r w:rsidR="00F47011" w:rsidRPr="009C1377">
              <w:rPr>
                <w:rFonts w:ascii="Times New Roman" w:hAnsi="Times New Roman"/>
                <w:sz w:val="24"/>
                <w:szCs w:val="24"/>
              </w:rPr>
              <w:t xml:space="preserve">дукцию для муниципальных нужд </w:t>
            </w:r>
            <w:r w:rsidR="00A92675">
              <w:rPr>
                <w:rFonts w:ascii="Times New Roman" w:hAnsi="Times New Roman"/>
                <w:sz w:val="24"/>
                <w:szCs w:val="24"/>
              </w:rPr>
              <w:t xml:space="preserve">МБУК «ДК </w:t>
            </w:r>
            <w:proofErr w:type="spellStart"/>
            <w:r w:rsidR="00A92675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="00A92675">
              <w:rPr>
                <w:rFonts w:ascii="Times New Roman" w:hAnsi="Times New Roman"/>
                <w:sz w:val="24"/>
                <w:szCs w:val="24"/>
              </w:rPr>
              <w:t xml:space="preserve"> Благовещенской» осуществлялся постоянный контроль специалистами управления культуры и МКУ «ЦБ учреждений культуры». В</w:t>
            </w:r>
            <w:r w:rsidR="00F47011">
              <w:rPr>
                <w:rFonts w:ascii="Times New Roman" w:hAnsi="Times New Roman"/>
                <w:sz w:val="24"/>
                <w:szCs w:val="24"/>
              </w:rPr>
              <w:t xml:space="preserve">се закупки произведены согласно контрактам и использованы по назначению.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3E" w:rsidRDefault="00B9133E" w:rsidP="003C71B8">
            <w:pPr>
              <w:pStyle w:val="1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</w:pPr>
          </w:p>
        </w:tc>
      </w:tr>
    </w:tbl>
    <w:p w:rsidR="003C71B8" w:rsidRDefault="003C71B8" w:rsidP="003C71B8">
      <w:pPr>
        <w:rPr>
          <w:rFonts w:ascii="Times New Roman" w:hAnsi="Times New Roman" w:cs="Times New Roman"/>
          <w:sz w:val="28"/>
          <w:szCs w:val="28"/>
        </w:rPr>
      </w:pPr>
    </w:p>
    <w:p w:rsidR="00264397" w:rsidRPr="003C71B8" w:rsidRDefault="002E6C40" w:rsidP="00F47011">
      <w:pPr>
        <w:spacing w:after="0"/>
        <w:rPr>
          <w:rFonts w:ascii="Times New Roman" w:hAnsi="Times New Roman" w:cs="Times New Roman"/>
          <w:sz w:val="28"/>
          <w:szCs w:val="28"/>
        </w:rPr>
        <w:sectPr w:rsidR="00264397" w:rsidRPr="003C71B8" w:rsidSect="008D34EA">
          <w:headerReference w:type="default" r:id="rId8"/>
          <w:headerReference w:type="first" r:id="rId9"/>
          <w:pgSz w:w="16838" w:h="11906" w:orient="landscape"/>
          <w:pgMar w:top="284" w:right="1134" w:bottom="284" w:left="1134" w:header="709" w:footer="720" w:gutter="0"/>
          <w:cols w:space="720"/>
          <w:titlePg/>
          <w:docGrid w:linePitch="600" w:charSpace="36864"/>
        </w:sectPr>
      </w:pPr>
      <w:r w:rsidRPr="009D4F3B">
        <w:rPr>
          <w:rFonts w:ascii="Times New Roman" w:hAnsi="Times New Roman" w:cs="Times New Roman"/>
          <w:sz w:val="28"/>
          <w:szCs w:val="28"/>
        </w:rPr>
        <w:t xml:space="preserve">    </w:t>
      </w:r>
      <w:r w:rsidR="00A92675">
        <w:rPr>
          <w:rFonts w:ascii="Times New Roman" w:hAnsi="Times New Roman" w:cs="Times New Roman"/>
          <w:sz w:val="28"/>
          <w:szCs w:val="28"/>
        </w:rPr>
        <w:t xml:space="preserve"> Хормейстер ансамбля песни «Мелодия» </w:t>
      </w:r>
      <w:r w:rsidRPr="009D4F3B">
        <w:rPr>
          <w:rFonts w:ascii="Times New Roman" w:hAnsi="Times New Roman" w:cs="Times New Roman"/>
          <w:sz w:val="28"/>
          <w:szCs w:val="28"/>
        </w:rPr>
        <w:t>МБУ</w:t>
      </w:r>
      <w:r w:rsidR="00A92675">
        <w:rPr>
          <w:rFonts w:ascii="Times New Roman" w:hAnsi="Times New Roman" w:cs="Times New Roman"/>
          <w:sz w:val="28"/>
          <w:szCs w:val="28"/>
        </w:rPr>
        <w:t xml:space="preserve">К «ДК </w:t>
      </w:r>
      <w:proofErr w:type="spellStart"/>
      <w:r w:rsidR="00A92675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A92675">
        <w:rPr>
          <w:rFonts w:ascii="Times New Roman" w:hAnsi="Times New Roman" w:cs="Times New Roman"/>
          <w:sz w:val="28"/>
          <w:szCs w:val="28"/>
        </w:rPr>
        <w:t xml:space="preserve"> Благовещенской</w:t>
      </w:r>
      <w:r w:rsidR="00F47011">
        <w:rPr>
          <w:rFonts w:ascii="Times New Roman" w:hAnsi="Times New Roman" w:cs="Times New Roman"/>
          <w:sz w:val="28"/>
          <w:szCs w:val="28"/>
        </w:rPr>
        <w:t xml:space="preserve">»          </w:t>
      </w:r>
      <w:r w:rsidRPr="009D4F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675">
        <w:rPr>
          <w:rFonts w:ascii="Times New Roman" w:hAnsi="Times New Roman" w:cs="Times New Roman"/>
          <w:sz w:val="28"/>
          <w:szCs w:val="28"/>
        </w:rPr>
        <w:t xml:space="preserve">                 В.Н. Колесник</w:t>
      </w:r>
      <w:r w:rsidRPr="009D4F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6054E" w:rsidRPr="00D6054E" w:rsidRDefault="00D6054E" w:rsidP="003C71B8">
      <w:pPr>
        <w:rPr>
          <w:rFonts w:ascii="Times New Roman" w:hAnsi="Times New Roman" w:cs="Times New Roman"/>
          <w:sz w:val="28"/>
          <w:szCs w:val="28"/>
        </w:rPr>
      </w:pPr>
    </w:p>
    <w:sectPr w:rsidR="00D6054E" w:rsidRPr="00D6054E" w:rsidSect="00264397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47" w:rsidRDefault="00972047">
      <w:pPr>
        <w:spacing w:after="0" w:line="240" w:lineRule="auto"/>
      </w:pPr>
      <w:r>
        <w:separator/>
      </w:r>
    </w:p>
  </w:endnote>
  <w:endnote w:type="continuationSeparator" w:id="0">
    <w:p w:rsidR="00972047" w:rsidRDefault="0097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47" w:rsidRDefault="00972047">
      <w:pPr>
        <w:spacing w:after="0" w:line="240" w:lineRule="auto"/>
      </w:pPr>
      <w:r>
        <w:separator/>
      </w:r>
    </w:p>
  </w:footnote>
  <w:footnote w:type="continuationSeparator" w:id="0">
    <w:p w:rsidR="00972047" w:rsidRDefault="0097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B8" w:rsidRDefault="0023025E">
    <w:pPr>
      <w:pStyle w:val="a4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6149" type="#_x0000_t202" style="position:absolute;left:0;text-align:left;margin-left:784.6pt;margin-top:313.5pt;width:57.35pt;height:26pt;rotation:-1;z-index:-251657216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WrPV6Q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4" o:spid="_x0000_s6148" type="#_x0000_t202" style="position:absolute;left:0;text-align:left;margin-left:784.6pt;margin-top:313.5pt;width:57.35pt;height:26pt;rotation:-1;z-index:-251655168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Y4i8RA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3" o:spid="_x0000_s6147" type="#_x0000_t202" style="position:absolute;left:0;text-align:left;margin-left:784.6pt;margin-top:313.5pt;width:57.35pt;height:26pt;rotation:-1;z-index:-251654144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TiVBsA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2" o:spid="_x0000_s6146" type="#_x0000_t202" style="position:absolute;left:0;text-align:left;margin-left:784.6pt;margin-top:313.5pt;width:57.35pt;height:26pt;rotation:-1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" stroked="f" strokecolor="gray">
          <v:stroke joinstyle="round"/>
          <v:textbox style="mso-next-textbox:#Надпись 2" inset="3.6pt,7.2pt,3.6pt,7.2pt">
            <w:txbxContent>
              <w:p w:rsidR="003C71B8" w:rsidRDefault="003C71B8">
                <w:pPr>
                  <w:spacing w:after="0" w:line="240" w:lineRule="auto"/>
                </w:pPr>
              </w:p>
              <w:p w:rsidR="003C71B8" w:rsidRDefault="003C71B8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3C71B8" w:rsidRDefault="003C71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B8" w:rsidRDefault="0023025E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796.55pt;margin-top:296.6pt;width:45.3pt;height:25.9pt;z-index:-25165619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" stroked="f">
          <v:textbox style="mso-next-textbox:#Надпись 1" inset="0,0,0,0">
            <w:txbxContent>
              <w:p w:rsidR="003C71B8" w:rsidRDefault="003C71B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A171D"/>
    <w:multiLevelType w:val="hybridMultilevel"/>
    <w:tmpl w:val="770A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616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368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F6F28"/>
    <w:rsid w:val="000359C5"/>
    <w:rsid w:val="0009311A"/>
    <w:rsid w:val="000A1541"/>
    <w:rsid w:val="000A5DD0"/>
    <w:rsid w:val="000C67AD"/>
    <w:rsid w:val="000D6330"/>
    <w:rsid w:val="00146A80"/>
    <w:rsid w:val="001B6DB3"/>
    <w:rsid w:val="001E3FC4"/>
    <w:rsid w:val="00207959"/>
    <w:rsid w:val="0023025E"/>
    <w:rsid w:val="00264397"/>
    <w:rsid w:val="002735A7"/>
    <w:rsid w:val="002E6C40"/>
    <w:rsid w:val="0030582C"/>
    <w:rsid w:val="00311CDB"/>
    <w:rsid w:val="00341F9A"/>
    <w:rsid w:val="0037483D"/>
    <w:rsid w:val="003B319A"/>
    <w:rsid w:val="003C71B8"/>
    <w:rsid w:val="003E39E4"/>
    <w:rsid w:val="003E66C3"/>
    <w:rsid w:val="003F0FFB"/>
    <w:rsid w:val="004429CF"/>
    <w:rsid w:val="0044420A"/>
    <w:rsid w:val="004A436E"/>
    <w:rsid w:val="004F6F28"/>
    <w:rsid w:val="005417D4"/>
    <w:rsid w:val="00552A6A"/>
    <w:rsid w:val="005B5B67"/>
    <w:rsid w:val="005E376A"/>
    <w:rsid w:val="006141FE"/>
    <w:rsid w:val="006C0136"/>
    <w:rsid w:val="006D167F"/>
    <w:rsid w:val="006F2932"/>
    <w:rsid w:val="007104F0"/>
    <w:rsid w:val="00716888"/>
    <w:rsid w:val="007632FC"/>
    <w:rsid w:val="00804BA7"/>
    <w:rsid w:val="00813E5F"/>
    <w:rsid w:val="008624BF"/>
    <w:rsid w:val="0089147C"/>
    <w:rsid w:val="008A062D"/>
    <w:rsid w:val="008A25B1"/>
    <w:rsid w:val="008D34EA"/>
    <w:rsid w:val="008D7E9A"/>
    <w:rsid w:val="0090009E"/>
    <w:rsid w:val="00930AC0"/>
    <w:rsid w:val="009330A6"/>
    <w:rsid w:val="009347FF"/>
    <w:rsid w:val="009447EE"/>
    <w:rsid w:val="00972047"/>
    <w:rsid w:val="009B49DE"/>
    <w:rsid w:val="009B56FF"/>
    <w:rsid w:val="00A42BB7"/>
    <w:rsid w:val="00A479BF"/>
    <w:rsid w:val="00A64F8E"/>
    <w:rsid w:val="00A750EA"/>
    <w:rsid w:val="00A812A4"/>
    <w:rsid w:val="00A92675"/>
    <w:rsid w:val="00A92738"/>
    <w:rsid w:val="00A9518A"/>
    <w:rsid w:val="00AC427B"/>
    <w:rsid w:val="00AF12A6"/>
    <w:rsid w:val="00AF3ABA"/>
    <w:rsid w:val="00B50570"/>
    <w:rsid w:val="00B9133E"/>
    <w:rsid w:val="00BD05D2"/>
    <w:rsid w:val="00BF3FFB"/>
    <w:rsid w:val="00C04618"/>
    <w:rsid w:val="00C2518D"/>
    <w:rsid w:val="00C84B5E"/>
    <w:rsid w:val="00CB3433"/>
    <w:rsid w:val="00CF3E4B"/>
    <w:rsid w:val="00D0752C"/>
    <w:rsid w:val="00D10D60"/>
    <w:rsid w:val="00D6054E"/>
    <w:rsid w:val="00D8087D"/>
    <w:rsid w:val="00D878EA"/>
    <w:rsid w:val="00DD4421"/>
    <w:rsid w:val="00E403F3"/>
    <w:rsid w:val="00E67149"/>
    <w:rsid w:val="00E71EDD"/>
    <w:rsid w:val="00E763F5"/>
    <w:rsid w:val="00EA0D3F"/>
    <w:rsid w:val="00EB1EA7"/>
    <w:rsid w:val="00F47011"/>
    <w:rsid w:val="00F82A05"/>
    <w:rsid w:val="00FC3CF9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8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F6F28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2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3">
    <w:name w:val="Гипертекстовая ссылка"/>
    <w:rsid w:val="004F6F2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4F6F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6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6F28"/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rsid w:val="004F6F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4F6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6F28"/>
    <w:rPr>
      <w:rFonts w:ascii="Calibri" w:eastAsia="Times New Roman" w:hAnsi="Calibri" w:cs="Calibri"/>
      <w:lang w:eastAsia="ar-SA"/>
    </w:rPr>
  </w:style>
  <w:style w:type="paragraph" w:customStyle="1" w:styleId="a8">
    <w:name w:val="Нормальный (таблица)"/>
    <w:basedOn w:val="a"/>
    <w:next w:val="a"/>
    <w:rsid w:val="004F6F28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WW8Num1z5">
    <w:name w:val="WW8Num1z5"/>
    <w:rsid w:val="000D6330"/>
  </w:style>
  <w:style w:type="paragraph" w:styleId="a9">
    <w:name w:val="List Paragraph"/>
    <w:basedOn w:val="a"/>
    <w:uiPriority w:val="34"/>
    <w:qFormat/>
    <w:rsid w:val="003E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E150-95B8-4609-9035-D4B3AFF9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Катя</cp:lastModifiedBy>
  <cp:revision>6</cp:revision>
  <cp:lastPrinted>2016-06-29T06:26:00Z</cp:lastPrinted>
  <dcterms:created xsi:type="dcterms:W3CDTF">2016-12-23T08:17:00Z</dcterms:created>
  <dcterms:modified xsi:type="dcterms:W3CDTF">2016-12-26T14:13:00Z</dcterms:modified>
</cp:coreProperties>
</file>