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5C" w:rsidRPr="0086115A" w:rsidRDefault="007C0B5C" w:rsidP="007C0B5C">
      <w:pPr>
        <w:jc w:val="center"/>
        <w:rPr>
          <w:b/>
          <w:sz w:val="28"/>
          <w:szCs w:val="28"/>
        </w:rPr>
      </w:pPr>
      <w:r w:rsidRPr="0086115A">
        <w:rPr>
          <w:b/>
          <w:sz w:val="28"/>
          <w:szCs w:val="28"/>
        </w:rPr>
        <w:t xml:space="preserve">АДМИНИСТРАЦИЯ ПАВЛОВСКОГО СЕЛЬСКОГО </w:t>
      </w:r>
      <w:r>
        <w:rPr>
          <w:b/>
          <w:sz w:val="28"/>
          <w:szCs w:val="28"/>
        </w:rPr>
        <w:t>П</w:t>
      </w:r>
      <w:r w:rsidRPr="0086115A">
        <w:rPr>
          <w:b/>
          <w:sz w:val="28"/>
          <w:szCs w:val="28"/>
        </w:rPr>
        <w:t>ОСЕЛЕНИЯ</w:t>
      </w:r>
    </w:p>
    <w:p w:rsidR="007C0B5C" w:rsidRPr="0086115A" w:rsidRDefault="007C0B5C" w:rsidP="007C0B5C">
      <w:pPr>
        <w:jc w:val="center"/>
        <w:rPr>
          <w:b/>
          <w:bCs/>
          <w:sz w:val="28"/>
          <w:szCs w:val="28"/>
        </w:rPr>
      </w:pPr>
      <w:r w:rsidRPr="0086115A">
        <w:rPr>
          <w:b/>
          <w:bCs/>
          <w:sz w:val="28"/>
          <w:szCs w:val="28"/>
        </w:rPr>
        <w:t>ПАВЛОВСКОГО РАЙОНА</w:t>
      </w:r>
    </w:p>
    <w:p w:rsidR="007C0B5C" w:rsidRPr="00E60F38" w:rsidRDefault="007C0B5C" w:rsidP="007C0B5C">
      <w:pPr>
        <w:jc w:val="center"/>
        <w:rPr>
          <w:b/>
          <w:bCs/>
          <w:sz w:val="28"/>
          <w:szCs w:val="28"/>
        </w:rPr>
      </w:pPr>
    </w:p>
    <w:p w:rsidR="007C0B5C" w:rsidRPr="00F04FB3" w:rsidRDefault="007C0B5C" w:rsidP="007C0B5C">
      <w:pPr>
        <w:keepNext/>
        <w:jc w:val="center"/>
        <w:outlineLvl w:val="1"/>
        <w:rPr>
          <w:b/>
          <w:bCs/>
          <w:sz w:val="32"/>
          <w:szCs w:val="32"/>
        </w:rPr>
      </w:pPr>
      <w:r w:rsidRPr="00F04FB3">
        <w:rPr>
          <w:b/>
          <w:bCs/>
          <w:sz w:val="32"/>
          <w:szCs w:val="32"/>
        </w:rPr>
        <w:t>ПОСТАНОВЛЕНИЕ</w:t>
      </w:r>
    </w:p>
    <w:p w:rsidR="007C0B5C" w:rsidRPr="00623AD4" w:rsidRDefault="007C0B5C" w:rsidP="007C0B5C">
      <w:pPr>
        <w:keepNext/>
        <w:jc w:val="center"/>
        <w:outlineLvl w:val="1"/>
        <w:rPr>
          <w:b/>
        </w:rPr>
      </w:pPr>
    </w:p>
    <w:p w:rsidR="007C0B5C" w:rsidRPr="00F00FD6" w:rsidRDefault="007C0B5C" w:rsidP="00F00FD6">
      <w:pPr>
        <w:keepNext/>
        <w:outlineLvl w:val="1"/>
        <w:rPr>
          <w:b/>
          <w:sz w:val="24"/>
          <w:szCs w:val="24"/>
        </w:rPr>
      </w:pPr>
      <w:r w:rsidRPr="00F00FD6">
        <w:rPr>
          <w:b/>
          <w:sz w:val="24"/>
          <w:szCs w:val="24"/>
        </w:rPr>
        <w:t xml:space="preserve">от </w:t>
      </w:r>
      <w:r w:rsidR="00F00FD6" w:rsidRPr="00F00FD6">
        <w:rPr>
          <w:b/>
          <w:sz w:val="24"/>
          <w:szCs w:val="24"/>
          <w:u w:val="single"/>
        </w:rPr>
        <w:t>19.11.2013</w:t>
      </w:r>
      <w:r w:rsidRPr="00F00FD6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00FD6">
        <w:rPr>
          <w:b/>
          <w:sz w:val="24"/>
          <w:szCs w:val="24"/>
        </w:rPr>
        <w:t xml:space="preserve"> </w:t>
      </w:r>
      <w:r w:rsidRPr="00F00FD6">
        <w:rPr>
          <w:b/>
          <w:sz w:val="24"/>
          <w:szCs w:val="24"/>
        </w:rPr>
        <w:t xml:space="preserve">     № </w:t>
      </w:r>
      <w:r w:rsidR="00F00FD6" w:rsidRPr="00F00FD6">
        <w:rPr>
          <w:b/>
          <w:sz w:val="24"/>
          <w:szCs w:val="24"/>
          <w:u w:val="single"/>
        </w:rPr>
        <w:t>575</w:t>
      </w:r>
    </w:p>
    <w:p w:rsidR="007C0B5C" w:rsidRPr="00623AD4" w:rsidRDefault="007C0B5C" w:rsidP="007C0B5C">
      <w:pPr>
        <w:keepNext/>
        <w:jc w:val="center"/>
        <w:outlineLvl w:val="1"/>
      </w:pPr>
    </w:p>
    <w:p w:rsidR="007C0B5C" w:rsidRPr="00AC1416" w:rsidRDefault="007C0B5C" w:rsidP="007C0B5C">
      <w:pPr>
        <w:keepNext/>
        <w:jc w:val="center"/>
        <w:outlineLvl w:val="1"/>
        <w:rPr>
          <w:sz w:val="24"/>
          <w:szCs w:val="24"/>
        </w:rPr>
      </w:pPr>
      <w:r w:rsidRPr="00AC1416">
        <w:rPr>
          <w:sz w:val="24"/>
          <w:szCs w:val="24"/>
        </w:rPr>
        <w:t>станица Павловская</w:t>
      </w:r>
    </w:p>
    <w:p w:rsidR="007C0B5C" w:rsidRDefault="007C0B5C" w:rsidP="007C0B5C">
      <w:pPr>
        <w:rPr>
          <w:sz w:val="28"/>
          <w:szCs w:val="28"/>
        </w:rPr>
      </w:pPr>
    </w:p>
    <w:p w:rsidR="007C0B5C" w:rsidRDefault="007C0B5C" w:rsidP="007C0B5C">
      <w:pPr>
        <w:jc w:val="center"/>
        <w:rPr>
          <w:sz w:val="28"/>
          <w:szCs w:val="28"/>
        </w:rPr>
      </w:pPr>
      <w:r w:rsidRPr="00FA3BAB">
        <w:rPr>
          <w:b/>
          <w:sz w:val="28"/>
          <w:szCs w:val="28"/>
        </w:rPr>
        <w:t>Об утверждении Порядка организации сбора</w:t>
      </w:r>
      <w:r>
        <w:rPr>
          <w:b/>
          <w:sz w:val="28"/>
          <w:szCs w:val="28"/>
        </w:rPr>
        <w:t xml:space="preserve"> </w:t>
      </w:r>
      <w:r w:rsidRPr="00FA3BAB">
        <w:rPr>
          <w:b/>
          <w:sz w:val="28"/>
          <w:szCs w:val="28"/>
        </w:rPr>
        <w:t>отработанных ртутьсодержащих ламп и информирования</w:t>
      </w:r>
      <w:r>
        <w:rPr>
          <w:b/>
          <w:sz w:val="28"/>
          <w:szCs w:val="28"/>
        </w:rPr>
        <w:t xml:space="preserve"> </w:t>
      </w:r>
      <w:r w:rsidRPr="00FA3BAB">
        <w:rPr>
          <w:b/>
          <w:sz w:val="28"/>
          <w:szCs w:val="28"/>
        </w:rPr>
        <w:t>юридических лиц, индивидуальных предпринимателей</w:t>
      </w:r>
      <w:r>
        <w:rPr>
          <w:b/>
          <w:sz w:val="28"/>
          <w:szCs w:val="28"/>
        </w:rPr>
        <w:t xml:space="preserve"> </w:t>
      </w:r>
      <w:r w:rsidRPr="00FA3BAB">
        <w:rPr>
          <w:b/>
          <w:sz w:val="28"/>
          <w:szCs w:val="28"/>
        </w:rPr>
        <w:t>и физических лиц о порядке осуществления такого сбора</w:t>
      </w:r>
      <w:r>
        <w:rPr>
          <w:b/>
          <w:sz w:val="28"/>
          <w:szCs w:val="28"/>
        </w:rPr>
        <w:t xml:space="preserve"> </w:t>
      </w:r>
      <w:r w:rsidRPr="00FA3BAB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Павловского сельского поселения Павловского района</w:t>
      </w:r>
    </w:p>
    <w:p w:rsidR="007C0B5C" w:rsidRDefault="007C0B5C" w:rsidP="007C0B5C">
      <w:pPr>
        <w:jc w:val="both"/>
        <w:rPr>
          <w:sz w:val="28"/>
          <w:szCs w:val="28"/>
        </w:rPr>
      </w:pPr>
      <w:r w:rsidRPr="00496780">
        <w:rPr>
          <w:sz w:val="28"/>
          <w:szCs w:val="28"/>
        </w:rPr>
        <w:t xml:space="preserve">         </w:t>
      </w:r>
    </w:p>
    <w:p w:rsidR="007C0B5C" w:rsidRPr="00496780" w:rsidRDefault="007C0B5C" w:rsidP="007C0B5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12F3F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Российской Федерации</w:t>
      </w:r>
      <w:r w:rsidRPr="00212F3F">
        <w:rPr>
          <w:sz w:val="28"/>
          <w:szCs w:val="28"/>
        </w:rPr>
        <w:t xml:space="preserve"> от 30</w:t>
      </w:r>
      <w:r>
        <w:rPr>
          <w:sz w:val="28"/>
          <w:szCs w:val="28"/>
        </w:rPr>
        <w:t xml:space="preserve"> марта </w:t>
      </w:r>
      <w:r w:rsidRPr="00212F3F">
        <w:rPr>
          <w:sz w:val="28"/>
          <w:szCs w:val="28"/>
        </w:rPr>
        <w:t>1999</w:t>
      </w:r>
      <w:r>
        <w:rPr>
          <w:sz w:val="28"/>
          <w:szCs w:val="28"/>
        </w:rPr>
        <w:t xml:space="preserve"> года</w:t>
      </w:r>
      <w:r w:rsidRPr="00212F3F">
        <w:rPr>
          <w:sz w:val="28"/>
          <w:szCs w:val="28"/>
        </w:rPr>
        <w:t xml:space="preserve"> № 52-ФЗ «О санитарно-эпидемиологическом благополучии населения», Федеральным законом от 10</w:t>
      </w:r>
      <w:r>
        <w:rPr>
          <w:sz w:val="28"/>
          <w:szCs w:val="28"/>
        </w:rPr>
        <w:t xml:space="preserve"> января </w:t>
      </w:r>
      <w:r w:rsidRPr="00212F3F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r w:rsidRPr="00212F3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12F3F">
        <w:rPr>
          <w:sz w:val="28"/>
          <w:szCs w:val="28"/>
        </w:rPr>
        <w:t>7-ФЗ «Об охране окружающ</w:t>
      </w:r>
      <w:r>
        <w:rPr>
          <w:sz w:val="28"/>
          <w:szCs w:val="28"/>
        </w:rPr>
        <w:t xml:space="preserve">ей среды», Федеральном законом от 06 октября 2003 года № 131-ФЗ «Об общих принципах </w:t>
      </w:r>
      <w:r w:rsidRPr="00212F3F">
        <w:rPr>
          <w:sz w:val="28"/>
          <w:szCs w:val="28"/>
        </w:rPr>
        <w:t>организа</w:t>
      </w:r>
      <w:r>
        <w:rPr>
          <w:sz w:val="28"/>
          <w:szCs w:val="28"/>
        </w:rPr>
        <w:t xml:space="preserve">ции местного самоуправления в Российской </w:t>
      </w:r>
      <w:r w:rsidRPr="00212F3F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», </w:t>
      </w:r>
      <w:r w:rsidRPr="00212F3F">
        <w:rPr>
          <w:sz w:val="28"/>
          <w:szCs w:val="28"/>
        </w:rPr>
        <w:t xml:space="preserve">Постановлением Правительства </w:t>
      </w:r>
      <w:r>
        <w:rPr>
          <w:sz w:val="28"/>
          <w:szCs w:val="28"/>
        </w:rPr>
        <w:t>Российской Федерации</w:t>
      </w:r>
      <w:r w:rsidRPr="00212F3F">
        <w:rPr>
          <w:sz w:val="28"/>
          <w:szCs w:val="28"/>
        </w:rPr>
        <w:t xml:space="preserve"> от 03</w:t>
      </w:r>
      <w:r>
        <w:rPr>
          <w:sz w:val="28"/>
          <w:szCs w:val="28"/>
        </w:rPr>
        <w:t xml:space="preserve"> сентября </w:t>
      </w:r>
      <w:r w:rsidRPr="00212F3F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212F3F">
        <w:rPr>
          <w:sz w:val="28"/>
          <w:szCs w:val="28"/>
        </w:rPr>
        <w:t xml:space="preserve"> № 681 «Об утверждении правил обращения</w:t>
      </w:r>
      <w:proofErr w:type="gramEnd"/>
      <w:r w:rsidRPr="00212F3F">
        <w:rPr>
          <w:sz w:val="28"/>
          <w:szCs w:val="28"/>
        </w:rPr>
        <w:t xml:space="preserve"> с отходами производства и потребления в части осветите</w:t>
      </w:r>
      <w:r>
        <w:rPr>
          <w:sz w:val="28"/>
          <w:szCs w:val="28"/>
        </w:rPr>
        <w:t>льных устройств, электрических ламп, ненадлежащие сбор, накопление,</w:t>
      </w:r>
      <w:r w:rsidRPr="00212F3F">
        <w:rPr>
          <w:sz w:val="28"/>
          <w:szCs w:val="28"/>
        </w:rPr>
        <w:t xml:space="preserve">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</w:t>
      </w:r>
      <w:r>
        <w:rPr>
          <w:sz w:val="28"/>
          <w:szCs w:val="28"/>
        </w:rPr>
        <w:t xml:space="preserve">ужающей среде», руководствуясь </w:t>
      </w:r>
      <w:r w:rsidRPr="00212F3F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Павловского сельского поселения Павловского района, </w:t>
      </w:r>
      <w:proofErr w:type="gramStart"/>
      <w:r w:rsidRPr="00496780">
        <w:rPr>
          <w:sz w:val="28"/>
          <w:szCs w:val="28"/>
        </w:rPr>
        <w:t>п</w:t>
      </w:r>
      <w:proofErr w:type="gramEnd"/>
      <w:r w:rsidRPr="00496780">
        <w:rPr>
          <w:sz w:val="28"/>
          <w:szCs w:val="28"/>
        </w:rPr>
        <w:t xml:space="preserve"> о с т а н о в л я ю:</w:t>
      </w:r>
    </w:p>
    <w:p w:rsidR="007C0B5C" w:rsidRDefault="007C0B5C" w:rsidP="007C0B5C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49678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96780"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>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на территории Павловского сельского поселения Павловского района</w:t>
      </w:r>
      <w:r w:rsidRPr="00496780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7C0B5C" w:rsidRDefault="007C0B5C" w:rsidP="007C0B5C">
      <w:pPr>
        <w:ind w:firstLine="720"/>
        <w:jc w:val="both"/>
        <w:rPr>
          <w:color w:val="000000"/>
          <w:sz w:val="28"/>
          <w:szCs w:val="28"/>
        </w:rPr>
      </w:pPr>
      <w:bookmarkStart w:id="0" w:name="sub_2"/>
      <w:r w:rsidRPr="00C34BEF">
        <w:rPr>
          <w:color w:val="000000"/>
          <w:sz w:val="28"/>
          <w:szCs w:val="28"/>
        </w:rPr>
        <w:t xml:space="preserve">2. </w:t>
      </w:r>
      <w:bookmarkEnd w:id="0"/>
      <w:proofErr w:type="gramStart"/>
      <w:r w:rsidRPr="003F7568">
        <w:rPr>
          <w:color w:val="000000"/>
          <w:sz w:val="28"/>
          <w:szCs w:val="28"/>
        </w:rPr>
        <w:t>Муниципальному казённому учреждению администрации Павловского сельского поселения Павловского района (Воронова) опубликовать (разместить) настоящее постановление на официальном Web-сайте Павловского сельского поселения Павловского района (www.pavlovskoe-sp.ru).</w:t>
      </w:r>
      <w:proofErr w:type="gramEnd"/>
    </w:p>
    <w:p w:rsidR="007C0B5C" w:rsidRPr="00B12DC0" w:rsidRDefault="007C0B5C" w:rsidP="007C0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2DC0">
        <w:rPr>
          <w:sz w:val="28"/>
          <w:szCs w:val="28"/>
        </w:rPr>
        <w:t xml:space="preserve">. </w:t>
      </w:r>
      <w:proofErr w:type="gramStart"/>
      <w:r w:rsidRPr="00B12DC0">
        <w:rPr>
          <w:sz w:val="28"/>
          <w:szCs w:val="28"/>
        </w:rPr>
        <w:t>Контроль за</w:t>
      </w:r>
      <w:proofErr w:type="gramEnd"/>
      <w:r w:rsidRPr="00B12DC0">
        <w:rPr>
          <w:sz w:val="28"/>
          <w:szCs w:val="28"/>
        </w:rPr>
        <w:t xml:space="preserve"> исполнением постановления возложить на заместителя главы администрации Павловского сельского поселения Павловского района Д.Н. </w:t>
      </w:r>
      <w:proofErr w:type="spellStart"/>
      <w:r w:rsidRPr="00B12DC0">
        <w:rPr>
          <w:sz w:val="28"/>
          <w:szCs w:val="28"/>
        </w:rPr>
        <w:t>Пуховского</w:t>
      </w:r>
      <w:proofErr w:type="spellEnd"/>
      <w:r w:rsidRPr="00B12DC0">
        <w:rPr>
          <w:sz w:val="28"/>
          <w:szCs w:val="28"/>
        </w:rPr>
        <w:t>.</w:t>
      </w:r>
    </w:p>
    <w:p w:rsidR="007C0B5C" w:rsidRPr="00C34BEF" w:rsidRDefault="007C0B5C" w:rsidP="007C0B5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C34BEF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5" w:history="1">
        <w:r w:rsidRPr="00C34BEF">
          <w:rPr>
            <w:rStyle w:val="a4"/>
            <w:rFonts w:cs="Arial"/>
            <w:color w:val="000000"/>
            <w:sz w:val="28"/>
            <w:szCs w:val="28"/>
          </w:rPr>
          <w:t>официального опубликования</w:t>
        </w:r>
      </w:hyperlink>
      <w:r>
        <w:rPr>
          <w:color w:val="000000"/>
          <w:sz w:val="28"/>
          <w:szCs w:val="28"/>
        </w:rPr>
        <w:t xml:space="preserve"> (размещения)</w:t>
      </w:r>
      <w:r w:rsidRPr="00C34BEF">
        <w:rPr>
          <w:color w:val="000000"/>
          <w:sz w:val="28"/>
          <w:szCs w:val="28"/>
        </w:rPr>
        <w:t>.</w:t>
      </w:r>
    </w:p>
    <w:p w:rsidR="007C0B5C" w:rsidRDefault="007C0B5C" w:rsidP="007C0B5C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1D350A" w:rsidRDefault="001D350A" w:rsidP="007C0B5C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p w:rsidR="007C0B5C" w:rsidRDefault="007C0B5C" w:rsidP="007C0B5C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7C0B5C" w:rsidRPr="00496780" w:rsidRDefault="007C0B5C" w:rsidP="007C0B5C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  <w:r w:rsidRPr="00496780">
        <w:rPr>
          <w:sz w:val="28"/>
          <w:szCs w:val="28"/>
        </w:rPr>
        <w:t xml:space="preserve"> </w:t>
      </w:r>
    </w:p>
    <w:p w:rsidR="007C0B5C" w:rsidRDefault="007C0B5C" w:rsidP="007C0B5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Павловского</w:t>
      </w:r>
      <w:r w:rsidRPr="0049678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96780">
        <w:rPr>
          <w:sz w:val="28"/>
          <w:szCs w:val="28"/>
        </w:rPr>
        <w:tab/>
      </w:r>
      <w:r w:rsidRPr="00496780">
        <w:rPr>
          <w:sz w:val="28"/>
          <w:szCs w:val="28"/>
        </w:rPr>
        <w:tab/>
      </w:r>
      <w:r w:rsidRPr="00496780">
        <w:rPr>
          <w:sz w:val="28"/>
          <w:szCs w:val="28"/>
        </w:rPr>
        <w:tab/>
      </w:r>
      <w:r w:rsidRPr="00496780">
        <w:rPr>
          <w:sz w:val="28"/>
          <w:szCs w:val="28"/>
        </w:rPr>
        <w:tab/>
      </w:r>
      <w:r w:rsidRPr="004967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Еськова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  <w:r w:rsidRPr="00B879C0">
        <w:rPr>
          <w:rStyle w:val="a3"/>
          <w:b w:val="0"/>
          <w:bCs/>
          <w:color w:val="auto"/>
          <w:sz w:val="28"/>
          <w:szCs w:val="28"/>
        </w:rPr>
        <w:lastRenderedPageBreak/>
        <w:t xml:space="preserve">                     </w:t>
      </w:r>
      <w:bookmarkStart w:id="1" w:name="sub_1000"/>
      <w:r w:rsidRPr="00B879C0">
        <w:rPr>
          <w:rStyle w:val="a3"/>
          <w:b w:val="0"/>
          <w:bCs/>
          <w:color w:val="auto"/>
          <w:sz w:val="28"/>
          <w:szCs w:val="28"/>
        </w:rPr>
        <w:t>ПРИЛОЖЕНИЕ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  <w:r w:rsidRPr="00B879C0">
        <w:rPr>
          <w:rStyle w:val="a3"/>
          <w:b w:val="0"/>
          <w:bCs/>
          <w:color w:val="auto"/>
          <w:sz w:val="28"/>
          <w:szCs w:val="28"/>
        </w:rPr>
        <w:t xml:space="preserve">      к постановлению администрации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  <w:r w:rsidRPr="00B879C0">
        <w:rPr>
          <w:rStyle w:val="a3"/>
          <w:b w:val="0"/>
          <w:bCs/>
          <w:color w:val="auto"/>
          <w:sz w:val="28"/>
          <w:szCs w:val="28"/>
        </w:rPr>
        <w:t xml:space="preserve">     Павловского сельского поселения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  <w:r w:rsidRPr="00B879C0">
        <w:rPr>
          <w:rStyle w:val="a3"/>
          <w:b w:val="0"/>
          <w:bCs/>
          <w:color w:val="auto"/>
          <w:sz w:val="28"/>
          <w:szCs w:val="28"/>
        </w:rPr>
        <w:t xml:space="preserve">                 Павловского района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  <w:r w:rsidRPr="00B879C0">
        <w:rPr>
          <w:rStyle w:val="a3"/>
          <w:b w:val="0"/>
          <w:bCs/>
          <w:color w:val="auto"/>
          <w:sz w:val="28"/>
          <w:szCs w:val="28"/>
        </w:rPr>
        <w:t xml:space="preserve">          от «19» ноября 2013 г. № 575</w:t>
      </w: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</w:p>
    <w:p w:rsidR="00B879C0" w:rsidRPr="00B879C0" w:rsidRDefault="00B879C0" w:rsidP="00B879C0">
      <w:pPr>
        <w:ind w:left="5073"/>
        <w:rPr>
          <w:rStyle w:val="a3"/>
          <w:b w:val="0"/>
          <w:bCs/>
          <w:color w:val="auto"/>
          <w:sz w:val="28"/>
          <w:szCs w:val="28"/>
        </w:rPr>
      </w:pPr>
    </w:p>
    <w:p w:rsidR="00B879C0" w:rsidRDefault="00B879C0" w:rsidP="00B879C0">
      <w:pPr>
        <w:autoSpaceDE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ПОРЯДОК</w:t>
      </w:r>
    </w:p>
    <w:p w:rsidR="00B879C0" w:rsidRDefault="00B879C0" w:rsidP="00B879C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>сбора отработанных ртутьсодержащих ламп и  информирования юридических лиц, индивидуальных предпринимателей и физических лиц о порядке осуществления такого сбора на территории Павловского сельского поселения Павловского района</w:t>
      </w:r>
    </w:p>
    <w:p w:rsidR="00B879C0" w:rsidRDefault="00B879C0" w:rsidP="00B879C0">
      <w:pPr>
        <w:jc w:val="center"/>
        <w:rPr>
          <w:b/>
          <w:sz w:val="28"/>
          <w:szCs w:val="28"/>
        </w:rPr>
      </w:pPr>
    </w:p>
    <w:p w:rsidR="00B879C0" w:rsidRDefault="00B879C0" w:rsidP="00B879C0">
      <w:pPr>
        <w:suppressAutoHyphens/>
        <w:spacing w:line="360" w:lineRule="atLea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  <w:r w:rsidRPr="000C29AC">
        <w:rPr>
          <w:b/>
          <w:sz w:val="28"/>
          <w:szCs w:val="28"/>
        </w:rPr>
        <w:t xml:space="preserve"> </w:t>
      </w:r>
    </w:p>
    <w:p w:rsidR="00B879C0" w:rsidRDefault="00B879C0" w:rsidP="00B879C0">
      <w:pPr>
        <w:spacing w:line="360" w:lineRule="atLeast"/>
        <w:jc w:val="center"/>
        <w:rPr>
          <w:b/>
          <w:sz w:val="28"/>
          <w:szCs w:val="28"/>
        </w:rPr>
      </w:pP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Порядок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на территории Павловского сельского поселения Павловского района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Порядок разработан в соответствии с Федеральным законом Российской Федерации от 30 марта 1999 года № 52-ФЗ «О санитарно-эпидемиологическом благополучии населения», Федеральным законом от 10 января 2002 года № 7-ФЗ «Об охране окружающей среды», Федеральном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03 сентября 2010 года № 681 «Об утверждении</w:t>
      </w:r>
      <w:proofErr w:type="gramEnd"/>
      <w:r>
        <w:rPr>
          <w:sz w:val="28"/>
          <w:szCs w:val="28"/>
        </w:rPr>
        <w:t xml:space="preserve">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Государственным стандартом 12.3.031-83 «Система стандартов безопасности труда. Работы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ртутью. Требования безопасности», утвержденным постановлением Госстандарта СССР от 10 октября 1983 года № 4833.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347BD">
        <w:rPr>
          <w:sz w:val="28"/>
          <w:szCs w:val="28"/>
        </w:rPr>
        <w:t xml:space="preserve">Настоящий Порядок регламентирует сбор отработанных ртутьсодержащих ламп на территории </w:t>
      </w:r>
      <w:r>
        <w:rPr>
          <w:sz w:val="28"/>
          <w:szCs w:val="28"/>
        </w:rPr>
        <w:t xml:space="preserve">Павловского сельского поселения Павловского района </w:t>
      </w:r>
      <w:r w:rsidRPr="00A347BD">
        <w:rPr>
          <w:sz w:val="28"/>
          <w:szCs w:val="28"/>
        </w:rPr>
        <w:t xml:space="preserve">и обязателен для исполнения организациями всех форм собственности, индивидуальными предпринимателями, осуществляющими свою деятельность на территории </w:t>
      </w:r>
      <w:r>
        <w:rPr>
          <w:sz w:val="28"/>
          <w:szCs w:val="28"/>
        </w:rPr>
        <w:t>Павловского сельского поселения Павловского района,</w:t>
      </w:r>
      <w:r w:rsidRPr="00A34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A347BD">
        <w:rPr>
          <w:sz w:val="28"/>
          <w:szCs w:val="28"/>
        </w:rPr>
        <w:t>физическими лицами</w:t>
      </w:r>
      <w:r>
        <w:rPr>
          <w:sz w:val="28"/>
          <w:szCs w:val="28"/>
        </w:rPr>
        <w:t>.</w:t>
      </w:r>
    </w:p>
    <w:p w:rsidR="00B879C0" w:rsidRPr="00666CBF" w:rsidRDefault="00B879C0" w:rsidP="00B879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66CBF">
        <w:rPr>
          <w:sz w:val="28"/>
          <w:szCs w:val="28"/>
        </w:rPr>
        <w:t>В Порядке используются следующие понятия:</w:t>
      </w:r>
    </w:p>
    <w:p w:rsidR="00B879C0" w:rsidRPr="0086115A" w:rsidRDefault="00B879C0" w:rsidP="00B879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5A">
        <w:rPr>
          <w:rFonts w:ascii="Times New Roman" w:hAnsi="Times New Roman" w:cs="Times New Roman"/>
          <w:sz w:val="28"/>
          <w:szCs w:val="28"/>
        </w:rPr>
        <w:t>ртутьсодержащие отходы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86115A">
        <w:rPr>
          <w:rFonts w:ascii="Times New Roman" w:hAnsi="Times New Roman" w:cs="Times New Roman"/>
          <w:sz w:val="28"/>
          <w:szCs w:val="28"/>
        </w:rPr>
        <w:t xml:space="preserve">отходы, систематизированные по совокупности приобретенных признаков и представленных в федеральном </w:t>
      </w:r>
      <w:r w:rsidRPr="0086115A">
        <w:rPr>
          <w:rFonts w:ascii="Times New Roman" w:hAnsi="Times New Roman" w:cs="Times New Roman"/>
          <w:sz w:val="28"/>
          <w:szCs w:val="28"/>
        </w:rPr>
        <w:lastRenderedPageBreak/>
        <w:t>классификационном каталоге отходов, утвержденном приказом Министерства природных ресурсов Российской Федерации от 2 декабря 2002 года № 786 (с изменениями, внесенными приказом Министерства природных ресурсов Российской Федерации от 30 июля 2003 года № 663) под следующими кодами и наименованиями:</w:t>
      </w:r>
    </w:p>
    <w:p w:rsidR="00B879C0" w:rsidRDefault="00B879C0" w:rsidP="00B879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060"/>
      </w:tblGrid>
      <w:tr w:rsidR="00B879C0" w:rsidRPr="00E90417" w:rsidTr="00B61FE1">
        <w:tc>
          <w:tcPr>
            <w:tcW w:w="3652" w:type="dxa"/>
            <w:tcBorders>
              <w:bottom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Код по федеральному классификационному каталогу отходов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Наименование отходов</w:t>
            </w:r>
          </w:p>
        </w:tc>
      </w:tr>
      <w:tr w:rsidR="00B879C0" w:rsidRPr="00E90417" w:rsidTr="00B61FE1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35310700 02 01 1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Отходы, содержащие ртуть</w:t>
            </w:r>
          </w:p>
        </w:tc>
      </w:tr>
      <w:tr w:rsidR="00B879C0" w:rsidRPr="00E90417" w:rsidTr="00B61F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35330000 13 00 1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Изделия, устройства, приборы, потерявшие потребительские свойства, содержащие ртуть</w:t>
            </w:r>
          </w:p>
        </w:tc>
      </w:tr>
      <w:tr w:rsidR="00B879C0" w:rsidRPr="00E90417" w:rsidTr="00B61F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35330100 13 01 1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Ртутные лампы, люминесцентные  ртутьсодержащие трубки отработанные и брак</w:t>
            </w:r>
          </w:p>
        </w:tc>
      </w:tr>
      <w:tr w:rsidR="00B879C0" w:rsidRPr="00E90417" w:rsidTr="00B61F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35330200 13 01 1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Ртутные вентили (игнитроны и иное) отработанные и брак</w:t>
            </w:r>
          </w:p>
        </w:tc>
      </w:tr>
      <w:tr w:rsidR="00B879C0" w:rsidRPr="00E90417" w:rsidTr="00B61FE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35330300 13 01 1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C0" w:rsidRPr="0086115A" w:rsidRDefault="00B879C0" w:rsidP="00B61FE1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15A">
              <w:rPr>
                <w:rFonts w:ascii="Times New Roman" w:hAnsi="Times New Roman" w:cs="Times New Roman"/>
                <w:sz w:val="28"/>
                <w:szCs w:val="28"/>
              </w:rPr>
              <w:t>Ртутные термометры отработанные и брак</w:t>
            </w:r>
          </w:p>
        </w:tc>
      </w:tr>
    </w:tbl>
    <w:p w:rsidR="00B879C0" w:rsidRDefault="00B879C0" w:rsidP="00B879C0">
      <w:pPr>
        <w:ind w:firstLine="709"/>
        <w:jc w:val="both"/>
        <w:rPr>
          <w:sz w:val="28"/>
          <w:szCs w:val="28"/>
        </w:rPr>
      </w:pP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 w:rsidRPr="009631D8">
        <w:rPr>
          <w:sz w:val="28"/>
          <w:szCs w:val="28"/>
        </w:rPr>
        <w:t>отработанные ртутьсодержащие лампы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ртутьсодержащие отходы, представляющие </w:t>
      </w:r>
      <w:proofErr w:type="gramStart"/>
      <w:r>
        <w:rPr>
          <w:sz w:val="28"/>
          <w:szCs w:val="28"/>
        </w:rPr>
        <w:t>собой</w:t>
      </w:r>
      <w:proofErr w:type="gramEnd"/>
      <w:r>
        <w:rPr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содержащие ртути не менее 0,01 процента;</w:t>
      </w:r>
    </w:p>
    <w:p w:rsidR="00B879C0" w:rsidRPr="008D49ED" w:rsidRDefault="00B879C0" w:rsidP="00B879C0">
      <w:pPr>
        <w:ind w:firstLine="709"/>
        <w:jc w:val="both"/>
        <w:rPr>
          <w:sz w:val="28"/>
          <w:szCs w:val="28"/>
        </w:rPr>
      </w:pPr>
      <w:r w:rsidRPr="009631D8">
        <w:rPr>
          <w:sz w:val="28"/>
          <w:szCs w:val="28"/>
        </w:rPr>
        <w:t xml:space="preserve">потребители ртутьсодержащих ламп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юридические лица и индивидуальные предприниматели, лицензии на осуществление деятельности по сбору, использованию, обезвреживанию, транспортированию, размещению отходов Ι-ΙV класса опасности, а также физические лица, эксплуатирующие осветительные устройства и электрические лампы с ртутным содержанием. </w:t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Обязательными требованиями для юридических и индивидуальных предпринимателей, в процессе деятельности которых образуются ртутьсодержащие отходы, являются:</w:t>
      </w:r>
      <w:r>
        <w:rPr>
          <w:sz w:val="28"/>
          <w:szCs w:val="28"/>
        </w:rPr>
        <w:tab/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наличие документа, подтверждающего отнесение образующихся опасных отходов к конкретному классу опасности;</w:t>
      </w:r>
      <w:r>
        <w:rPr>
          <w:sz w:val="28"/>
          <w:szCs w:val="28"/>
        </w:rPr>
        <w:tab/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составление паспорта на опасные отходы;</w:t>
      </w:r>
      <w:r>
        <w:rPr>
          <w:sz w:val="28"/>
          <w:szCs w:val="28"/>
        </w:rPr>
        <w:tab/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наличие инструкции по организации сбора, накопления, использования, обезвреживания, транспортирования и размещения отработанных ртутьсодержащих ламп;</w:t>
      </w:r>
      <w:r>
        <w:rPr>
          <w:sz w:val="28"/>
          <w:szCs w:val="28"/>
        </w:rPr>
        <w:tab/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создание технических условий по обеспечению безопасного для окружающей среды и здоровья человека обращения с опасными отходами;</w:t>
      </w:r>
      <w:r>
        <w:rPr>
          <w:sz w:val="28"/>
          <w:szCs w:val="28"/>
        </w:rPr>
        <w:tab/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приказ руководителя о назначении лиц, ответственных за обращение с опасными отходами;</w:t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прохождение лицами, ответственными за обращение с опасными отходами, профессиональной подготовки, подтвержденной свидетельствами (сертификатами) на право работы с опасными отходами;</w:t>
      </w:r>
      <w:r>
        <w:rPr>
          <w:sz w:val="28"/>
          <w:szCs w:val="28"/>
        </w:rPr>
        <w:tab/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наличие договора со специализированной организацией по сбору, использованию, обезвреживанию, транспортировке, размещению отходов I - IV классов опасности (в том числе ртутьсодержащих).</w:t>
      </w:r>
    </w:p>
    <w:p w:rsidR="00B879C0" w:rsidRDefault="00B879C0" w:rsidP="00B879C0">
      <w:pPr>
        <w:rPr>
          <w:sz w:val="28"/>
          <w:szCs w:val="28"/>
        </w:rPr>
      </w:pPr>
    </w:p>
    <w:p w:rsidR="00B879C0" w:rsidRDefault="00B879C0" w:rsidP="00B879C0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Организация сбора отработанных ртутьсодержащих ламп</w:t>
      </w:r>
    </w:p>
    <w:p w:rsidR="00B879C0" w:rsidRDefault="00B879C0" w:rsidP="00B879C0">
      <w:pPr>
        <w:spacing w:line="360" w:lineRule="atLeast"/>
        <w:jc w:val="center"/>
        <w:rPr>
          <w:b/>
          <w:sz w:val="28"/>
          <w:szCs w:val="28"/>
        </w:rPr>
      </w:pPr>
    </w:p>
    <w:p w:rsidR="00B879C0" w:rsidRDefault="00B879C0" w:rsidP="00B879C0">
      <w:pPr>
        <w:tabs>
          <w:tab w:val="left" w:pos="6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B879C0" w:rsidRPr="006E7777" w:rsidRDefault="00B879C0" w:rsidP="00B879C0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Pr="006E7777">
        <w:rPr>
          <w:sz w:val="28"/>
          <w:szCs w:val="28"/>
        </w:rPr>
        <w:t>2.3. Юридические лица или индивидуальные предприниматели, не имеющие лицензии на осуществление дея</w:t>
      </w:r>
      <w:r>
        <w:rPr>
          <w:sz w:val="28"/>
          <w:szCs w:val="28"/>
        </w:rPr>
        <w:t xml:space="preserve">тельности по обезвреживанию и </w:t>
      </w:r>
      <w:r w:rsidRPr="006E7777">
        <w:rPr>
          <w:sz w:val="28"/>
          <w:szCs w:val="28"/>
        </w:rPr>
        <w:t>размещению отходов I-IV класса опасности, осуществляют накопление отработанных ртутьсодержащих ламп.</w:t>
      </w:r>
      <w:r w:rsidRPr="006E7777">
        <w:rPr>
          <w:rFonts w:ascii="Verdana" w:hAnsi="Verdana"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Срок</w:t>
      </w:r>
      <w:r w:rsidRPr="006E7777">
        <w:rPr>
          <w:iCs/>
          <w:sz w:val="28"/>
          <w:szCs w:val="28"/>
        </w:rPr>
        <w:t xml:space="preserve"> накоплени</w:t>
      </w:r>
      <w:r>
        <w:rPr>
          <w:iCs/>
          <w:sz w:val="28"/>
          <w:szCs w:val="28"/>
        </w:rPr>
        <w:t>я не должен превышать 6 месяцев.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Накопление отработанных ртутьсодержащих ламп от физических лиц, проживающих в многоквартирных жилых домах, производят:</w:t>
      </w: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2.4.1. При управлении управляющей организацией - 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доме;</w:t>
      </w: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2.4.2. При управлении товариществом собственников жилья либо жилищным кооперативом или иным специализированным потребительским кооперативом - товариществом собственников жилья либо жилищным кооперативом или иным специализированным потребительским кооперативом, либо юридическими лицами и индивидуальными предпринимателями, заключившими с указанными организациями договоры на оказание услуг по содержанию и ремонту общего имущества;</w:t>
      </w: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2.4.3. При непосредственном управлении собственниками помещений в многоквартирном доме - юридические лица и индивидуальные предприниматели, заключившие с собственниками помещений многоквартирного дома договоры на оказание услуг по содержанию и ремонту общего имущества в таком доме;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proofErr w:type="gramStart"/>
      <w:r>
        <w:rPr>
          <w:sz w:val="28"/>
          <w:szCs w:val="28"/>
        </w:rPr>
        <w:t xml:space="preserve">Накопление отработанных ртутьсодержащих ламп от физических лиц, проживающих в частном секторе, осуществляют предприятия жилищно-коммунального хозяйства, действующие на территории Павловского сельского поселения Павловского района, в соответствии с заключенными договорами либо физические лица, проживающие в частном секторе, обязаны сдавать отработанные ртутьсодержащие лампы юридическим лицам и индивидуальным предпринимателям, осуществляющим сбор и транспортирование отходов I-IV </w:t>
      </w:r>
      <w:r>
        <w:rPr>
          <w:sz w:val="28"/>
          <w:szCs w:val="28"/>
        </w:rPr>
        <w:lastRenderedPageBreak/>
        <w:t>класса опасности (далее специализированные организации), в соответствии с заключенными</w:t>
      </w:r>
      <w:proofErr w:type="gramEnd"/>
      <w:r>
        <w:rPr>
          <w:sz w:val="28"/>
          <w:szCs w:val="28"/>
        </w:rPr>
        <w:t xml:space="preserve"> договорами на сбор и вывоз указанных отходов.</w:t>
      </w:r>
    </w:p>
    <w:p w:rsidR="00B879C0" w:rsidRDefault="00B879C0" w:rsidP="00B879C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color w:val="000000"/>
          <w:sz w:val="28"/>
          <w:szCs w:val="28"/>
        </w:rPr>
        <w:t>Накопление отработанных ртутьсодержащих ламп в местах, являющихся общим имуществом собственников помещений многоквартирного дома, не допускается. Накопление должно производиться в соответствии с требованиями «ГОСТ 12.3.031-83. Система стандартов безопасности труда. Работы с ртутью. Требования безопасности», Санитарных правил при работе с ртутью, ее соединениями и приборами с ртутным заполнением, утверждёнными Главным государственным санитарным врачом СССР 04 апреля 1988 № 4607-88.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Накопление отработанных ртутьсодержащих ламп производится отдельно от других видов отходов.</w:t>
      </w: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2.7.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2.8.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специальной таре.</w:t>
      </w:r>
    </w:p>
    <w:p w:rsidR="00B879C0" w:rsidRDefault="00B879C0" w:rsidP="00B879C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2.9. Юридические лица и индивидуальные предприниматели в соответствии с настоящим Порядком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 </w:t>
      </w:r>
    </w:p>
    <w:p w:rsidR="00B879C0" w:rsidRDefault="00B879C0" w:rsidP="00B8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B879C0" w:rsidRDefault="00B879C0" w:rsidP="00B879C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Транспортирование отработанных ртутьсодержащих ламп осуществляется в соответствии с требованиями правил перевозки опасных грузов.</w:t>
      </w:r>
      <w:r>
        <w:rPr>
          <w:sz w:val="28"/>
          <w:szCs w:val="28"/>
        </w:rPr>
        <w:tab/>
        <w:t>2.12. Для транспортирования поврежденных отработанных ртутьсодержащих ламп используется специальная тара, обеспечивающая герметичность и исключающая возможность загрязнения окружающей среды.</w:t>
      </w:r>
    </w:p>
    <w:p w:rsidR="00B879C0" w:rsidRDefault="00B879C0" w:rsidP="00B879C0">
      <w:pPr>
        <w:ind w:firstLine="300"/>
        <w:jc w:val="center"/>
        <w:rPr>
          <w:b/>
          <w:color w:val="000000"/>
          <w:sz w:val="28"/>
          <w:szCs w:val="28"/>
        </w:rPr>
      </w:pPr>
    </w:p>
    <w:p w:rsidR="00B879C0" w:rsidRDefault="00B879C0" w:rsidP="00B879C0">
      <w:pPr>
        <w:ind w:firstLin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Информирование населения</w:t>
      </w:r>
    </w:p>
    <w:p w:rsidR="00B879C0" w:rsidRDefault="00B879C0" w:rsidP="00B879C0">
      <w:pPr>
        <w:ind w:firstLine="300"/>
        <w:jc w:val="center"/>
        <w:rPr>
          <w:b/>
          <w:color w:val="000000"/>
          <w:sz w:val="28"/>
          <w:szCs w:val="28"/>
        </w:rPr>
      </w:pP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Информирование о порядке сбора отработанных ртутьсодержащих ламп осуществляется администрацией Павловского сельского поселения Павловского района,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 </w:t>
      </w: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Информация о порядке сбора отработанных ртутьсодержащих ламп размещается на официальном сайте Павловского сельского поселения Павловского района, в газете Единство, на информационных стендах на территории поселения, по месту нахождения специализированных организаций. </w:t>
      </w: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3.3. </w:t>
      </w:r>
      <w:proofErr w:type="gramStart"/>
      <w:r>
        <w:rPr>
          <w:color w:val="000000"/>
          <w:sz w:val="28"/>
          <w:szCs w:val="28"/>
        </w:rPr>
        <w:t>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отработанными ртутьсодержащими лампами до сведения собственников помещений многоквартирных жилых домов, путем размещения информации, указанной в части 4 раздела 3 Порядка на</w:t>
      </w:r>
      <w:proofErr w:type="gramEnd"/>
      <w:r>
        <w:rPr>
          <w:color w:val="000000"/>
          <w:sz w:val="28"/>
          <w:szCs w:val="28"/>
        </w:rPr>
        <w:t xml:space="preserve"> информационных </w:t>
      </w:r>
      <w:proofErr w:type="gramStart"/>
      <w:r>
        <w:rPr>
          <w:color w:val="000000"/>
          <w:sz w:val="28"/>
          <w:szCs w:val="28"/>
        </w:rPr>
        <w:t>стендах</w:t>
      </w:r>
      <w:proofErr w:type="gramEnd"/>
      <w:r>
        <w:rPr>
          <w:color w:val="000000"/>
          <w:sz w:val="28"/>
          <w:szCs w:val="28"/>
        </w:rPr>
        <w:t xml:space="preserve"> (стойках) в помещении управляющей организации.</w:t>
      </w: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Размещению подлежит следующая информация:</w:t>
      </w: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порядок организации сбора отработанных ртутьсодержащих ламп;</w:t>
      </w:r>
    </w:p>
    <w:p w:rsidR="00B879C0" w:rsidRDefault="00B879C0" w:rsidP="00B879C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места и условия приема отработанных ртутьсодержащих ламп.</w:t>
      </w:r>
    </w:p>
    <w:p w:rsidR="00B879C0" w:rsidRDefault="00B879C0" w:rsidP="00B879C0">
      <w:pPr>
        <w:jc w:val="center"/>
        <w:rPr>
          <w:b/>
          <w:sz w:val="28"/>
          <w:szCs w:val="28"/>
        </w:rPr>
      </w:pPr>
    </w:p>
    <w:p w:rsidR="00B879C0" w:rsidRDefault="00B879C0" w:rsidP="00B87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 за несоблюдение требований</w:t>
      </w:r>
    </w:p>
    <w:p w:rsidR="00B879C0" w:rsidRDefault="00B879C0" w:rsidP="00B87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обращения с отходами</w:t>
      </w:r>
    </w:p>
    <w:p w:rsidR="00B879C0" w:rsidRDefault="00B879C0" w:rsidP="00B879C0">
      <w:pPr>
        <w:autoSpaceDE w:val="0"/>
        <w:ind w:firstLine="720"/>
        <w:jc w:val="both"/>
        <w:rPr>
          <w:sz w:val="28"/>
          <w:szCs w:val="28"/>
        </w:rPr>
      </w:pPr>
    </w:p>
    <w:p w:rsidR="00B879C0" w:rsidRDefault="00B879C0" w:rsidP="00B879C0">
      <w:pPr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 несоблюдение требований в области обращения с отходами на территории Павловского сельского поселения Павловского района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:rsidR="00B879C0" w:rsidRPr="0075092E" w:rsidRDefault="00B879C0" w:rsidP="00B879C0">
      <w:pPr>
        <w:jc w:val="both"/>
        <w:rPr>
          <w:sz w:val="28"/>
          <w:szCs w:val="28"/>
        </w:rPr>
      </w:pPr>
    </w:p>
    <w:p w:rsidR="00B879C0" w:rsidRPr="0075092E" w:rsidRDefault="00B879C0" w:rsidP="00B879C0">
      <w:pPr>
        <w:jc w:val="both"/>
        <w:rPr>
          <w:sz w:val="28"/>
          <w:szCs w:val="28"/>
        </w:rPr>
      </w:pPr>
    </w:p>
    <w:p w:rsidR="00B879C0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75092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5092E">
        <w:rPr>
          <w:sz w:val="28"/>
          <w:szCs w:val="28"/>
        </w:rPr>
        <w:t xml:space="preserve"> </w:t>
      </w:r>
    </w:p>
    <w:p w:rsidR="00B879C0" w:rsidRPr="0075092E" w:rsidRDefault="00B879C0" w:rsidP="00B879C0">
      <w:pPr>
        <w:jc w:val="both"/>
        <w:rPr>
          <w:sz w:val="28"/>
          <w:szCs w:val="28"/>
        </w:rPr>
      </w:pPr>
      <w:r w:rsidRPr="0075092E">
        <w:rPr>
          <w:sz w:val="28"/>
          <w:szCs w:val="28"/>
        </w:rPr>
        <w:t>Павловского сельского поселения</w:t>
      </w:r>
    </w:p>
    <w:p w:rsidR="00B879C0" w:rsidRPr="0075092E" w:rsidRDefault="00B879C0" w:rsidP="00B879C0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bookmarkStart w:id="2" w:name="_GoBack"/>
      <w:bookmarkEnd w:id="2"/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Пуховский</w:t>
      </w:r>
      <w:proofErr w:type="spellEnd"/>
    </w:p>
    <w:p w:rsidR="00B879C0" w:rsidRPr="0075092E" w:rsidRDefault="00B879C0" w:rsidP="00B879C0">
      <w:pPr>
        <w:jc w:val="center"/>
        <w:rPr>
          <w:sz w:val="28"/>
          <w:szCs w:val="28"/>
        </w:rPr>
      </w:pPr>
    </w:p>
    <w:bookmarkEnd w:id="1"/>
    <w:p w:rsidR="00B879C0" w:rsidRDefault="00B879C0" w:rsidP="00B879C0">
      <w:pPr>
        <w:rPr>
          <w:iCs/>
          <w:sz w:val="28"/>
          <w:szCs w:val="28"/>
        </w:rPr>
      </w:pPr>
    </w:p>
    <w:p w:rsidR="00B879C0" w:rsidRDefault="00B879C0" w:rsidP="00B879C0">
      <w:pPr>
        <w:rPr>
          <w:iCs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Pr="00EA6B58" w:rsidRDefault="00B879C0" w:rsidP="00B879C0">
      <w:pPr>
        <w:ind w:firstLine="708"/>
        <w:jc w:val="both"/>
        <w:rPr>
          <w:color w:val="000000"/>
          <w:sz w:val="28"/>
          <w:szCs w:val="28"/>
        </w:rPr>
      </w:pPr>
    </w:p>
    <w:p w:rsidR="00B879C0" w:rsidRDefault="00B879C0" w:rsidP="007C0B5C">
      <w:pPr>
        <w:ind w:right="-185"/>
        <w:jc w:val="both"/>
        <w:rPr>
          <w:sz w:val="28"/>
          <w:szCs w:val="28"/>
        </w:rPr>
      </w:pPr>
    </w:p>
    <w:sectPr w:rsidR="00B879C0" w:rsidSect="00B879C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B5C"/>
    <w:rsid w:val="00067792"/>
    <w:rsid w:val="00177610"/>
    <w:rsid w:val="001D350A"/>
    <w:rsid w:val="005F5F93"/>
    <w:rsid w:val="007C0B5C"/>
    <w:rsid w:val="00B879C0"/>
    <w:rsid w:val="00B905D6"/>
    <w:rsid w:val="00F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0B5C"/>
    <w:rPr>
      <w:b/>
      <w:color w:val="000080"/>
    </w:rPr>
  </w:style>
  <w:style w:type="character" w:customStyle="1" w:styleId="a4">
    <w:name w:val="Гипертекстовая ссылка"/>
    <w:basedOn w:val="a0"/>
    <w:uiPriority w:val="99"/>
    <w:rsid w:val="007C0B5C"/>
    <w:rPr>
      <w:color w:val="008000"/>
    </w:rPr>
  </w:style>
  <w:style w:type="paragraph" w:customStyle="1" w:styleId="ConsPlusNormal">
    <w:name w:val="ConsPlusNormal"/>
    <w:rsid w:val="00B8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1515499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1998</Words>
  <Characters>11391</Characters>
  <Application>Microsoft Office Word</Application>
  <DocSecurity>0</DocSecurity>
  <Lines>94</Lines>
  <Paragraphs>26</Paragraphs>
  <ScaleCrop>false</ScaleCrop>
  <Company>DG Win&amp;Soft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Сергей</dc:creator>
  <cp:keywords/>
  <dc:description/>
  <cp:lastModifiedBy>Валера</cp:lastModifiedBy>
  <cp:revision>7</cp:revision>
  <cp:lastPrinted>2013-11-20T04:36:00Z</cp:lastPrinted>
  <dcterms:created xsi:type="dcterms:W3CDTF">2013-11-18T11:00:00Z</dcterms:created>
  <dcterms:modified xsi:type="dcterms:W3CDTF">2013-11-22T09:35:00Z</dcterms:modified>
</cp:coreProperties>
</file>