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70A46">
        <w:rPr>
          <w:b/>
          <w:bCs/>
          <w:sz w:val="28"/>
          <w:szCs w:val="28"/>
        </w:rPr>
        <w:t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 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2. Наличие на прилегающей территории карантинных, ядовитых и сорных растений, порубочных остатков деревьев и кустарников.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4. Наличие препятствующей свободному и безопасному проходу граждан наледи на прилегающих территориях.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5. Наличие сосулек на кровлях зданий, сооружений.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 xml:space="preserve">6. Наличие ограждений, препятствующих свободному доступу </w:t>
      </w:r>
      <w:proofErr w:type="spellStart"/>
      <w:r w:rsidRPr="00370A46">
        <w:rPr>
          <w:sz w:val="28"/>
          <w:szCs w:val="28"/>
        </w:rPr>
        <w:t>маломобильных</w:t>
      </w:r>
      <w:proofErr w:type="spellEnd"/>
      <w:r w:rsidRPr="00370A46">
        <w:rPr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 xml:space="preserve"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 w:rsidRPr="00370A46">
        <w:rPr>
          <w:sz w:val="28"/>
          <w:szCs w:val="28"/>
        </w:rPr>
        <w:t>маломобильные</w:t>
      </w:r>
      <w:proofErr w:type="spellEnd"/>
      <w:r w:rsidRPr="00370A46">
        <w:rPr>
          <w:sz w:val="28"/>
          <w:szCs w:val="28"/>
        </w:rPr>
        <w:t xml:space="preserve"> группы населения, при осуществлении земляных работ.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10. Размещение транспортных средств на газоне или иной озелененной или рекреационной территории, размещение транспортных средств на которой ограничено Правилами благоустройства.</w:t>
      </w:r>
    </w:p>
    <w:p w:rsidR="00370A46" w:rsidRPr="00370A46" w:rsidRDefault="00370A46" w:rsidP="00370A4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 xml:space="preserve">11. Удаление (снос), пересадка деревьев и кустарников без акта обследования зеленых насаждений или разрешения на пересадку деревьев и кустарников, в </w:t>
      </w:r>
      <w:r w:rsidRPr="00370A46">
        <w:rPr>
          <w:sz w:val="28"/>
          <w:szCs w:val="28"/>
        </w:rPr>
        <w:lastRenderedPageBreak/>
        <w:t>случаях, когда удаление (снос) или пересадка должны быть осуществлены исключительно в соответствии с такими документами.</w:t>
      </w:r>
    </w:p>
    <w:p w:rsidR="00370A46" w:rsidRPr="00370A46" w:rsidRDefault="00370A46" w:rsidP="00370A46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 w:rsidRPr="00370A46">
        <w:rPr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370A46" w:rsidRPr="00370A46" w:rsidRDefault="00370A46" w:rsidP="00370A46">
      <w:pPr>
        <w:shd w:val="clear" w:color="auto" w:fill="FFFFFF"/>
        <w:rPr>
          <w:sz w:val="28"/>
          <w:szCs w:val="28"/>
        </w:rPr>
      </w:pPr>
      <w:hyperlink r:id="rId5" w:history="1">
        <w:r w:rsidRPr="00A31A8D">
          <w:rPr>
            <w:sz w:val="28"/>
            <w:szCs w:val="28"/>
          </w:rPr>
          <w:t> Телефон для справок</w:t>
        </w:r>
      </w:hyperlink>
    </w:p>
    <w:p w:rsidR="00370A46" w:rsidRPr="00370A46" w:rsidRDefault="00370A46" w:rsidP="00370A46">
      <w:pPr>
        <w:jc w:val="left"/>
        <w:rPr>
          <w:sz w:val="28"/>
          <w:szCs w:val="28"/>
        </w:rPr>
      </w:pPr>
      <w:r w:rsidRPr="00370A46">
        <w:rPr>
          <w:sz w:val="28"/>
          <w:szCs w:val="28"/>
        </w:rPr>
        <w:br/>
      </w:r>
    </w:p>
    <w:p w:rsidR="000D1CDC" w:rsidRDefault="000D1CDC"/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1192F"/>
    <w:multiLevelType w:val="multilevel"/>
    <w:tmpl w:val="03C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0A46"/>
    <w:rsid w:val="000D1CDC"/>
    <w:rsid w:val="00370A46"/>
    <w:rsid w:val="004A67A4"/>
    <w:rsid w:val="00845C44"/>
    <w:rsid w:val="009251AE"/>
    <w:rsid w:val="00A3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styleId="a6">
    <w:name w:val="Normal (Web)"/>
    <w:basedOn w:val="a"/>
    <w:uiPriority w:val="99"/>
    <w:semiHidden/>
    <w:unhideWhenUsed/>
    <w:rsid w:val="00370A46"/>
    <w:pPr>
      <w:spacing w:before="100" w:beforeAutospacing="1" w:after="100" w:afterAutospacing="1"/>
      <w:jc w:val="left"/>
    </w:pPr>
  </w:style>
  <w:style w:type="character" w:styleId="a7">
    <w:name w:val="Hyperlink"/>
    <w:basedOn w:val="a0"/>
    <w:uiPriority w:val="99"/>
    <w:semiHidden/>
    <w:unhideWhenUsed/>
    <w:rsid w:val="00370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A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800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27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3442">
              <w:marLeft w:val="0"/>
              <w:marRight w:val="0"/>
              <w:marTop w:val="600"/>
              <w:marBottom w:val="600"/>
              <w:divBdr>
                <w:top w:val="single" w:sz="24" w:space="0" w:color="157F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1803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097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134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626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441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043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293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uga-gov.ru/telefon-dezhurnoy-sluzhb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2022-03-22T12:38:00Z</dcterms:created>
  <dcterms:modified xsi:type="dcterms:W3CDTF">2022-03-22T12:56:00Z</dcterms:modified>
</cp:coreProperties>
</file>