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523">
        <w:rPr>
          <w:rFonts w:ascii="Times New Roman" w:hAnsi="Times New Roman" w:cs="Times New Roman"/>
          <w:sz w:val="28"/>
          <w:szCs w:val="28"/>
        </w:rPr>
        <w:t>МИНИСТЕРСТВО СВЯЗИ И МАССОВЫХ КОММУНИКАЦИЙ РОССИЙСКОЙ ФЕДЕРАЦИИ</w:t>
      </w: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523">
        <w:rPr>
          <w:rFonts w:ascii="Times New Roman" w:hAnsi="Times New Roman" w:cs="Times New Roman"/>
          <w:sz w:val="28"/>
          <w:szCs w:val="28"/>
        </w:rPr>
        <w:t>(МИНКОМСВЯЗЬ РОССИИ)</w:t>
      </w: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523">
        <w:rPr>
          <w:rFonts w:ascii="Times New Roman" w:hAnsi="Times New Roman" w:cs="Times New Roman"/>
          <w:sz w:val="28"/>
          <w:szCs w:val="28"/>
        </w:rPr>
        <w:t>27.02.2018                                                                                                    №88</w:t>
      </w: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523">
        <w:rPr>
          <w:rFonts w:ascii="Times New Roman" w:hAnsi="Times New Roman" w:cs="Times New Roman"/>
          <w:sz w:val="28"/>
          <w:szCs w:val="28"/>
        </w:rPr>
        <w:t>Москва</w:t>
      </w: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523">
        <w:rPr>
          <w:rFonts w:ascii="Times New Roman" w:hAnsi="Times New Roman" w:cs="Times New Roman"/>
          <w:sz w:val="28"/>
          <w:szCs w:val="28"/>
        </w:rPr>
        <w:t>Об утверждении плана мероприятий по реализации Концепции информационной безоп</w:t>
      </w:r>
      <w:r>
        <w:rPr>
          <w:rFonts w:ascii="Times New Roman" w:hAnsi="Times New Roman" w:cs="Times New Roman"/>
          <w:sz w:val="28"/>
          <w:szCs w:val="28"/>
        </w:rPr>
        <w:t>асности детей на 2018-2020 годы</w:t>
      </w: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523">
        <w:rPr>
          <w:rFonts w:ascii="Times New Roman" w:hAnsi="Times New Roman" w:cs="Times New Roman"/>
          <w:sz w:val="28"/>
          <w:szCs w:val="28"/>
        </w:rPr>
        <w:t>В соответствии с подпунктом 5.2.26 Положения о Министерстве связи и массовых коммуникаций Российской Федерации, утвержденного постановлением Правительства Российской Федерации от 2 июня 2008 г. №418 (Собрание законодательства Российской Федерации, 2008, №23, ст. 2708; №42, ст. 4825; №46, ст. 5337; 2009, №3, ст. 378; №6, ст. 738; №33, 4088; 2010, №13, ст. 1502; №26, ст. 3350; №30, ст. 4099; №31, ст. 4251; 2011, №3 ст. 542; №2, ст. 338; №14, ст. 1935; №21, ст. 2965; №44, ст. 6272; №49, ст. 7283; 2012, №20, ст. 2540; №37, ст. 5001; №39, ст. 5270; №46, ст. 6347; 2013, №13, ст. 1568; ст. 1569; №33, ст. 4386; №45, ст. 5822; 2014, №30, ст. 4305, №31, ст. 4414; №47, ст. 6554; 2015, №2, ст. 491; №24, ст. 3486; 2016, №2, ст. 325; №18, ст. 2637; №28, ст. 4741; 2017, №15, ст. 2202; №41, ст. 5956), а также в целях реализации Концепции информационной безопасности детей, утвержденной распоряжением Правительства Российской Федерации от 2 декабря 2015 г. №2471-р (Собрание законодательства Российской Федерации 2015, №49, ст. 7</w:t>
      </w:r>
      <w:r>
        <w:rPr>
          <w:rFonts w:ascii="Times New Roman" w:hAnsi="Times New Roman" w:cs="Times New Roman"/>
          <w:sz w:val="28"/>
          <w:szCs w:val="28"/>
        </w:rPr>
        <w:t>055),</w:t>
      </w: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 Р И К А З Ы В А Ю:</w:t>
      </w: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523">
        <w:rPr>
          <w:rFonts w:ascii="Times New Roman" w:hAnsi="Times New Roman" w:cs="Times New Roman"/>
          <w:sz w:val="28"/>
          <w:szCs w:val="28"/>
        </w:rPr>
        <w:t>1. Утвердить план мероприятий по реализации Концепции информационной безопасности детей на 2018–2020 годы согласно приложению к настоящему приказу.</w:t>
      </w: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523">
        <w:rPr>
          <w:rFonts w:ascii="Times New Roman" w:hAnsi="Times New Roman" w:cs="Times New Roman"/>
          <w:sz w:val="28"/>
          <w:szCs w:val="28"/>
        </w:rPr>
        <w:t>2. Контроль за исполнением данного приказа возложить на заместителя Министра связи и массовых коммуникаций Российской Федерации</w:t>
      </w:r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А.К. Волина.</w:t>
      </w:r>
      <w:bookmarkStart w:id="0" w:name="_GoBack"/>
      <w:bookmarkEnd w:id="0"/>
    </w:p>
    <w:p w:rsidR="00DD6523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7E16" w:rsidRPr="00DD6523" w:rsidRDefault="00DD6523" w:rsidP="00DD6523">
      <w:pPr>
        <w:pStyle w:val="a3"/>
        <w:rPr>
          <w:rFonts w:ascii="Times New Roman" w:hAnsi="Times New Roman" w:cs="Times New Roman"/>
          <w:sz w:val="28"/>
          <w:szCs w:val="28"/>
        </w:rPr>
      </w:pPr>
      <w:r w:rsidRPr="00DD6523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Н.А. Никифоров</w:t>
      </w:r>
    </w:p>
    <w:sectPr w:rsidR="00787E16" w:rsidRPr="00DD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23"/>
    <w:rsid w:val="00787E16"/>
    <w:rsid w:val="00D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5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2</cp:revision>
  <dcterms:created xsi:type="dcterms:W3CDTF">2018-07-26T10:58:00Z</dcterms:created>
  <dcterms:modified xsi:type="dcterms:W3CDTF">2018-07-26T10:59:00Z</dcterms:modified>
</cp:coreProperties>
</file>