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6F" w:rsidRPr="0063506F" w:rsidRDefault="0063506F" w:rsidP="006350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3506F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 для педагогических работников:</w:t>
      </w:r>
    </w:p>
    <w:bookmarkEnd w:id="0"/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http://www.fid.su/projects/deti-v-internete сайт Фонда Развития Интернет.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http://content-filtering.ru/ сайт «Ваш личный интернет», советы, рекомендации для детей и родителей по безопасной работе в Интернет.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http://www.ligainternet.ru/ Лиги безопасного Интернета.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http://ppt4web.ru/informatika/bezopasnyjj-internet.html презентации о безопасном Интернете.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http://www.microsoft.com/ru-ru/security/default.aspx сайт Центра безопасности Майкрософт.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http://www.saferunet.org/children/ Центр безопасности Интернета в России.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https://edu.tatar.ru/upload/images/files/909_029%20Orangepdf Безопасно и просто: родительский контроль. — Буклет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http://www.nachalka.com/node/950 Видео «Развлечение и безопасность в Интернете»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http://i-deti.org/ портал «Безопасный инет для детей», ресурсы, рекомендации, комиксы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http://сетевичок</w:t>
      </w:r>
      <w:proofErr w:type="gramStart"/>
      <w:r w:rsidRPr="006350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506F">
        <w:rPr>
          <w:rFonts w:ascii="Times New Roman" w:hAnsi="Times New Roman" w:cs="Times New Roman"/>
          <w:sz w:val="28"/>
          <w:szCs w:val="28"/>
        </w:rPr>
        <w:t xml:space="preserve">ф/ сайт для детей — обучение и онлайн-консультирование по вопросам 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 xml:space="preserve"> сетевой безопасности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http://www.igra-internet.ru/ — онлайн интернет-игра «Изучи Интернет – управляй им»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http://www.safe-internet.ru/ — сайт Ростелеком «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Безопасноть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 xml:space="preserve"> детей в Интернете, библиотека с материалами, памятками, рекомендациями по возрастам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 xml:space="preserve">Информация о мероприятиях, проектах и программах, направленных на повышение информационной грамотности педагогических работников 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 xml:space="preserve">http://www.ligainternet.ru/news/ 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http://xn--b1afankxqj2c.xn--p1ai/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partneram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>-o-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proekte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 xml:space="preserve"> мероприятия проекта «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>». Проект представляет собой группу онлайн-мероприятий: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3506F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635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 xml:space="preserve"> по цифровой грамотности «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>», ориентированный на детей и подростков.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 xml:space="preserve">Национальная премия за заслуги компаний и организаций в сфере </w:t>
      </w:r>
      <w:proofErr w:type="gramStart"/>
      <w:r w:rsidRPr="0063506F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63506F">
        <w:rPr>
          <w:rFonts w:ascii="Times New Roman" w:hAnsi="Times New Roman" w:cs="Times New Roman"/>
          <w:sz w:val="28"/>
          <w:szCs w:val="28"/>
        </w:rPr>
        <w:t xml:space="preserve"> контента для детей, подростков и молодежи «Премия 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>»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Всероссийское исследование детей и подростков «Образ жизни российских подростков в сети».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lastRenderedPageBreak/>
        <w:t>Конференция по формированию детского информационного пространства «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>»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 xml:space="preserve">Методическое пособие для педагогов 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 xml:space="preserve"> «Разбираем Интернет» (www.razbiraeminternet.ru). На этом сайте в игровой форме представлены мультимедийные средства обучения для детей и подростков.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Академией повышения квалификации и профессиональной переподготовки работников образования (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50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3506F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>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 https://edu.tatar.ru/upload/images/files/children_health_and_care_in_it.pdf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 xml:space="preserve">Рекомендации по безопасному использованию Интернета для несовершеннолетних и их родителей даны и на сайте Майкрософт http://www.microsoft.com/ru-ru/security/family-safety/kids-social.aspx, http://www.microsoft.com/ru- 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>/default.aspx.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Вопросы для анкетирования учащихся и родителей по вопросам безопасного использования сети Интернет  представлены на сайте «</w:t>
      </w:r>
      <w:proofErr w:type="spellStart"/>
      <w:r w:rsidRPr="0063506F">
        <w:rPr>
          <w:rFonts w:ascii="Times New Roman" w:hAnsi="Times New Roman" w:cs="Times New Roman"/>
          <w:sz w:val="28"/>
          <w:szCs w:val="28"/>
        </w:rPr>
        <w:t>Детионлайн</w:t>
      </w:r>
      <w:proofErr w:type="spellEnd"/>
      <w:r w:rsidRPr="0063506F">
        <w:rPr>
          <w:rFonts w:ascii="Times New Roman" w:hAnsi="Times New Roman" w:cs="Times New Roman"/>
          <w:sz w:val="28"/>
          <w:szCs w:val="28"/>
        </w:rPr>
        <w:t>» http://detionline.com/internet-project/competence-research.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 xml:space="preserve">При работе </w:t>
      </w:r>
      <w:proofErr w:type="gramStart"/>
      <w:r w:rsidRPr="006350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06F">
        <w:rPr>
          <w:rFonts w:ascii="Times New Roman" w:hAnsi="Times New Roman" w:cs="Times New Roman"/>
          <w:sz w:val="28"/>
          <w:szCs w:val="28"/>
        </w:rPr>
        <w:t xml:space="preserve"> старшими дошкольниками целесообразно использовать игровые методы, в том числе и Интернет — игру «Прогулка через Дикий Интернет Лес» (http://www.wildwebwoods.org/popup.php?lang=ru), посвященную вопросам обеспечения безопасности в Интернете.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>http://wiki.edu54.ru/Педагогам_о_безопасности Портал предлагает электронные ресурсы по теме «Безопасный  Интернет»</w:t>
      </w: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06F" w:rsidRPr="0063506F" w:rsidRDefault="0063506F" w:rsidP="0063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58" w:rsidRDefault="00674358" w:rsidP="0063506F"/>
    <w:sectPr w:rsidR="0067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6F"/>
    <w:rsid w:val="0063506F"/>
    <w:rsid w:val="006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0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2018-07-26T08:29:00Z</dcterms:created>
  <dcterms:modified xsi:type="dcterms:W3CDTF">2018-07-26T08:30:00Z</dcterms:modified>
</cp:coreProperties>
</file>