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1E5" w:rsidRPr="003411E5" w:rsidRDefault="003411E5" w:rsidP="003411E5">
      <w:pPr>
        <w:pStyle w:val="a3"/>
        <w:jc w:val="center"/>
        <w:rPr>
          <w:rFonts w:ascii="Times New Roman" w:hAnsi="Times New Roman" w:cs="Times New Roman"/>
          <w:sz w:val="28"/>
          <w:szCs w:val="28"/>
        </w:rPr>
      </w:pPr>
      <w:bookmarkStart w:id="0" w:name="_GoBack"/>
      <w:r w:rsidRPr="003411E5">
        <w:rPr>
          <w:rFonts w:ascii="Times New Roman" w:hAnsi="Times New Roman" w:cs="Times New Roman"/>
          <w:sz w:val="28"/>
          <w:szCs w:val="28"/>
        </w:rPr>
        <w:t>Федеральный закон от 29.12.2010 N 436-ФЗ (ред. от 01.05.2017) "О защите детей от информации, причиняющей вред их здоровью и развитию"</w:t>
      </w:r>
    </w:p>
    <w:p w:rsidR="003411E5" w:rsidRPr="003411E5" w:rsidRDefault="003411E5" w:rsidP="003411E5">
      <w:pPr>
        <w:pStyle w:val="a3"/>
        <w:jc w:val="center"/>
        <w:rPr>
          <w:rFonts w:ascii="Times New Roman" w:hAnsi="Times New Roman" w:cs="Times New Roman"/>
          <w:sz w:val="28"/>
          <w:szCs w:val="28"/>
        </w:rPr>
      </w:pPr>
      <w:r w:rsidRPr="003411E5">
        <w:rPr>
          <w:rFonts w:ascii="Times New Roman" w:hAnsi="Times New Roman" w:cs="Times New Roman"/>
          <w:sz w:val="28"/>
          <w:szCs w:val="28"/>
        </w:rPr>
        <w:t>10 июля 2018 г. 22:26</w:t>
      </w:r>
    </w:p>
    <w:p w:rsidR="003411E5" w:rsidRPr="003411E5" w:rsidRDefault="003411E5" w:rsidP="003411E5">
      <w:pPr>
        <w:pStyle w:val="a3"/>
        <w:jc w:val="center"/>
        <w:rPr>
          <w:rFonts w:ascii="Times New Roman" w:hAnsi="Times New Roman" w:cs="Times New Roman"/>
          <w:sz w:val="28"/>
          <w:szCs w:val="28"/>
        </w:rPr>
      </w:pPr>
    </w:p>
    <w:p w:rsidR="003411E5" w:rsidRPr="003411E5" w:rsidRDefault="003411E5" w:rsidP="003411E5">
      <w:pPr>
        <w:pStyle w:val="a3"/>
        <w:jc w:val="center"/>
        <w:rPr>
          <w:rFonts w:ascii="Times New Roman" w:hAnsi="Times New Roman" w:cs="Times New Roman"/>
          <w:sz w:val="28"/>
          <w:szCs w:val="28"/>
        </w:rPr>
      </w:pPr>
      <w:r w:rsidRPr="003411E5">
        <w:rPr>
          <w:rFonts w:ascii="Times New Roman" w:hAnsi="Times New Roman" w:cs="Times New Roman"/>
          <w:sz w:val="28"/>
          <w:szCs w:val="28"/>
        </w:rPr>
        <w:t>РОССИЙСКАЯ ФЕДЕРАЦИЯ</w:t>
      </w:r>
    </w:p>
    <w:p w:rsidR="003411E5" w:rsidRPr="003411E5" w:rsidRDefault="003411E5" w:rsidP="003411E5">
      <w:pPr>
        <w:pStyle w:val="a3"/>
        <w:jc w:val="center"/>
        <w:rPr>
          <w:rFonts w:ascii="Times New Roman" w:hAnsi="Times New Roman" w:cs="Times New Roman"/>
          <w:sz w:val="28"/>
          <w:szCs w:val="28"/>
        </w:rPr>
      </w:pPr>
    </w:p>
    <w:p w:rsidR="003411E5" w:rsidRPr="003411E5" w:rsidRDefault="003411E5" w:rsidP="003411E5">
      <w:pPr>
        <w:pStyle w:val="a3"/>
        <w:jc w:val="center"/>
        <w:rPr>
          <w:rFonts w:ascii="Times New Roman" w:hAnsi="Times New Roman" w:cs="Times New Roman"/>
          <w:sz w:val="28"/>
          <w:szCs w:val="28"/>
        </w:rPr>
      </w:pPr>
      <w:r w:rsidRPr="003411E5">
        <w:rPr>
          <w:rFonts w:ascii="Times New Roman" w:hAnsi="Times New Roman" w:cs="Times New Roman"/>
          <w:sz w:val="28"/>
          <w:szCs w:val="28"/>
        </w:rPr>
        <w:t>ФЕДЕРАЛЬНЫЙ ЗАКОН</w:t>
      </w:r>
    </w:p>
    <w:p w:rsidR="003411E5" w:rsidRPr="003411E5" w:rsidRDefault="003411E5" w:rsidP="003411E5">
      <w:pPr>
        <w:pStyle w:val="a3"/>
        <w:jc w:val="center"/>
        <w:rPr>
          <w:rFonts w:ascii="Times New Roman" w:hAnsi="Times New Roman" w:cs="Times New Roman"/>
          <w:sz w:val="28"/>
          <w:szCs w:val="28"/>
        </w:rPr>
      </w:pPr>
    </w:p>
    <w:p w:rsidR="003411E5" w:rsidRPr="003411E5" w:rsidRDefault="003411E5" w:rsidP="003411E5">
      <w:pPr>
        <w:pStyle w:val="a3"/>
        <w:jc w:val="center"/>
        <w:rPr>
          <w:rFonts w:ascii="Times New Roman" w:hAnsi="Times New Roman" w:cs="Times New Roman"/>
          <w:sz w:val="28"/>
          <w:szCs w:val="28"/>
        </w:rPr>
      </w:pPr>
      <w:r w:rsidRPr="003411E5">
        <w:rPr>
          <w:rFonts w:ascii="Times New Roman" w:hAnsi="Times New Roman" w:cs="Times New Roman"/>
          <w:sz w:val="28"/>
          <w:szCs w:val="28"/>
        </w:rPr>
        <w:t>О ЗАЩИТЕ ДЕТЕЙ ОТ ИНФОРМАЦИИ,</w:t>
      </w:r>
    </w:p>
    <w:p w:rsidR="003411E5" w:rsidRPr="003411E5" w:rsidRDefault="003411E5" w:rsidP="003411E5">
      <w:pPr>
        <w:pStyle w:val="a3"/>
        <w:jc w:val="center"/>
        <w:rPr>
          <w:rFonts w:ascii="Times New Roman" w:hAnsi="Times New Roman" w:cs="Times New Roman"/>
          <w:sz w:val="28"/>
          <w:szCs w:val="28"/>
        </w:rPr>
      </w:pPr>
    </w:p>
    <w:p w:rsidR="003411E5" w:rsidRPr="003411E5" w:rsidRDefault="003411E5" w:rsidP="003411E5">
      <w:pPr>
        <w:pStyle w:val="a3"/>
        <w:jc w:val="center"/>
        <w:rPr>
          <w:rFonts w:ascii="Times New Roman" w:hAnsi="Times New Roman" w:cs="Times New Roman"/>
          <w:sz w:val="28"/>
          <w:szCs w:val="28"/>
        </w:rPr>
      </w:pPr>
      <w:proofErr w:type="gramStart"/>
      <w:r w:rsidRPr="003411E5">
        <w:rPr>
          <w:rFonts w:ascii="Times New Roman" w:hAnsi="Times New Roman" w:cs="Times New Roman"/>
          <w:sz w:val="28"/>
          <w:szCs w:val="28"/>
        </w:rPr>
        <w:t>ПРИЧИНЯЮЩЕЙ</w:t>
      </w:r>
      <w:proofErr w:type="gramEnd"/>
      <w:r w:rsidRPr="003411E5">
        <w:rPr>
          <w:rFonts w:ascii="Times New Roman" w:hAnsi="Times New Roman" w:cs="Times New Roman"/>
          <w:sz w:val="28"/>
          <w:szCs w:val="28"/>
        </w:rPr>
        <w:t xml:space="preserve"> ВРЕД ИХ ЗДОРОВЬЮ И РАЗВИТИЮ</w:t>
      </w:r>
    </w:p>
    <w:p w:rsidR="003411E5" w:rsidRPr="003411E5" w:rsidRDefault="003411E5" w:rsidP="003411E5">
      <w:pPr>
        <w:pStyle w:val="a3"/>
        <w:jc w:val="center"/>
        <w:rPr>
          <w:rFonts w:ascii="Times New Roman" w:hAnsi="Times New Roman" w:cs="Times New Roman"/>
          <w:sz w:val="28"/>
          <w:szCs w:val="28"/>
        </w:rPr>
      </w:pPr>
    </w:p>
    <w:bookmarkEnd w:id="0"/>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Принят</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Государственной Думой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21 декабря 2010 года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Одобрен</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Советом Федерации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24 декабря 2010 года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Глава 1. ОБЩИЕ ПОЛОЖЕНИЯ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 Сфера действия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Настоящий Федеральный закон не распространяется на отношения в сфере: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оборота информационной продукции, содержащей научную, научно-техническую, статистическую информацию;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lastRenderedPageBreak/>
        <w:t>3) оборота информационной продукции, имеющей значительную историческую, художественную или иную культурную ценность для общества;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рекламы.</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2. Основные понятия, используемые в настоящем Федеральном законе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В настоящем Федеральном законе используются следующие основные понятия: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доступ детей к информации - возможность получения и использования детьми свободно распространяемой информации;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lastRenderedPageBreak/>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3. Законодательство Российской Федерации о защите детей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установление порядка проведения экспертизы информационной продукции, предусмотренной настоящим Федеральным законом;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5. Виды информации, причиняющей вред здоровью и (или) развитию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К информации, причиняющей вред здоровью и (или) развитию детей, относится: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lastRenderedPageBreak/>
        <w:t>1) информация, предусмотренная частью 2 настоящей статьи и запрещенная для распространения среди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К информации, запрещенной для распространения среди детей, относится информация: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1) </w:t>
      </w:r>
      <w:proofErr w:type="gramStart"/>
      <w:r w:rsidRPr="003411E5">
        <w:rPr>
          <w:rFonts w:ascii="Times New Roman" w:hAnsi="Times New Roman" w:cs="Times New Roman"/>
          <w:sz w:val="28"/>
          <w:szCs w:val="28"/>
        </w:rPr>
        <w:t>побуждающая</w:t>
      </w:r>
      <w:proofErr w:type="gramEnd"/>
      <w:r w:rsidRPr="003411E5">
        <w:rPr>
          <w:rFonts w:ascii="Times New Roman" w:hAnsi="Times New Roman" w:cs="Times New Roman"/>
          <w:sz w:val="28"/>
          <w:szCs w:val="28"/>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2) </w:t>
      </w:r>
      <w:proofErr w:type="gramStart"/>
      <w:r w:rsidRPr="003411E5">
        <w:rPr>
          <w:rFonts w:ascii="Times New Roman" w:hAnsi="Times New Roman" w:cs="Times New Roman"/>
          <w:sz w:val="28"/>
          <w:szCs w:val="28"/>
        </w:rPr>
        <w:t>способная</w:t>
      </w:r>
      <w:proofErr w:type="gramEnd"/>
      <w:r w:rsidRPr="003411E5">
        <w:rPr>
          <w:rFonts w:ascii="Times New Roman" w:hAnsi="Times New Roman" w:cs="Times New Roman"/>
          <w:sz w:val="28"/>
          <w:szCs w:val="28"/>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5) </w:t>
      </w:r>
      <w:proofErr w:type="gramStart"/>
      <w:r w:rsidRPr="003411E5">
        <w:rPr>
          <w:rFonts w:ascii="Times New Roman" w:hAnsi="Times New Roman" w:cs="Times New Roman"/>
          <w:sz w:val="28"/>
          <w:szCs w:val="28"/>
        </w:rPr>
        <w:t>оправдывающая</w:t>
      </w:r>
      <w:proofErr w:type="gramEnd"/>
      <w:r w:rsidRPr="003411E5">
        <w:rPr>
          <w:rFonts w:ascii="Times New Roman" w:hAnsi="Times New Roman" w:cs="Times New Roman"/>
          <w:sz w:val="28"/>
          <w:szCs w:val="28"/>
        </w:rPr>
        <w:t xml:space="preserve"> противоправное поведение;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6) содержащая нецензурную брань;</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7) </w:t>
      </w:r>
      <w:proofErr w:type="gramStart"/>
      <w:r w:rsidRPr="003411E5">
        <w:rPr>
          <w:rFonts w:ascii="Times New Roman" w:hAnsi="Times New Roman" w:cs="Times New Roman"/>
          <w:sz w:val="28"/>
          <w:szCs w:val="28"/>
        </w:rPr>
        <w:t>содержащая</w:t>
      </w:r>
      <w:proofErr w:type="gramEnd"/>
      <w:r w:rsidRPr="003411E5">
        <w:rPr>
          <w:rFonts w:ascii="Times New Roman" w:hAnsi="Times New Roman" w:cs="Times New Roman"/>
          <w:sz w:val="28"/>
          <w:szCs w:val="28"/>
        </w:rPr>
        <w:t xml:space="preserve"> информацию порнографического характера;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К информации, распространение которой среди детей определенных возрастных категорий ограничено, относится информация: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lastRenderedPageBreak/>
        <w:t xml:space="preserve">1) </w:t>
      </w:r>
      <w:proofErr w:type="gramStart"/>
      <w:r w:rsidRPr="003411E5">
        <w:rPr>
          <w:rFonts w:ascii="Times New Roman" w:hAnsi="Times New Roman" w:cs="Times New Roman"/>
          <w:sz w:val="28"/>
          <w:szCs w:val="28"/>
        </w:rPr>
        <w:t>представляемая</w:t>
      </w:r>
      <w:proofErr w:type="gramEnd"/>
      <w:r w:rsidRPr="003411E5">
        <w:rPr>
          <w:rFonts w:ascii="Times New Roman" w:hAnsi="Times New Roman" w:cs="Times New Roman"/>
          <w:sz w:val="28"/>
          <w:szCs w:val="28"/>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3) </w:t>
      </w:r>
      <w:proofErr w:type="gramStart"/>
      <w:r w:rsidRPr="003411E5">
        <w:rPr>
          <w:rFonts w:ascii="Times New Roman" w:hAnsi="Times New Roman" w:cs="Times New Roman"/>
          <w:sz w:val="28"/>
          <w:szCs w:val="28"/>
        </w:rPr>
        <w:t>представляемая</w:t>
      </w:r>
      <w:proofErr w:type="gramEnd"/>
      <w:r w:rsidRPr="003411E5">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4) </w:t>
      </w:r>
      <w:proofErr w:type="gramStart"/>
      <w:r w:rsidRPr="003411E5">
        <w:rPr>
          <w:rFonts w:ascii="Times New Roman" w:hAnsi="Times New Roman" w:cs="Times New Roman"/>
          <w:sz w:val="28"/>
          <w:szCs w:val="28"/>
        </w:rPr>
        <w:t>содержащая</w:t>
      </w:r>
      <w:proofErr w:type="gramEnd"/>
      <w:r w:rsidRPr="003411E5">
        <w:rPr>
          <w:rFonts w:ascii="Times New Roman" w:hAnsi="Times New Roman" w:cs="Times New Roman"/>
          <w:sz w:val="28"/>
          <w:szCs w:val="28"/>
        </w:rPr>
        <w:t xml:space="preserve"> бранные слова и выражения, не относящиеся к нецензурной брани.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Глава 2. КЛАССИФИКАЦИЯ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6. Осуществление классификации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При проведении исследований в целях классификации информационной продукции оценке подлежат: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ее тематика, жанр, содержание и художественное оформление;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особенности восприятия содержащейся в ней информации детьми определенной возрастной категории;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вероятность причинения содержащейся в ней информацией вреда здоровью и (или) развитию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3. Классификация информационной продукции осуществляется в соответствии с требованиями настоящего Федерального </w:t>
      </w:r>
      <w:proofErr w:type="gramStart"/>
      <w:r w:rsidRPr="003411E5">
        <w:rPr>
          <w:rFonts w:ascii="Times New Roman" w:hAnsi="Times New Roman" w:cs="Times New Roman"/>
          <w:sz w:val="28"/>
          <w:szCs w:val="28"/>
        </w:rPr>
        <w:t>закона по</w:t>
      </w:r>
      <w:proofErr w:type="gramEnd"/>
      <w:r w:rsidRPr="003411E5">
        <w:rPr>
          <w:rFonts w:ascii="Times New Roman" w:hAnsi="Times New Roman" w:cs="Times New Roman"/>
          <w:sz w:val="28"/>
          <w:szCs w:val="28"/>
        </w:rPr>
        <w:t xml:space="preserve"> следующим категориям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информационная продукция для детей, не достигших возраста шести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информационная продукция для детей, достигших возраста шести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lastRenderedPageBreak/>
        <w:t>3) информационная продукция для детей, достигших возраста двенадцати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информационная продукция для детей, достигших возраста шестнадцати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7. Информационная продукция для детей, не достигших возраста шести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3411E5">
        <w:rPr>
          <w:rFonts w:ascii="Times New Roman" w:hAnsi="Times New Roman" w:cs="Times New Roman"/>
          <w:sz w:val="28"/>
          <w:szCs w:val="28"/>
        </w:rPr>
        <w:t xml:space="preserve"> к жертве насилия и (или) осуждения насилия).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8. Информационная продукция для детей, достигших возраста шести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 xml:space="preserve">К допускаемой к обороту информационной продукции для детей, достигших возраста шести лет, может быть отнесена информационная продукция, </w:t>
      </w:r>
      <w:r w:rsidRPr="003411E5">
        <w:rPr>
          <w:rFonts w:ascii="Times New Roman" w:hAnsi="Times New Roman" w:cs="Times New Roman"/>
          <w:sz w:val="28"/>
          <w:szCs w:val="28"/>
        </w:rPr>
        <w:lastRenderedPageBreak/>
        <w:t>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9. Информационная продукция для детей, достигших возраста двенадцати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3411E5">
        <w:rPr>
          <w:rFonts w:ascii="Times New Roman" w:hAnsi="Times New Roman" w:cs="Times New Roman"/>
          <w:sz w:val="28"/>
          <w:szCs w:val="28"/>
        </w:rPr>
        <w:t xml:space="preserve"> на опасность потребления указанных продукции, средств, веществ, изделий;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10. Информационная продукция для детей, достигших возраста шестнадцати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отдельные бранные слова и (или) выражения, не относящиеся к нецензурной брани;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Глава 3. ТРЕБОВАНИЯ К ОБОРОТУ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11. Общие требования к обороту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телепрограмм, телепередач, транслируемых в эфире без предварительной записи;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информационной продукции, распространяемой посредством радиовещания;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информационной продукции, демонстрируемой посредством зрелищных мероприятий;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lastRenderedPageBreak/>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8. В прокатном удостоверен</w:t>
      </w:r>
      <w:proofErr w:type="gramStart"/>
      <w:r w:rsidRPr="003411E5">
        <w:rPr>
          <w:rFonts w:ascii="Times New Roman" w:hAnsi="Times New Roman" w:cs="Times New Roman"/>
          <w:sz w:val="28"/>
          <w:szCs w:val="28"/>
        </w:rPr>
        <w:t>ии ау</w:t>
      </w:r>
      <w:proofErr w:type="gramEnd"/>
      <w:r w:rsidRPr="003411E5">
        <w:rPr>
          <w:rFonts w:ascii="Times New Roman" w:hAnsi="Times New Roman" w:cs="Times New Roman"/>
          <w:sz w:val="28"/>
          <w:szCs w:val="28"/>
        </w:rPr>
        <w:t>диовизуального произведения должны содержаться сведения о категории данной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12. Знак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применительно к категории информационной продукции для детей, не достигших возраста шести лет, - в виде цифры "0" и знака "плюс";</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3) применительно к категории информационной продукции для детей, достигших возраста двенадцати лет, - в виде цифры "12" и знака "плюс" и </w:t>
      </w:r>
      <w:r w:rsidRPr="003411E5">
        <w:rPr>
          <w:rFonts w:ascii="Times New Roman" w:hAnsi="Times New Roman" w:cs="Times New Roman"/>
          <w:sz w:val="28"/>
          <w:szCs w:val="28"/>
        </w:rPr>
        <w:lastRenderedPageBreak/>
        <w:t>(или) текстового предупреждения в виде словосочетания "для детей старше 12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3411E5">
        <w:rPr>
          <w:rFonts w:ascii="Times New Roman" w:hAnsi="Times New Roman" w:cs="Times New Roman"/>
          <w:sz w:val="28"/>
          <w:szCs w:val="28"/>
        </w:rPr>
        <w:t>о-</w:t>
      </w:r>
      <w:proofErr w:type="gramEnd"/>
      <w:r w:rsidRPr="003411E5">
        <w:rPr>
          <w:rFonts w:ascii="Times New Roman" w:hAnsi="Times New Roman" w:cs="Times New Roman"/>
          <w:sz w:val="28"/>
          <w:szCs w:val="28"/>
        </w:rPr>
        <w:t xml:space="preserve"> и </w:t>
      </w:r>
      <w:proofErr w:type="spellStart"/>
      <w:r w:rsidRPr="003411E5">
        <w:rPr>
          <w:rFonts w:ascii="Times New Roman" w:hAnsi="Times New Roman" w:cs="Times New Roman"/>
          <w:sz w:val="28"/>
          <w:szCs w:val="28"/>
        </w:rPr>
        <w:t>видеообслуживании</w:t>
      </w:r>
      <w:proofErr w:type="spellEnd"/>
      <w:r w:rsidRPr="003411E5">
        <w:rPr>
          <w:rFonts w:ascii="Times New Roman" w:hAnsi="Times New Roman" w:cs="Times New Roman"/>
          <w:sz w:val="28"/>
          <w:szCs w:val="28"/>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3411E5">
        <w:rPr>
          <w:rFonts w:ascii="Times New Roman" w:hAnsi="Times New Roman" w:cs="Times New Roman"/>
          <w:sz w:val="28"/>
          <w:szCs w:val="28"/>
        </w:rPr>
        <w:t>о-</w:t>
      </w:r>
      <w:proofErr w:type="gramEnd"/>
      <w:r w:rsidRPr="003411E5">
        <w:rPr>
          <w:rFonts w:ascii="Times New Roman" w:hAnsi="Times New Roman" w:cs="Times New Roman"/>
          <w:sz w:val="28"/>
          <w:szCs w:val="28"/>
        </w:rPr>
        <w:t xml:space="preserve"> или </w:t>
      </w:r>
      <w:proofErr w:type="spellStart"/>
      <w:r w:rsidRPr="003411E5">
        <w:rPr>
          <w:rFonts w:ascii="Times New Roman" w:hAnsi="Times New Roman" w:cs="Times New Roman"/>
          <w:sz w:val="28"/>
          <w:szCs w:val="28"/>
        </w:rPr>
        <w:t>видеопоказе</w:t>
      </w:r>
      <w:proofErr w:type="spellEnd"/>
      <w:r w:rsidRPr="003411E5">
        <w:rPr>
          <w:rFonts w:ascii="Times New Roman" w:hAnsi="Times New Roman" w:cs="Times New Roman"/>
          <w:sz w:val="28"/>
          <w:szCs w:val="28"/>
        </w:rPr>
        <w:t>, а также входного билета, приглашения либо иного документа, предоставляющих право посещения такого мероприятия.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13. Дополнительные требования к распространению информационной продукции посредством теле- и радиовещания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1. </w:t>
      </w:r>
      <w:proofErr w:type="gramStart"/>
      <w:r w:rsidRPr="003411E5">
        <w:rPr>
          <w:rFonts w:ascii="Times New Roman" w:hAnsi="Times New Roman" w:cs="Times New Roman"/>
          <w:sz w:val="28"/>
          <w:szCs w:val="28"/>
        </w:rPr>
        <w:t xml:space="preserve">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w:t>
      </w:r>
      <w:r w:rsidRPr="003411E5">
        <w:rPr>
          <w:rFonts w:ascii="Times New Roman" w:hAnsi="Times New Roman" w:cs="Times New Roman"/>
          <w:sz w:val="28"/>
          <w:szCs w:val="28"/>
        </w:rPr>
        <w:lastRenderedPageBreak/>
        <w:t>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3411E5">
        <w:rPr>
          <w:rFonts w:ascii="Times New Roman" w:hAnsi="Times New Roman" w:cs="Times New Roman"/>
          <w:sz w:val="28"/>
          <w:szCs w:val="28"/>
        </w:rPr>
        <w:t xml:space="preserve"> 3 и 4 настоящей статьи.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2. </w:t>
      </w:r>
      <w:proofErr w:type="gramStart"/>
      <w:r w:rsidRPr="003411E5">
        <w:rPr>
          <w:rFonts w:ascii="Times New Roman" w:hAnsi="Times New Roman" w:cs="Times New Roman"/>
          <w:sz w:val="28"/>
          <w:szCs w:val="28"/>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3411E5">
        <w:rPr>
          <w:rFonts w:ascii="Times New Roman" w:hAnsi="Times New Roman" w:cs="Times New Roman"/>
          <w:sz w:val="28"/>
          <w:szCs w:val="28"/>
        </w:rPr>
        <w:t xml:space="preserve"> и 4 настоящей статьи.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3. </w:t>
      </w:r>
      <w:proofErr w:type="gramStart"/>
      <w:r w:rsidRPr="003411E5">
        <w:rPr>
          <w:rFonts w:ascii="Times New Roman" w:hAnsi="Times New Roman" w:cs="Times New Roman"/>
          <w:sz w:val="28"/>
          <w:szCs w:val="28"/>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14. Особенности распространения информации посредством информационно-телекоммуникационных сетей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1. </w:t>
      </w:r>
      <w:proofErr w:type="gramStart"/>
      <w:r w:rsidRPr="003411E5">
        <w:rPr>
          <w:rFonts w:ascii="Times New Roman" w:hAnsi="Times New Roman" w:cs="Times New Roman"/>
          <w:sz w:val="28"/>
          <w:szCs w:val="28"/>
        </w:rPr>
        <w:t xml:space="preserve">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w:t>
      </w:r>
      <w:r w:rsidRPr="003411E5">
        <w:rPr>
          <w:rFonts w:ascii="Times New Roman" w:hAnsi="Times New Roman" w:cs="Times New Roman"/>
          <w:sz w:val="28"/>
          <w:szCs w:val="28"/>
        </w:rPr>
        <w:lastRenderedPageBreak/>
        <w:t>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3411E5">
        <w:rPr>
          <w:rFonts w:ascii="Times New Roman" w:hAnsi="Times New Roman" w:cs="Times New Roman"/>
          <w:sz w:val="28"/>
          <w:szCs w:val="28"/>
        </w:rPr>
        <w:t xml:space="preserve">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15. Дополнительные требования к обороту отдельных видов информационной продукции для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w:t>
      </w:r>
      <w:r w:rsidRPr="003411E5">
        <w:rPr>
          <w:rFonts w:ascii="Times New Roman" w:hAnsi="Times New Roman" w:cs="Times New Roman"/>
          <w:sz w:val="28"/>
          <w:szCs w:val="28"/>
        </w:rPr>
        <w:lastRenderedPageBreak/>
        <w:t>должны соответствовать требованиям статей 7 - 10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16. Дополнительные требования к обороту информационной продукции, запрещенной для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3. </w:t>
      </w:r>
      <w:proofErr w:type="gramStart"/>
      <w:r w:rsidRPr="003411E5">
        <w:rPr>
          <w:rFonts w:ascii="Times New Roman" w:hAnsi="Times New Roman" w:cs="Times New Roman"/>
          <w:sz w:val="28"/>
          <w:szCs w:val="28"/>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Глава 4. ЭКСПЕРТИЗА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17. Общие требования к экспертизе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2. </w:t>
      </w:r>
      <w:proofErr w:type="gramStart"/>
      <w:r w:rsidRPr="003411E5">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номер и дата выдачи аттестата аккредитации;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7) сведения о приостановлении или прекращении действия выданного аттестата аккредитации.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w:t>
      </w:r>
      <w:r w:rsidRPr="003411E5">
        <w:rPr>
          <w:rFonts w:ascii="Times New Roman" w:hAnsi="Times New Roman" w:cs="Times New Roman"/>
          <w:sz w:val="28"/>
          <w:szCs w:val="28"/>
        </w:rPr>
        <w:lastRenderedPageBreak/>
        <w:t>том числе в области педагогики, возрастной психологии, возрастной физиологии, детской психиатрии, за исключением лиц:</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являющихся производителями, распространителями информационной продукции, переданной на экспертизу, или их представителями.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8. Срок проведения экспертизы информационной продукции не может превышать тридцать дней с момента заключения договор</w:t>
      </w:r>
      <w:proofErr w:type="gramStart"/>
      <w:r w:rsidRPr="003411E5">
        <w:rPr>
          <w:rFonts w:ascii="Times New Roman" w:hAnsi="Times New Roman" w:cs="Times New Roman"/>
          <w:sz w:val="28"/>
          <w:szCs w:val="28"/>
        </w:rPr>
        <w:t>а о ее</w:t>
      </w:r>
      <w:proofErr w:type="gramEnd"/>
      <w:r w:rsidRPr="003411E5">
        <w:rPr>
          <w:rFonts w:ascii="Times New Roman" w:hAnsi="Times New Roman" w:cs="Times New Roman"/>
          <w:sz w:val="28"/>
          <w:szCs w:val="28"/>
        </w:rPr>
        <w:t xml:space="preserve"> проведении.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18. Экспертное заключение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По окончании экспертизы информационной продукции дается экспертное заключение.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В экспертном заключении указываются: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дата, время и место проведения экспертизы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вопросы, поставленные перед экспертом, экспертами;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4) объекты исследований и материалы, представленные для проведения экспертизы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содержание и результаты исследований с указанием методик;</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мотивированные ответы на поставленные перед экспертом, экспертами вопросы;</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3411E5">
        <w:rPr>
          <w:rFonts w:ascii="Times New Roman" w:hAnsi="Times New Roman" w:cs="Times New Roman"/>
          <w:sz w:val="28"/>
          <w:szCs w:val="28"/>
        </w:rPr>
        <w:t>в</w:t>
      </w:r>
      <w:proofErr w:type="gramEnd"/>
      <w:r w:rsidRPr="003411E5">
        <w:rPr>
          <w:rFonts w:ascii="Times New Roman" w:hAnsi="Times New Roman" w:cs="Times New Roman"/>
          <w:sz w:val="28"/>
          <w:szCs w:val="28"/>
        </w:rPr>
        <w:t xml:space="preserve"> </w:t>
      </w:r>
      <w:proofErr w:type="gramStart"/>
      <w:r w:rsidRPr="003411E5">
        <w:rPr>
          <w:rFonts w:ascii="Times New Roman" w:hAnsi="Times New Roman" w:cs="Times New Roman"/>
          <w:sz w:val="28"/>
          <w:szCs w:val="28"/>
        </w:rPr>
        <w:t>уполномоченный</w:t>
      </w:r>
      <w:proofErr w:type="gramEnd"/>
      <w:r w:rsidRPr="003411E5">
        <w:rPr>
          <w:rFonts w:ascii="Times New Roman" w:hAnsi="Times New Roman" w:cs="Times New Roman"/>
          <w:sz w:val="28"/>
          <w:szCs w:val="28"/>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5. Информация о проведенной экспертизе информационной продукц</w:t>
      </w:r>
      <w:proofErr w:type="gramStart"/>
      <w:r w:rsidRPr="003411E5">
        <w:rPr>
          <w:rFonts w:ascii="Times New Roman" w:hAnsi="Times New Roman" w:cs="Times New Roman"/>
          <w:sz w:val="28"/>
          <w:szCs w:val="28"/>
        </w:rPr>
        <w:t>ии и ее</w:t>
      </w:r>
      <w:proofErr w:type="gramEnd"/>
      <w:r w:rsidRPr="003411E5">
        <w:rPr>
          <w:rFonts w:ascii="Times New Roman" w:hAnsi="Times New Roman" w:cs="Times New Roman"/>
          <w:sz w:val="28"/>
          <w:szCs w:val="28"/>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19. Правовые последствия экспертизы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В срок не </w:t>
      </w:r>
      <w:proofErr w:type="gramStart"/>
      <w:r w:rsidRPr="003411E5">
        <w:rPr>
          <w:rFonts w:ascii="Times New Roman" w:hAnsi="Times New Roman" w:cs="Times New Roman"/>
          <w:sz w:val="28"/>
          <w:szCs w:val="28"/>
        </w:rPr>
        <w:t>позднее</w:t>
      </w:r>
      <w:proofErr w:type="gramEnd"/>
      <w:r w:rsidRPr="003411E5">
        <w:rPr>
          <w:rFonts w:ascii="Times New Roman" w:hAnsi="Times New Roman" w:cs="Times New Roman"/>
          <w:sz w:val="28"/>
          <w:szCs w:val="28"/>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Глава 5. ГОСУДАРСТВЕННЫЙ НАДЗОР И ОБЩЕСТВЕННЫЙ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proofErr w:type="gramStart"/>
      <w:r w:rsidRPr="003411E5">
        <w:rPr>
          <w:rFonts w:ascii="Times New Roman" w:hAnsi="Times New Roman" w:cs="Times New Roman"/>
          <w:sz w:val="28"/>
          <w:szCs w:val="28"/>
        </w:rPr>
        <w:t>КОНТРОЛЬ ЗА</w:t>
      </w:r>
      <w:proofErr w:type="gramEnd"/>
      <w:r w:rsidRPr="003411E5">
        <w:rPr>
          <w:rFonts w:ascii="Times New Roman" w:hAnsi="Times New Roman" w:cs="Times New Roman"/>
          <w:sz w:val="28"/>
          <w:szCs w:val="28"/>
        </w:rPr>
        <w:t xml:space="preserve"> СОБЛЮДЕНИЕМ ЗАКОНОДАТЕЛЬСТВА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РОССИЙСКОЙ ФЕДЕРАЦИИ О ЗАЩИТЕ ДЕТЕЙ </w:t>
      </w:r>
      <w:proofErr w:type="gramStart"/>
      <w:r w:rsidRPr="003411E5">
        <w:rPr>
          <w:rFonts w:ascii="Times New Roman" w:hAnsi="Times New Roman" w:cs="Times New Roman"/>
          <w:sz w:val="28"/>
          <w:szCs w:val="28"/>
        </w:rPr>
        <w:t>ОТ</w:t>
      </w:r>
      <w:proofErr w:type="gramEnd"/>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ИНФОРМАЦИИ, ПРИЧИНЯЮЩЕЙ ВРЕД ИХ</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1. </w:t>
      </w:r>
      <w:proofErr w:type="gramStart"/>
      <w:r w:rsidRPr="003411E5">
        <w:rPr>
          <w:rFonts w:ascii="Times New Roman" w:hAnsi="Times New Roman" w:cs="Times New Roman"/>
          <w:sz w:val="28"/>
          <w:szCs w:val="28"/>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3411E5">
        <w:rPr>
          <w:rFonts w:ascii="Times New Roman" w:hAnsi="Times New Roman" w:cs="Times New Roman"/>
          <w:sz w:val="28"/>
          <w:szCs w:val="28"/>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Утратил силу. - Федеральный закон от 14.10.2014 N 307-ФЗ.</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21. Общественный контроль в сфере защиты детей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 xml:space="preserve">1. Зарегистрированные в установленном федеральным законом порядке общественные объединения и иные некоммерческие организации в </w:t>
      </w:r>
      <w:r w:rsidRPr="003411E5">
        <w:rPr>
          <w:rFonts w:ascii="Times New Roman" w:hAnsi="Times New Roman" w:cs="Times New Roman"/>
          <w:sz w:val="28"/>
          <w:szCs w:val="28"/>
        </w:rPr>
        <w:lastRenderedPageBreak/>
        <w:t xml:space="preserve">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3411E5">
        <w:rPr>
          <w:rFonts w:ascii="Times New Roman" w:hAnsi="Times New Roman" w:cs="Times New Roman"/>
          <w:sz w:val="28"/>
          <w:szCs w:val="28"/>
        </w:rPr>
        <w:t>контроль за</w:t>
      </w:r>
      <w:proofErr w:type="gramEnd"/>
      <w:r w:rsidRPr="003411E5">
        <w:rPr>
          <w:rFonts w:ascii="Times New Roman" w:hAnsi="Times New Roman" w:cs="Times New Roman"/>
          <w:sz w:val="28"/>
          <w:szCs w:val="28"/>
        </w:rPr>
        <w:t xml:space="preserve"> соблюдением требований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Глава 6. ОТВЕТСТВЕННОСТЬ ЗА ПРАВОНАРУШЕНИЯ В СФЕРЕ</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ЗАЩИТЫ ДЕТЕЙ ОТ ИНФОРМАЦИИ, ПРИЧИНЯЮЩЕЙ ВРЕД ИХ ЗДОРОВЬЮ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22. Ответственность за правонарушения в сфере защиты детей от информации, причиняющей вред их здоровью и (или) развитию</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Глава 7. ЗАКЛЮЧИТЕЛЬНЫЕ ПОЛОЖЕНИЯ</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Статья 23. Порядок вступления в силу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1. Настоящий Федеральный закон вступает в силу с 1 сентября 2012 года.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Президент</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Российской Федерации</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Д.МЕДВЕДЕВ</w:t>
      </w:r>
    </w:p>
    <w:p w:rsidR="003411E5" w:rsidRPr="003411E5" w:rsidRDefault="003411E5" w:rsidP="003411E5">
      <w:pPr>
        <w:pStyle w:val="a3"/>
        <w:rPr>
          <w:rFonts w:ascii="Times New Roman" w:hAnsi="Times New Roman" w:cs="Times New Roman"/>
          <w:sz w:val="28"/>
          <w:szCs w:val="28"/>
        </w:rPr>
      </w:pPr>
    </w:p>
    <w:p w:rsidR="003411E5"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Москва, Кремль</w:t>
      </w:r>
    </w:p>
    <w:p w:rsidR="003411E5" w:rsidRPr="003411E5" w:rsidRDefault="003411E5" w:rsidP="003411E5">
      <w:pPr>
        <w:pStyle w:val="a3"/>
        <w:rPr>
          <w:rFonts w:ascii="Times New Roman" w:hAnsi="Times New Roman" w:cs="Times New Roman"/>
          <w:sz w:val="28"/>
          <w:szCs w:val="28"/>
        </w:rPr>
      </w:pPr>
    </w:p>
    <w:p w:rsidR="00C645D7" w:rsidRPr="003411E5" w:rsidRDefault="003411E5" w:rsidP="003411E5">
      <w:pPr>
        <w:pStyle w:val="a3"/>
        <w:rPr>
          <w:rFonts w:ascii="Times New Roman" w:hAnsi="Times New Roman" w:cs="Times New Roman"/>
          <w:sz w:val="28"/>
          <w:szCs w:val="28"/>
        </w:rPr>
      </w:pPr>
      <w:r w:rsidRPr="003411E5">
        <w:rPr>
          <w:rFonts w:ascii="Times New Roman" w:hAnsi="Times New Roman" w:cs="Times New Roman"/>
          <w:sz w:val="28"/>
          <w:szCs w:val="28"/>
        </w:rPr>
        <w:t>29 декабря 2010 года</w:t>
      </w:r>
    </w:p>
    <w:sectPr w:rsidR="00C645D7" w:rsidRPr="0034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E5"/>
    <w:rsid w:val="003411E5"/>
    <w:rsid w:val="00C6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5906</Words>
  <Characters>33666</Characters>
  <Application>Microsoft Office Word</Application>
  <DocSecurity>0</DocSecurity>
  <Lines>280</Lines>
  <Paragraphs>78</Paragraphs>
  <ScaleCrop>false</ScaleCrop>
  <Company/>
  <LinksUpToDate>false</LinksUpToDate>
  <CharactersWithSpaces>39494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плазма</dc:creator>
  <cp:lastModifiedBy>плазма</cp:lastModifiedBy>
  <cp:revision>2</cp:revision>
  <dcterms:created xsi:type="dcterms:W3CDTF">2018-07-26T10:46:00Z</dcterms:created>
  <dcterms:modified xsi:type="dcterms:W3CDTF">2018-07-26T10:48:00Z</dcterms:modified>
</cp:coreProperties>
</file>