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B07" w:rsidRPr="00DB2B07" w:rsidRDefault="00DB2B07" w:rsidP="00DB2B07">
      <w:pPr>
        <w:spacing w:line="360" w:lineRule="auto"/>
        <w:contextualSpacing/>
        <w:jc w:val="center"/>
        <w:rPr>
          <w:smallCaps/>
          <w:sz w:val="24"/>
          <w:szCs w:val="24"/>
        </w:rPr>
      </w:pPr>
      <w:r w:rsidRPr="00DB2B07">
        <w:rPr>
          <w:smallCaps/>
          <w:sz w:val="24"/>
          <w:szCs w:val="24"/>
        </w:rPr>
        <w:t>министерство  образования  и  науки  российской  федерации</w:t>
      </w:r>
    </w:p>
    <w:p w:rsidR="00DB2B07" w:rsidRPr="00DB2B07" w:rsidRDefault="00DB2B07" w:rsidP="00DB2B07">
      <w:pPr>
        <w:spacing w:line="360" w:lineRule="auto"/>
        <w:contextualSpacing/>
        <w:jc w:val="center"/>
        <w:rPr>
          <w:smallCaps/>
          <w:sz w:val="24"/>
          <w:szCs w:val="24"/>
        </w:rPr>
      </w:pPr>
      <w:r w:rsidRPr="00DB2B07">
        <w:rPr>
          <w:smallCaps/>
          <w:sz w:val="24"/>
          <w:szCs w:val="24"/>
        </w:rPr>
        <w:t>федеральная  служба  по  надзору  в  сфере  образования  и  науки</w:t>
      </w:r>
    </w:p>
    <w:p w:rsidR="00DB2B07" w:rsidRPr="00DB2B07" w:rsidRDefault="00DB2B07" w:rsidP="00DB2B07">
      <w:pPr>
        <w:spacing w:line="360" w:lineRule="auto"/>
        <w:contextualSpacing/>
        <w:jc w:val="center"/>
        <w:rPr>
          <w:smallCaps/>
          <w:sz w:val="24"/>
          <w:szCs w:val="24"/>
        </w:rPr>
      </w:pPr>
      <w:r w:rsidRPr="00DB2B07">
        <w:rPr>
          <w:smallCaps/>
          <w:sz w:val="24"/>
          <w:szCs w:val="24"/>
        </w:rPr>
        <w:t xml:space="preserve">федеральное государственное бюджетное образовательное учреждение </w:t>
      </w:r>
    </w:p>
    <w:p w:rsidR="00DB2B07" w:rsidRPr="00DB2B07" w:rsidRDefault="00DB2B07" w:rsidP="00DB2B07">
      <w:pPr>
        <w:spacing w:line="360" w:lineRule="auto"/>
        <w:contextualSpacing/>
        <w:jc w:val="center"/>
        <w:rPr>
          <w:smallCaps/>
          <w:sz w:val="24"/>
          <w:szCs w:val="24"/>
        </w:rPr>
      </w:pPr>
      <w:r w:rsidRPr="00DB2B07">
        <w:rPr>
          <w:smallCaps/>
          <w:sz w:val="24"/>
          <w:szCs w:val="24"/>
        </w:rPr>
        <w:t xml:space="preserve">высшего образования </w:t>
      </w:r>
      <w:r w:rsidRPr="00DB2B07">
        <w:rPr>
          <w:smallCaps/>
          <w:sz w:val="24"/>
          <w:szCs w:val="24"/>
        </w:rPr>
        <w:br/>
        <w:t>«новосибирский государственный педагогический университет»</w:t>
      </w:r>
    </w:p>
    <w:p w:rsidR="00DB2B07" w:rsidRPr="00DB2B07" w:rsidRDefault="00DB2B07" w:rsidP="00DB2B07">
      <w:pPr>
        <w:spacing w:line="360" w:lineRule="auto"/>
        <w:ind w:left="709"/>
        <w:contextualSpacing/>
        <w:rPr>
          <w:b/>
          <w:sz w:val="28"/>
          <w:szCs w:val="28"/>
        </w:rPr>
      </w:pPr>
    </w:p>
    <w:p w:rsidR="00DB2B07" w:rsidRPr="00DB2B07" w:rsidRDefault="00DB2B07" w:rsidP="00DB2B07">
      <w:pPr>
        <w:spacing w:line="360" w:lineRule="auto"/>
        <w:ind w:left="709"/>
        <w:contextualSpacing/>
        <w:rPr>
          <w:b/>
          <w:sz w:val="28"/>
          <w:szCs w:val="28"/>
        </w:rPr>
      </w:pPr>
    </w:p>
    <w:p w:rsidR="00DB2B07" w:rsidRPr="00DB2B07" w:rsidRDefault="00DB2B07" w:rsidP="00DB2B07">
      <w:pPr>
        <w:spacing w:line="360" w:lineRule="auto"/>
        <w:ind w:left="709"/>
        <w:contextualSpacing/>
        <w:rPr>
          <w:b/>
          <w:sz w:val="28"/>
          <w:szCs w:val="28"/>
        </w:rPr>
      </w:pPr>
    </w:p>
    <w:p w:rsidR="00DB2B07" w:rsidRPr="00DB2B07" w:rsidRDefault="00DB2B07" w:rsidP="00DB2B07">
      <w:pPr>
        <w:spacing w:line="360" w:lineRule="auto"/>
        <w:contextualSpacing/>
        <w:jc w:val="center"/>
        <w:rPr>
          <w:sz w:val="28"/>
          <w:szCs w:val="28"/>
        </w:rPr>
      </w:pPr>
      <w:proofErr w:type="spellStart"/>
      <w:r w:rsidRPr="00DB2B07">
        <w:rPr>
          <w:sz w:val="28"/>
          <w:szCs w:val="28"/>
        </w:rPr>
        <w:t>Алтыникова</w:t>
      </w:r>
      <w:proofErr w:type="spellEnd"/>
      <w:r w:rsidRPr="00DB2B07">
        <w:rPr>
          <w:sz w:val="28"/>
          <w:szCs w:val="28"/>
        </w:rPr>
        <w:t xml:space="preserve"> Н.В., </w:t>
      </w:r>
      <w:proofErr w:type="spellStart"/>
      <w:r w:rsidRPr="00DB2B07">
        <w:rPr>
          <w:sz w:val="28"/>
          <w:szCs w:val="28"/>
        </w:rPr>
        <w:t>Барматина</w:t>
      </w:r>
      <w:proofErr w:type="spellEnd"/>
      <w:r w:rsidRPr="00DB2B07">
        <w:rPr>
          <w:sz w:val="28"/>
          <w:szCs w:val="28"/>
        </w:rPr>
        <w:t xml:space="preserve"> И.В., Музаев А.А.</w:t>
      </w:r>
    </w:p>
    <w:p w:rsidR="00DB2B07" w:rsidRPr="00DB2B07" w:rsidRDefault="00DB2B07" w:rsidP="00DB2B07">
      <w:pPr>
        <w:spacing w:line="360" w:lineRule="auto"/>
        <w:ind w:left="709"/>
        <w:contextualSpacing/>
        <w:rPr>
          <w:b/>
          <w:sz w:val="28"/>
          <w:szCs w:val="28"/>
        </w:rPr>
      </w:pPr>
    </w:p>
    <w:p w:rsidR="00DB2B07" w:rsidRPr="00DB2B07" w:rsidRDefault="00DB2B07" w:rsidP="00DB2B07">
      <w:pPr>
        <w:spacing w:line="360" w:lineRule="auto"/>
        <w:ind w:left="709"/>
        <w:contextualSpacing/>
        <w:rPr>
          <w:b/>
          <w:sz w:val="32"/>
          <w:szCs w:val="32"/>
        </w:rPr>
      </w:pPr>
    </w:p>
    <w:p w:rsidR="00DB2B07" w:rsidRPr="00DB2B07" w:rsidRDefault="00DB2B07" w:rsidP="00DB2B07">
      <w:pPr>
        <w:spacing w:line="360" w:lineRule="auto"/>
        <w:contextualSpacing/>
        <w:jc w:val="center"/>
        <w:rPr>
          <w:b/>
          <w:sz w:val="32"/>
          <w:szCs w:val="32"/>
        </w:rPr>
      </w:pPr>
      <w:r w:rsidRPr="00DB2B07">
        <w:rPr>
          <w:b/>
          <w:sz w:val="32"/>
          <w:szCs w:val="32"/>
        </w:rPr>
        <w:t>Методические рекомендации по выполнению заданий и заполнению дневника общественного наблюдателя при прохождении психолого-педагогической практики</w:t>
      </w:r>
    </w:p>
    <w:p w:rsidR="00DB2B07" w:rsidRPr="00DB2B07" w:rsidRDefault="00DB2B07" w:rsidP="00DB2B07">
      <w:pPr>
        <w:spacing w:line="360" w:lineRule="auto"/>
        <w:contextualSpacing/>
        <w:jc w:val="center"/>
        <w:rPr>
          <w:b/>
          <w:sz w:val="32"/>
          <w:szCs w:val="32"/>
        </w:rPr>
      </w:pPr>
      <w:r w:rsidRPr="00DB2B07">
        <w:rPr>
          <w:b/>
          <w:sz w:val="32"/>
          <w:szCs w:val="32"/>
        </w:rPr>
        <w:t>«Общественное наблюдение за проведением государственной итоговой аттестации по образовательным программам основного общего и среднего общего образования»</w:t>
      </w:r>
    </w:p>
    <w:p w:rsidR="00DB2B07" w:rsidRPr="00DB2B07" w:rsidRDefault="00DB2B07" w:rsidP="00DB2B07">
      <w:pPr>
        <w:spacing w:line="360" w:lineRule="auto"/>
        <w:contextualSpacing/>
        <w:jc w:val="center"/>
        <w:rPr>
          <w:b/>
          <w:sz w:val="32"/>
          <w:szCs w:val="32"/>
        </w:rPr>
      </w:pPr>
    </w:p>
    <w:p w:rsidR="00DB2B07" w:rsidRPr="00DB2B07" w:rsidRDefault="00DB2B07" w:rsidP="00DB2B07">
      <w:pPr>
        <w:spacing w:line="360" w:lineRule="auto"/>
        <w:contextualSpacing/>
        <w:jc w:val="center"/>
        <w:rPr>
          <w:sz w:val="28"/>
          <w:szCs w:val="28"/>
        </w:rPr>
      </w:pPr>
    </w:p>
    <w:p w:rsidR="00DB2B07" w:rsidRPr="00DB2B07" w:rsidRDefault="00DB2B07" w:rsidP="00DB2B07">
      <w:pPr>
        <w:spacing w:line="360" w:lineRule="auto"/>
        <w:contextualSpacing/>
        <w:jc w:val="center"/>
        <w:rPr>
          <w:sz w:val="32"/>
          <w:szCs w:val="32"/>
        </w:rPr>
      </w:pPr>
      <w:r w:rsidRPr="00DB2B07">
        <w:rPr>
          <w:sz w:val="28"/>
          <w:szCs w:val="28"/>
        </w:rPr>
        <w:t xml:space="preserve">Направление подготовки: 44.03.01 </w:t>
      </w:r>
      <w:r w:rsidRPr="00DB2B07">
        <w:rPr>
          <w:bCs/>
          <w:sz w:val="28"/>
          <w:szCs w:val="28"/>
        </w:rPr>
        <w:t>Педагогическое образование</w:t>
      </w:r>
    </w:p>
    <w:p w:rsidR="00DB2B07" w:rsidRPr="00DB2B07" w:rsidRDefault="00DB2B07" w:rsidP="00DB2B07">
      <w:pPr>
        <w:spacing w:line="360" w:lineRule="auto"/>
        <w:contextualSpacing/>
        <w:jc w:val="center"/>
        <w:rPr>
          <w:sz w:val="32"/>
          <w:szCs w:val="32"/>
        </w:rPr>
      </w:pPr>
    </w:p>
    <w:p w:rsidR="00DB2B07" w:rsidRPr="00DB2B07" w:rsidRDefault="00DB2B07" w:rsidP="00DB2B07">
      <w:pPr>
        <w:spacing w:line="360" w:lineRule="auto"/>
        <w:contextualSpacing/>
        <w:jc w:val="center"/>
        <w:rPr>
          <w:sz w:val="28"/>
          <w:szCs w:val="28"/>
        </w:rPr>
      </w:pPr>
      <w:r w:rsidRPr="00DB2B07">
        <w:rPr>
          <w:sz w:val="28"/>
          <w:szCs w:val="28"/>
        </w:rPr>
        <w:t xml:space="preserve">Уровень высшего образования: </w:t>
      </w:r>
      <w:proofErr w:type="spellStart"/>
      <w:r w:rsidRPr="00DB2B07">
        <w:rPr>
          <w:sz w:val="28"/>
          <w:szCs w:val="28"/>
        </w:rPr>
        <w:t>бакалавриат</w:t>
      </w:r>
      <w:proofErr w:type="spellEnd"/>
    </w:p>
    <w:p w:rsidR="00DB2B07" w:rsidRPr="00DB2B07" w:rsidRDefault="00DB2B07" w:rsidP="00DB2B07">
      <w:pPr>
        <w:spacing w:line="360" w:lineRule="auto"/>
        <w:contextualSpacing/>
        <w:jc w:val="center"/>
        <w:rPr>
          <w:b/>
          <w:sz w:val="32"/>
          <w:szCs w:val="32"/>
        </w:rPr>
      </w:pPr>
    </w:p>
    <w:p w:rsidR="00DB2B07" w:rsidRPr="00DB2B07" w:rsidRDefault="00DB2B07" w:rsidP="00DB2B07">
      <w:pPr>
        <w:spacing w:line="360" w:lineRule="auto"/>
        <w:contextualSpacing/>
        <w:jc w:val="center"/>
        <w:rPr>
          <w:b/>
          <w:sz w:val="32"/>
          <w:szCs w:val="32"/>
        </w:rPr>
      </w:pPr>
    </w:p>
    <w:p w:rsidR="00DB2B07" w:rsidRPr="00DB2B07" w:rsidRDefault="00DB2B07" w:rsidP="00DB2B07">
      <w:pPr>
        <w:spacing w:line="360" w:lineRule="auto"/>
        <w:contextualSpacing/>
        <w:jc w:val="center"/>
        <w:rPr>
          <w:b/>
          <w:sz w:val="32"/>
          <w:szCs w:val="32"/>
        </w:rPr>
      </w:pPr>
    </w:p>
    <w:p w:rsidR="00DB2B07" w:rsidRPr="00DB2B07" w:rsidRDefault="00DB2B07" w:rsidP="00DB2B07">
      <w:pPr>
        <w:spacing w:line="360" w:lineRule="auto"/>
        <w:contextualSpacing/>
        <w:jc w:val="center"/>
        <w:rPr>
          <w:b/>
          <w:sz w:val="32"/>
          <w:szCs w:val="32"/>
        </w:rPr>
      </w:pPr>
    </w:p>
    <w:p w:rsidR="00DB2B07" w:rsidRPr="00DB2B07" w:rsidRDefault="00DB2B07" w:rsidP="00DB2B07">
      <w:pPr>
        <w:spacing w:line="360" w:lineRule="auto"/>
        <w:contextualSpacing/>
        <w:jc w:val="center"/>
        <w:rPr>
          <w:b/>
          <w:sz w:val="32"/>
          <w:szCs w:val="32"/>
        </w:rPr>
      </w:pPr>
    </w:p>
    <w:p w:rsidR="00DB2B07" w:rsidRPr="00DB2B07" w:rsidRDefault="00DB2B07" w:rsidP="00DB2B07">
      <w:pPr>
        <w:spacing w:line="360" w:lineRule="auto"/>
        <w:contextualSpacing/>
        <w:jc w:val="center"/>
        <w:rPr>
          <w:sz w:val="24"/>
          <w:szCs w:val="24"/>
        </w:rPr>
      </w:pPr>
      <w:r w:rsidRPr="00DB2B07">
        <w:rPr>
          <w:sz w:val="24"/>
          <w:szCs w:val="24"/>
        </w:rPr>
        <w:t>Новосибирск</w:t>
      </w:r>
    </w:p>
    <w:p w:rsidR="00DB2B07" w:rsidRPr="00DB2B07" w:rsidRDefault="00DB2B07" w:rsidP="00DB2B07">
      <w:pPr>
        <w:spacing w:line="312" w:lineRule="auto"/>
        <w:jc w:val="center"/>
        <w:rPr>
          <w:sz w:val="24"/>
          <w:szCs w:val="24"/>
          <w:lang w:val="en-US"/>
        </w:rPr>
      </w:pPr>
      <w:r w:rsidRPr="00DB2B07">
        <w:rPr>
          <w:noProof/>
          <w:sz w:val="24"/>
          <w:szCs w:val="24"/>
        </w:rPr>
        <w:pict>
          <v:rect id="_x0000_s1026" style="position:absolute;left:0;text-align:left;margin-left:175.3pt;margin-top:25.2pt;width:116.45pt;height:39.15pt;z-index:251660288" strokecolor="white [3212]"/>
        </w:pict>
      </w:r>
      <w:r w:rsidRPr="00DB2B07">
        <w:rPr>
          <w:sz w:val="24"/>
          <w:szCs w:val="24"/>
        </w:rPr>
        <w:t>2016</w:t>
      </w:r>
    </w:p>
    <w:p w:rsidR="00AD2639" w:rsidRPr="00DB2B07" w:rsidRDefault="00AD2639" w:rsidP="00AD2639">
      <w:pPr>
        <w:spacing w:line="312" w:lineRule="auto"/>
        <w:ind w:firstLine="709"/>
        <w:jc w:val="both"/>
        <w:rPr>
          <w:sz w:val="24"/>
          <w:szCs w:val="24"/>
        </w:rPr>
      </w:pPr>
    </w:p>
    <w:p w:rsidR="00AD2639" w:rsidRPr="00DB2B07" w:rsidRDefault="00AD2639" w:rsidP="00AD2639">
      <w:pPr>
        <w:spacing w:line="312" w:lineRule="auto"/>
        <w:ind w:firstLine="709"/>
        <w:jc w:val="both"/>
        <w:rPr>
          <w:sz w:val="28"/>
          <w:szCs w:val="28"/>
        </w:rPr>
      </w:pPr>
      <w:r w:rsidRPr="00DB2B07">
        <w:rPr>
          <w:sz w:val="28"/>
          <w:szCs w:val="28"/>
        </w:rPr>
        <w:t>Содержание психолого-педагогической практики определено в программе практики. Ход практики и ее результаты студенты фиксируют в рабочей тетради «Дневник общественного наблюдателя» (далее – Дневник). Дневник состоит из пяти частей:</w:t>
      </w:r>
    </w:p>
    <w:p w:rsidR="00AD2639" w:rsidRPr="00DB2B07" w:rsidRDefault="00AD2639" w:rsidP="00AD2639">
      <w:pPr>
        <w:spacing w:line="312" w:lineRule="auto"/>
        <w:ind w:firstLine="709"/>
        <w:jc w:val="both"/>
        <w:rPr>
          <w:sz w:val="28"/>
          <w:szCs w:val="28"/>
        </w:rPr>
      </w:pPr>
      <w:r w:rsidRPr="00DB2B07">
        <w:rPr>
          <w:sz w:val="28"/>
          <w:szCs w:val="28"/>
        </w:rPr>
        <w:t xml:space="preserve">1. Паспорт общественного наблюдателя. </w:t>
      </w:r>
    </w:p>
    <w:p w:rsidR="00AD2639" w:rsidRPr="00DB2B07" w:rsidRDefault="00AD2639" w:rsidP="00AD2639">
      <w:pPr>
        <w:spacing w:line="312" w:lineRule="auto"/>
        <w:ind w:firstLine="709"/>
        <w:jc w:val="both"/>
        <w:rPr>
          <w:sz w:val="28"/>
          <w:szCs w:val="28"/>
        </w:rPr>
      </w:pPr>
      <w:r w:rsidRPr="00DB2B07">
        <w:rPr>
          <w:sz w:val="28"/>
          <w:szCs w:val="28"/>
        </w:rPr>
        <w:t xml:space="preserve">2. Рабочий план-график практики. </w:t>
      </w:r>
    </w:p>
    <w:p w:rsidR="00AD2639" w:rsidRPr="00DB2B07" w:rsidRDefault="00AD2639" w:rsidP="00AD2639">
      <w:pPr>
        <w:spacing w:line="312" w:lineRule="auto"/>
        <w:ind w:firstLine="709"/>
        <w:jc w:val="both"/>
        <w:rPr>
          <w:sz w:val="28"/>
          <w:szCs w:val="28"/>
        </w:rPr>
      </w:pPr>
      <w:r w:rsidRPr="00DB2B07">
        <w:rPr>
          <w:sz w:val="28"/>
          <w:szCs w:val="28"/>
        </w:rPr>
        <w:t>3. Описание хода практики.</w:t>
      </w:r>
    </w:p>
    <w:p w:rsidR="00AD2639" w:rsidRPr="00DB2B07" w:rsidRDefault="00AD2639" w:rsidP="00AD2639">
      <w:pPr>
        <w:spacing w:line="312" w:lineRule="auto"/>
        <w:ind w:firstLine="709"/>
        <w:jc w:val="both"/>
        <w:rPr>
          <w:sz w:val="28"/>
          <w:szCs w:val="28"/>
        </w:rPr>
      </w:pPr>
      <w:r w:rsidRPr="00DB2B07">
        <w:rPr>
          <w:sz w:val="28"/>
          <w:szCs w:val="28"/>
        </w:rPr>
        <w:t>4. Задания практиканту.</w:t>
      </w:r>
    </w:p>
    <w:p w:rsidR="00AD2639" w:rsidRPr="00DB2B07" w:rsidRDefault="00AD2639" w:rsidP="00AD2639">
      <w:pPr>
        <w:spacing w:line="312" w:lineRule="auto"/>
        <w:ind w:firstLine="709"/>
        <w:rPr>
          <w:sz w:val="28"/>
          <w:szCs w:val="28"/>
        </w:rPr>
      </w:pPr>
      <w:r w:rsidRPr="00DB2B07">
        <w:rPr>
          <w:sz w:val="28"/>
          <w:szCs w:val="28"/>
        </w:rPr>
        <w:t>5. Заключение о выполнении плана практики и достижении запланированных результатов.</w:t>
      </w:r>
    </w:p>
    <w:p w:rsidR="00AD2639" w:rsidRPr="00DB2B07" w:rsidRDefault="00AD2639" w:rsidP="00AD2639">
      <w:pPr>
        <w:spacing w:line="312" w:lineRule="auto"/>
        <w:ind w:firstLine="709"/>
        <w:jc w:val="both"/>
        <w:rPr>
          <w:b/>
          <w:sz w:val="28"/>
          <w:szCs w:val="28"/>
        </w:rPr>
      </w:pPr>
    </w:p>
    <w:p w:rsidR="00202AC3" w:rsidRPr="00DB2B07" w:rsidRDefault="00AD2639" w:rsidP="00AD2639">
      <w:pPr>
        <w:spacing w:line="312" w:lineRule="auto"/>
        <w:ind w:firstLine="709"/>
        <w:jc w:val="both"/>
        <w:rPr>
          <w:sz w:val="28"/>
          <w:szCs w:val="28"/>
        </w:rPr>
      </w:pPr>
      <w:r w:rsidRPr="00DB2B07">
        <w:rPr>
          <w:b/>
          <w:sz w:val="28"/>
          <w:szCs w:val="28"/>
        </w:rPr>
        <w:t>Паспорт общественного наблюдателя</w:t>
      </w:r>
      <w:r w:rsidR="00202AC3" w:rsidRPr="00DB2B07">
        <w:rPr>
          <w:sz w:val="28"/>
          <w:szCs w:val="28"/>
        </w:rPr>
        <w:t xml:space="preserve"> </w:t>
      </w:r>
    </w:p>
    <w:p w:rsidR="00AD2639" w:rsidRPr="00DB2B07" w:rsidRDefault="00202AC3" w:rsidP="00AD2639">
      <w:pPr>
        <w:spacing w:line="312" w:lineRule="auto"/>
        <w:ind w:firstLine="709"/>
        <w:jc w:val="both"/>
        <w:rPr>
          <w:sz w:val="28"/>
          <w:szCs w:val="28"/>
        </w:rPr>
      </w:pPr>
      <w:r w:rsidRPr="00DB2B07">
        <w:rPr>
          <w:sz w:val="28"/>
          <w:szCs w:val="28"/>
        </w:rPr>
        <w:t xml:space="preserve">Раздел носит </w:t>
      </w:r>
      <w:r w:rsidR="00AD2639" w:rsidRPr="00DB2B07">
        <w:rPr>
          <w:sz w:val="28"/>
          <w:szCs w:val="28"/>
        </w:rPr>
        <w:t>справочный характ</w:t>
      </w:r>
      <w:r w:rsidRPr="00DB2B07">
        <w:rPr>
          <w:sz w:val="28"/>
          <w:szCs w:val="28"/>
        </w:rPr>
        <w:t>ер и</w:t>
      </w:r>
      <w:r w:rsidR="00AD2639" w:rsidRPr="00DB2B07">
        <w:rPr>
          <w:sz w:val="28"/>
          <w:szCs w:val="28"/>
        </w:rPr>
        <w:t xml:space="preserve"> заполняется студентом до участия в установочной конференции по практике. Заполнение паспорта свидетельствует о том, что студент принял решение пройти психолого-педагогическую практику «Общественное наблюдение за проведением ГИА по образовательным программам основного общего и среднего общего образования» и готов к ее прохождению, т.е. прошел обучение и получил аккредитацию. Паспорт содержит справочную информацию: фамилию, имя, отчество студента; наименование осваиваемой образовательной программы; тип и вид практики; период практики; сведения о базе практики (наименование организации-базы практики и ее местоположение). В случае если студент проходил практику на базе нескольких организаций или была осуществлена смена базы практики, в паспорте указываются наименования и местоположение всех организаций, периоды практики на базе каждой из указанных организаций, а также делается запись о причине смены базы практики. Достоверность внесенных в паспорт данных подтверждает руководитель практики от образовательной организации (университета) своей подписью.</w:t>
      </w:r>
    </w:p>
    <w:p w:rsidR="00AD2639" w:rsidRPr="00DB2B07" w:rsidRDefault="00AD2639" w:rsidP="00AD2639">
      <w:pPr>
        <w:spacing w:line="312" w:lineRule="auto"/>
        <w:ind w:firstLine="709"/>
        <w:jc w:val="both"/>
        <w:rPr>
          <w:b/>
          <w:sz w:val="28"/>
          <w:szCs w:val="28"/>
        </w:rPr>
      </w:pPr>
    </w:p>
    <w:p w:rsidR="00202AC3" w:rsidRPr="00DB2B07" w:rsidRDefault="00202AC3" w:rsidP="00AD2639">
      <w:pPr>
        <w:spacing w:line="312" w:lineRule="auto"/>
        <w:ind w:firstLine="709"/>
        <w:jc w:val="both"/>
        <w:rPr>
          <w:b/>
          <w:sz w:val="28"/>
          <w:szCs w:val="28"/>
        </w:rPr>
      </w:pPr>
    </w:p>
    <w:p w:rsidR="00DB2B07" w:rsidRPr="00DB2B07" w:rsidRDefault="00DB2B07" w:rsidP="00AD2639">
      <w:pPr>
        <w:spacing w:line="312" w:lineRule="auto"/>
        <w:ind w:firstLine="709"/>
        <w:jc w:val="both"/>
        <w:rPr>
          <w:b/>
          <w:sz w:val="28"/>
          <w:szCs w:val="28"/>
        </w:rPr>
      </w:pPr>
    </w:p>
    <w:p w:rsidR="00DB2B07" w:rsidRPr="00DB2B07" w:rsidRDefault="00DB2B07" w:rsidP="00AD2639">
      <w:pPr>
        <w:spacing w:line="312" w:lineRule="auto"/>
        <w:ind w:firstLine="709"/>
        <w:jc w:val="both"/>
        <w:rPr>
          <w:b/>
          <w:sz w:val="28"/>
          <w:szCs w:val="28"/>
        </w:rPr>
      </w:pPr>
    </w:p>
    <w:p w:rsidR="00DB2B07" w:rsidRPr="00DB2B07" w:rsidRDefault="00DB2B07" w:rsidP="00AD2639">
      <w:pPr>
        <w:spacing w:line="312" w:lineRule="auto"/>
        <w:ind w:firstLine="709"/>
        <w:jc w:val="both"/>
        <w:rPr>
          <w:b/>
          <w:sz w:val="28"/>
          <w:szCs w:val="28"/>
        </w:rPr>
      </w:pPr>
    </w:p>
    <w:p w:rsidR="00202AC3" w:rsidRPr="00DB2B07" w:rsidRDefault="00AD2639" w:rsidP="00AD2639">
      <w:pPr>
        <w:spacing w:line="312" w:lineRule="auto"/>
        <w:ind w:firstLine="709"/>
        <w:jc w:val="both"/>
        <w:rPr>
          <w:sz w:val="28"/>
          <w:szCs w:val="28"/>
        </w:rPr>
      </w:pPr>
      <w:r w:rsidRPr="00DB2B07">
        <w:rPr>
          <w:b/>
          <w:sz w:val="28"/>
          <w:szCs w:val="28"/>
        </w:rPr>
        <w:lastRenderedPageBreak/>
        <w:t>Рабочий план-график практики</w:t>
      </w:r>
      <w:r w:rsidR="00202AC3" w:rsidRPr="00DB2B07">
        <w:rPr>
          <w:sz w:val="28"/>
          <w:szCs w:val="28"/>
        </w:rPr>
        <w:t xml:space="preserve"> </w:t>
      </w:r>
    </w:p>
    <w:p w:rsidR="00AD2639" w:rsidRPr="00DB2B07" w:rsidRDefault="00202AC3" w:rsidP="00AD2639">
      <w:pPr>
        <w:spacing w:line="312" w:lineRule="auto"/>
        <w:ind w:firstLine="709"/>
        <w:jc w:val="both"/>
        <w:rPr>
          <w:sz w:val="28"/>
          <w:szCs w:val="28"/>
        </w:rPr>
      </w:pPr>
      <w:r w:rsidRPr="00DB2B07">
        <w:rPr>
          <w:sz w:val="28"/>
          <w:szCs w:val="28"/>
        </w:rPr>
        <w:t>Раздел предназначен</w:t>
      </w:r>
      <w:r w:rsidR="00AD2639" w:rsidRPr="00DB2B07">
        <w:rPr>
          <w:sz w:val="28"/>
          <w:szCs w:val="28"/>
        </w:rPr>
        <w:t xml:space="preserve"> для планирования учебной деятельности студента-практиканта. Рабочий план-график является своеобразной «картой практики», он используется студентом для определения объема и последовательности работ (графа «Содержание работ»), установления временных рамок выполнения заданий (графа «Сроки выполнения») и осуществления мониторинга выполнения заданий на практике (графа «Отметка о выполнении»). Помимо этого студент может использовать рабочий план-график для определения целей и задач практики (формирования представлений о планируемых образовательных результатах практики), а также осуществлять отбор вариативных заданий, ориентируясь на желаемый образовательный результат. </w:t>
      </w:r>
    </w:p>
    <w:p w:rsidR="00AD2639" w:rsidRPr="00DB2B07" w:rsidRDefault="00AD2639" w:rsidP="00AD2639">
      <w:pPr>
        <w:spacing w:line="312" w:lineRule="auto"/>
        <w:ind w:firstLine="709"/>
        <w:jc w:val="both"/>
        <w:rPr>
          <w:sz w:val="28"/>
          <w:szCs w:val="28"/>
        </w:rPr>
      </w:pPr>
      <w:proofErr w:type="gramStart"/>
      <w:r w:rsidRPr="00DB2B07">
        <w:rPr>
          <w:sz w:val="28"/>
          <w:szCs w:val="28"/>
        </w:rPr>
        <w:t xml:space="preserve">В рабочий план-график включено девять видов работ, </w:t>
      </w:r>
      <w:r w:rsidR="00202AC3" w:rsidRPr="00DB2B07">
        <w:rPr>
          <w:sz w:val="28"/>
          <w:szCs w:val="28"/>
        </w:rPr>
        <w:t>часть из которых обязательные для всех, а часть – индивидуальные по выбору</w:t>
      </w:r>
      <w:r w:rsidRPr="00DB2B07">
        <w:rPr>
          <w:sz w:val="28"/>
          <w:szCs w:val="28"/>
        </w:rPr>
        <w:t>: 1) участие в установочной конференции, составление и утверждение рабочего плана-графика практики; 2) знакомство с Пунктом проведения экзаменов, составление паспорта ППЭ; 3) составление перечня федеральных нормативно-правовых актов, инструктивных и методических материалов, регламентирующих проведение ГИА;</w:t>
      </w:r>
      <w:proofErr w:type="gramEnd"/>
      <w:r w:rsidRPr="00DB2B07">
        <w:rPr>
          <w:sz w:val="28"/>
          <w:szCs w:val="28"/>
        </w:rPr>
        <w:t xml:space="preserve"> 4) мониторинг хода ГИА, фиксация процедурных нарушений; 5) Оценка выявленных нарушений в ходе ГИА, подготовка акта общественного наблюдения; 6)</w:t>
      </w:r>
      <w:r w:rsidRPr="00DB2B07">
        <w:rPr>
          <w:spacing w:val="-8"/>
          <w:sz w:val="28"/>
          <w:szCs w:val="28"/>
        </w:rPr>
        <w:t xml:space="preserve"> проведение интервью с участниками ГИА;</w:t>
      </w:r>
      <w:r w:rsidRPr="00DB2B07">
        <w:rPr>
          <w:sz w:val="28"/>
          <w:szCs w:val="28"/>
        </w:rPr>
        <w:t xml:space="preserve"> 7) выполнение индивидуальных заданий; 8) анализ результатов практики; 9) участие в итоговой конференции. Рекомендуется сохранить предложенную последовательность работ за исключением выполнения индивидуальных заданий, которые могут выполняться либо после мониторинга хода ГИА, либо предшествовать ему. Окончательное решение о сроках выполнения индивидуальных заданий принимает руководитель практики от организации-базы практики.</w:t>
      </w:r>
    </w:p>
    <w:p w:rsidR="00AD2639" w:rsidRPr="00DB2B07" w:rsidRDefault="00AD2639" w:rsidP="00AD2639">
      <w:pPr>
        <w:spacing w:line="312" w:lineRule="auto"/>
        <w:ind w:firstLine="709"/>
        <w:jc w:val="both"/>
        <w:rPr>
          <w:sz w:val="28"/>
          <w:szCs w:val="28"/>
        </w:rPr>
      </w:pPr>
      <w:r w:rsidRPr="00DB2B07">
        <w:rPr>
          <w:sz w:val="28"/>
          <w:szCs w:val="28"/>
        </w:rPr>
        <w:t xml:space="preserve">Рабочий план-график содержит перечень отчетных материалов (графа «Отчетные материалы») по каждому виду работ, что дает возможность студенту самостоятельно оценить не только степень выполнения задания, но и наличие свидетельств выполнения заданий. Так, например, свидетельствами выполнения анализа результатов практики является наличие </w:t>
      </w:r>
      <w:r w:rsidRPr="00DB2B07">
        <w:rPr>
          <w:sz w:val="28"/>
          <w:szCs w:val="28"/>
        </w:rPr>
        <w:lastRenderedPageBreak/>
        <w:t xml:space="preserve">самоанализа результатов практики (задание 11) и заключения о выполнении плана практики и достижении запланированных результатов. </w:t>
      </w:r>
    </w:p>
    <w:p w:rsidR="00AD2639" w:rsidRPr="00DB2B07" w:rsidRDefault="00AD2639" w:rsidP="00AD2639">
      <w:pPr>
        <w:spacing w:line="312" w:lineRule="auto"/>
        <w:ind w:firstLine="709"/>
        <w:jc w:val="both"/>
        <w:rPr>
          <w:sz w:val="28"/>
          <w:szCs w:val="28"/>
        </w:rPr>
      </w:pPr>
      <w:r w:rsidRPr="00DB2B07">
        <w:rPr>
          <w:sz w:val="28"/>
          <w:szCs w:val="28"/>
        </w:rPr>
        <w:t xml:space="preserve">Рабочий план-график практики составляется студентом </w:t>
      </w:r>
      <w:r w:rsidR="00202AC3" w:rsidRPr="00DB2B07">
        <w:rPr>
          <w:sz w:val="28"/>
          <w:szCs w:val="28"/>
        </w:rPr>
        <w:t>совместно с руководителем</w:t>
      </w:r>
      <w:r w:rsidRPr="00DB2B07">
        <w:rPr>
          <w:sz w:val="28"/>
          <w:szCs w:val="28"/>
        </w:rPr>
        <w:t xml:space="preserve"> практики от образовательной организации, при этом заполняются следующие позиции:</w:t>
      </w:r>
    </w:p>
    <w:p w:rsidR="0043321F" w:rsidRPr="00DB2B07" w:rsidRDefault="00AD2639" w:rsidP="00AD2639">
      <w:pPr>
        <w:spacing w:line="312" w:lineRule="auto"/>
        <w:ind w:firstLine="709"/>
        <w:jc w:val="both"/>
        <w:rPr>
          <w:sz w:val="28"/>
          <w:szCs w:val="28"/>
        </w:rPr>
      </w:pPr>
      <w:r w:rsidRPr="00DB2B07">
        <w:rPr>
          <w:sz w:val="28"/>
          <w:szCs w:val="28"/>
        </w:rPr>
        <w:t xml:space="preserve">а) </w:t>
      </w:r>
      <w:r w:rsidR="0043321F" w:rsidRPr="00DB2B07">
        <w:rPr>
          <w:sz w:val="28"/>
          <w:szCs w:val="28"/>
        </w:rPr>
        <w:t>сроки выполне</w:t>
      </w:r>
      <w:r w:rsidR="00B00D14" w:rsidRPr="00DB2B07">
        <w:rPr>
          <w:sz w:val="28"/>
          <w:szCs w:val="28"/>
        </w:rPr>
        <w:t>ния работ (заполняется студентом</w:t>
      </w:r>
      <w:r w:rsidR="0043321F" w:rsidRPr="00DB2B07">
        <w:rPr>
          <w:sz w:val="28"/>
          <w:szCs w:val="28"/>
        </w:rPr>
        <w:t xml:space="preserve"> вместе с руководителем практики</w:t>
      </w:r>
      <w:r w:rsidR="00B00D14" w:rsidRPr="00DB2B07">
        <w:rPr>
          <w:sz w:val="28"/>
          <w:szCs w:val="28"/>
        </w:rPr>
        <w:t>; при заполнении этой графы в разделе 7 «Выполнение индивидуальных заданий» сроки указываются только напротив выбранных для выполнения заданий);</w:t>
      </w:r>
    </w:p>
    <w:p w:rsidR="00AD2639" w:rsidRPr="00DB2B07" w:rsidRDefault="00AD2639" w:rsidP="00AD2639">
      <w:pPr>
        <w:spacing w:line="312" w:lineRule="auto"/>
        <w:ind w:firstLine="709"/>
        <w:jc w:val="both"/>
        <w:rPr>
          <w:sz w:val="28"/>
          <w:szCs w:val="28"/>
        </w:rPr>
      </w:pPr>
      <w:r w:rsidRPr="00DB2B07">
        <w:rPr>
          <w:sz w:val="28"/>
          <w:szCs w:val="28"/>
        </w:rPr>
        <w:t xml:space="preserve">б) </w:t>
      </w:r>
      <w:r w:rsidR="0043321F" w:rsidRPr="00DB2B07">
        <w:rPr>
          <w:sz w:val="28"/>
          <w:szCs w:val="28"/>
        </w:rPr>
        <w:t>отметка о выполнении (заполняется руководителями</w:t>
      </w:r>
      <w:r w:rsidR="00B00D14" w:rsidRPr="00DB2B07">
        <w:rPr>
          <w:sz w:val="28"/>
          <w:szCs w:val="28"/>
        </w:rPr>
        <w:t xml:space="preserve"> практики путем внесения записей «выполнено», «частично выполнено», «не выполнено»</w:t>
      </w:r>
      <w:r w:rsidR="0043321F" w:rsidRPr="00DB2B07">
        <w:rPr>
          <w:sz w:val="28"/>
          <w:szCs w:val="28"/>
        </w:rPr>
        <w:t>)</w:t>
      </w:r>
      <w:r w:rsidRPr="00DB2B07">
        <w:rPr>
          <w:sz w:val="28"/>
          <w:szCs w:val="28"/>
        </w:rPr>
        <w:t xml:space="preserve">. </w:t>
      </w:r>
    </w:p>
    <w:p w:rsidR="00511995" w:rsidRPr="00DB2B07" w:rsidRDefault="00511995" w:rsidP="00AD2639">
      <w:pPr>
        <w:spacing w:line="312" w:lineRule="auto"/>
        <w:ind w:firstLine="709"/>
        <w:jc w:val="both"/>
        <w:rPr>
          <w:sz w:val="28"/>
          <w:szCs w:val="28"/>
        </w:rPr>
      </w:pPr>
      <w:r w:rsidRPr="00DB2B07">
        <w:rPr>
          <w:sz w:val="28"/>
          <w:szCs w:val="28"/>
        </w:rPr>
        <w:t>в) перечень индивидуальных заданий (в соответствующей строке в скобках указываются номера выбранных заданий).</w:t>
      </w:r>
      <w:bookmarkStart w:id="0" w:name="_GoBack"/>
      <w:bookmarkEnd w:id="0"/>
    </w:p>
    <w:p w:rsidR="00AD2639" w:rsidRPr="00DB2B07" w:rsidRDefault="00AD2639" w:rsidP="00AD2639">
      <w:pPr>
        <w:spacing w:line="312" w:lineRule="auto"/>
        <w:ind w:firstLine="709"/>
        <w:jc w:val="both"/>
        <w:rPr>
          <w:sz w:val="28"/>
          <w:szCs w:val="28"/>
        </w:rPr>
      </w:pPr>
      <w:r w:rsidRPr="00DB2B07">
        <w:rPr>
          <w:sz w:val="28"/>
          <w:szCs w:val="28"/>
        </w:rPr>
        <w:t xml:space="preserve">Факт согласования и утверждения плана-графика подтверждается подписями студента и руководителей практики. </w:t>
      </w:r>
    </w:p>
    <w:p w:rsidR="00AD2639" w:rsidRPr="00DB2B07" w:rsidRDefault="00AD2639" w:rsidP="00AD2639">
      <w:pPr>
        <w:spacing w:line="312" w:lineRule="auto"/>
        <w:ind w:firstLine="709"/>
        <w:jc w:val="both"/>
        <w:rPr>
          <w:sz w:val="28"/>
          <w:szCs w:val="28"/>
        </w:rPr>
      </w:pPr>
      <w:r w:rsidRPr="00DB2B07">
        <w:rPr>
          <w:sz w:val="28"/>
          <w:szCs w:val="28"/>
        </w:rPr>
        <w:t>Рекомендуется ознакомиться с планом-графиком до встречи с р</w:t>
      </w:r>
      <w:r w:rsidR="00B00D14" w:rsidRPr="00DB2B07">
        <w:rPr>
          <w:sz w:val="28"/>
          <w:szCs w:val="28"/>
        </w:rPr>
        <w:t>уководителем практики и участия</w:t>
      </w:r>
      <w:r w:rsidRPr="00DB2B07">
        <w:rPr>
          <w:sz w:val="28"/>
          <w:szCs w:val="28"/>
        </w:rPr>
        <w:t xml:space="preserve"> в конференции. Такой подход позволит обдумать содержание практики и своевременно проконсультироваться с руководителем практики по вопросу выбора индивидуальных заданий, а также задать уточняющие вопросы о содержании и ходе практики на установочной конференции, которая проводится в первый день практики. </w:t>
      </w:r>
    </w:p>
    <w:p w:rsidR="00AD2639" w:rsidRPr="00DB2B07" w:rsidRDefault="00AD2639" w:rsidP="00AD2639">
      <w:pPr>
        <w:spacing w:line="312" w:lineRule="auto"/>
        <w:ind w:firstLine="709"/>
        <w:jc w:val="both"/>
        <w:rPr>
          <w:sz w:val="28"/>
          <w:szCs w:val="28"/>
        </w:rPr>
      </w:pPr>
      <w:r w:rsidRPr="00DB2B07">
        <w:rPr>
          <w:sz w:val="28"/>
          <w:szCs w:val="28"/>
        </w:rPr>
        <w:t xml:space="preserve">На конференцию приглашаются все студенты-практиканты, руководители практики от образовательной организации, руководители практики от организаций-баз практики. Конференция проводится в первый день практики. Как правило, конференция состоит из двух частей: 1) Торжественная церемония вступления в состав корпуса общественных наблюдателей; 2) Организационные вопросы практики (общая часть); 3) Определение содержания практики и консультирование; 4) Написание сочинения-рассуждения «Позиция и имидж общественного наблюдателя» (задание 1 в рабочей тетради). В общей части выступает руководитель практики: зачитывает приказ на прохождение практики, обозначает цель и задачи практики, рассказывает о ходе практики, фиксации результатов практики и требованиях к отчету о прохождении практики. После окончания общей части конференции студенты продолжают работу с назначенными </w:t>
      </w:r>
      <w:r w:rsidRPr="00DB2B07">
        <w:rPr>
          <w:sz w:val="28"/>
          <w:szCs w:val="28"/>
        </w:rPr>
        <w:lastRenderedPageBreak/>
        <w:t xml:space="preserve">руководителями практики: определяют перечень вариативных заданий, согласовывают план-график, задают вопросы. После согласования плана-графика и консультирования руководитель практики распределяет студентов на малые группы и дает задание, которое следует выполнить к итоговой конференции по практике – подготовить публичный творческий отчет группы о результатах практики (наличие презентации в электронном виде обязательно). </w:t>
      </w:r>
      <w:r w:rsidR="00B00D14" w:rsidRPr="00DB2B07">
        <w:rPr>
          <w:sz w:val="28"/>
          <w:szCs w:val="28"/>
        </w:rPr>
        <w:t xml:space="preserve">По окончании конференции </w:t>
      </w:r>
      <w:r w:rsidRPr="00DB2B07">
        <w:rPr>
          <w:sz w:val="28"/>
          <w:szCs w:val="28"/>
        </w:rPr>
        <w:t>студенты пишут сочинение-рассуждение в рабочей тетради.</w:t>
      </w:r>
    </w:p>
    <w:p w:rsidR="00AD2639" w:rsidRPr="00DB2B07" w:rsidRDefault="00AD2639" w:rsidP="00AD2639">
      <w:pPr>
        <w:spacing w:line="312" w:lineRule="auto"/>
        <w:ind w:firstLine="709"/>
        <w:jc w:val="both"/>
        <w:rPr>
          <w:b/>
          <w:sz w:val="28"/>
          <w:szCs w:val="28"/>
        </w:rPr>
      </w:pPr>
    </w:p>
    <w:p w:rsidR="00B00D14" w:rsidRPr="00DB2B07" w:rsidRDefault="00B00D14" w:rsidP="00AD2639">
      <w:pPr>
        <w:spacing w:line="312" w:lineRule="auto"/>
        <w:ind w:firstLine="709"/>
        <w:jc w:val="both"/>
        <w:rPr>
          <w:b/>
          <w:sz w:val="28"/>
          <w:szCs w:val="28"/>
        </w:rPr>
      </w:pPr>
      <w:r w:rsidRPr="00DB2B07">
        <w:rPr>
          <w:b/>
          <w:sz w:val="28"/>
          <w:szCs w:val="28"/>
        </w:rPr>
        <w:t>Описание хода практики</w:t>
      </w:r>
    </w:p>
    <w:p w:rsidR="00AD2639" w:rsidRPr="00DB2B07" w:rsidRDefault="00B00D14" w:rsidP="00AD2639">
      <w:pPr>
        <w:spacing w:line="312" w:lineRule="auto"/>
        <w:ind w:firstLine="709"/>
        <w:jc w:val="both"/>
        <w:rPr>
          <w:sz w:val="28"/>
          <w:szCs w:val="28"/>
        </w:rPr>
      </w:pPr>
      <w:r w:rsidRPr="00DB2B07">
        <w:rPr>
          <w:sz w:val="28"/>
          <w:szCs w:val="28"/>
        </w:rPr>
        <w:t>Раздел предназначен</w:t>
      </w:r>
      <w:r w:rsidR="00AD2639" w:rsidRPr="00DB2B07">
        <w:rPr>
          <w:sz w:val="28"/>
          <w:szCs w:val="28"/>
        </w:rPr>
        <w:t xml:space="preserve"> для фиксации выполненного объема работ и оперативной коррекции хода практики. </w:t>
      </w:r>
    </w:p>
    <w:p w:rsidR="00AD2639" w:rsidRPr="00DB2B07" w:rsidRDefault="00AD2639" w:rsidP="00AD2639">
      <w:pPr>
        <w:spacing w:line="312" w:lineRule="auto"/>
        <w:ind w:firstLine="709"/>
        <w:jc w:val="both"/>
        <w:rPr>
          <w:sz w:val="28"/>
          <w:szCs w:val="28"/>
        </w:rPr>
      </w:pPr>
      <w:r w:rsidRPr="00DB2B07">
        <w:rPr>
          <w:sz w:val="28"/>
          <w:szCs w:val="28"/>
        </w:rPr>
        <w:t xml:space="preserve">Студент обязан ежедневно вести записи о ходе практики и предоставлять дневник руководителю практики от организации-базы практики для проставления отметок о выполнении запланированных работ и оценке результатов. Ведение записей в предложенном формате позволяет оперативно фиксировать не только последовательность выполняемых работ, но и трудности, возникшие при их выполнении. Так, например, у некоторых студентов могут возникнуть затруднения при установлении контактов с интервьюируемыми (выполнение задания 10), причиной которых может являться как отсутствие навыка коммуникаций, так и внутренние психологические барьеры перед контактом с другими людьми. С точки </w:t>
      </w:r>
      <w:proofErr w:type="gramStart"/>
      <w:r w:rsidRPr="00DB2B07">
        <w:rPr>
          <w:sz w:val="28"/>
          <w:szCs w:val="28"/>
        </w:rPr>
        <w:t>зрения повышения эффективности дальнейшего профессионального становления студента</w:t>
      </w:r>
      <w:proofErr w:type="gramEnd"/>
      <w:r w:rsidRPr="00DB2B07">
        <w:rPr>
          <w:sz w:val="28"/>
          <w:szCs w:val="28"/>
        </w:rPr>
        <w:t xml:space="preserve"> важно выяснить причину таких затруднений и устранить её, так как одной из профессиональных компетенций будущего педагога является «готовность к взаимодействию с участниками образовательного процесса (ПК-6)». Однако идентификация причины и определение действий, направленных на ее устранение, зачастую требует времени и/или помощи руководителя практики, а в более сложных случаях – коррекции индивидуальной траектории развития, выходящей за временные границы практики. Поэтому для принятия верного решения следует ежедневно подводить итоги дня и фиксировать их в разделе «Описание хода практики», формируя тем самым «моментальный слепок дня» – основу для дальнейшего анализа результатов практики. Студенту рекомендуется </w:t>
      </w:r>
      <w:r w:rsidRPr="00DB2B07">
        <w:rPr>
          <w:sz w:val="28"/>
          <w:szCs w:val="28"/>
        </w:rPr>
        <w:lastRenderedPageBreak/>
        <w:t>проводить самооценку ежедневно (в конце дня), используя правило оценки результатов выполнения заданий:</w:t>
      </w:r>
    </w:p>
    <w:p w:rsidR="00AD2639" w:rsidRPr="00DB2B07" w:rsidRDefault="00AD2639" w:rsidP="00AD2639">
      <w:pPr>
        <w:spacing w:line="312" w:lineRule="auto"/>
        <w:ind w:firstLine="709"/>
        <w:jc w:val="both"/>
        <w:rPr>
          <w:sz w:val="28"/>
          <w:szCs w:val="28"/>
        </w:rPr>
      </w:pPr>
      <w:r w:rsidRPr="00DB2B07">
        <w:rPr>
          <w:sz w:val="28"/>
          <w:szCs w:val="28"/>
        </w:rPr>
        <w:t>0 баллов – задание не выполнено;</w:t>
      </w:r>
    </w:p>
    <w:p w:rsidR="00AD2639" w:rsidRPr="00DB2B07" w:rsidRDefault="00AD2639" w:rsidP="00AD2639">
      <w:pPr>
        <w:spacing w:line="312" w:lineRule="auto"/>
        <w:ind w:firstLine="709"/>
        <w:jc w:val="both"/>
        <w:rPr>
          <w:sz w:val="28"/>
          <w:szCs w:val="28"/>
        </w:rPr>
      </w:pPr>
      <w:r w:rsidRPr="00DB2B07">
        <w:rPr>
          <w:sz w:val="28"/>
          <w:szCs w:val="28"/>
        </w:rPr>
        <w:t>1 балл – выполнено не в полом объеме со значительными ошибками;</w:t>
      </w:r>
    </w:p>
    <w:p w:rsidR="00AD2639" w:rsidRPr="00DB2B07" w:rsidRDefault="00AD2639" w:rsidP="00AD2639">
      <w:pPr>
        <w:spacing w:line="312" w:lineRule="auto"/>
        <w:ind w:firstLine="709"/>
        <w:jc w:val="both"/>
        <w:rPr>
          <w:sz w:val="28"/>
          <w:szCs w:val="28"/>
        </w:rPr>
      </w:pPr>
      <w:r w:rsidRPr="00DB2B07">
        <w:rPr>
          <w:sz w:val="28"/>
          <w:szCs w:val="28"/>
        </w:rPr>
        <w:t>2 балла – выполнено в полном объеме, но с неточностями;</w:t>
      </w:r>
    </w:p>
    <w:p w:rsidR="00AD2639" w:rsidRPr="00DB2B07" w:rsidRDefault="00AD2639" w:rsidP="00AD2639">
      <w:pPr>
        <w:spacing w:line="312" w:lineRule="auto"/>
        <w:ind w:firstLine="709"/>
        <w:jc w:val="both"/>
        <w:rPr>
          <w:sz w:val="28"/>
          <w:szCs w:val="28"/>
        </w:rPr>
      </w:pPr>
      <w:r w:rsidRPr="00DB2B07">
        <w:rPr>
          <w:sz w:val="28"/>
          <w:szCs w:val="28"/>
        </w:rPr>
        <w:t xml:space="preserve">3 балла – выполнено в полном объеме, грамотно. </w:t>
      </w:r>
    </w:p>
    <w:p w:rsidR="00AD2639" w:rsidRPr="00DB2B07" w:rsidRDefault="00AD2639" w:rsidP="00AD2639">
      <w:pPr>
        <w:spacing w:line="312" w:lineRule="auto"/>
        <w:ind w:firstLine="709"/>
        <w:jc w:val="both"/>
        <w:rPr>
          <w:sz w:val="28"/>
          <w:szCs w:val="28"/>
        </w:rPr>
      </w:pPr>
      <w:r w:rsidRPr="00DB2B07">
        <w:rPr>
          <w:sz w:val="28"/>
          <w:szCs w:val="28"/>
        </w:rPr>
        <w:t xml:space="preserve">Важным элементом раздела является позиция «Контакты в ходе работ», которая предполагает фиксацию фамилий, имен, отчеств </w:t>
      </w:r>
      <w:proofErr w:type="spellStart"/>
      <w:r w:rsidRPr="00DB2B07">
        <w:rPr>
          <w:sz w:val="28"/>
          <w:szCs w:val="28"/>
        </w:rPr>
        <w:t>контактеров</w:t>
      </w:r>
      <w:proofErr w:type="spellEnd"/>
      <w:r w:rsidRPr="00DB2B07">
        <w:rPr>
          <w:sz w:val="28"/>
          <w:szCs w:val="28"/>
        </w:rPr>
        <w:t xml:space="preserve"> и их статуса. Среди лиц, указанных в позиции «Контакты …», должны присутствовать руководители практик, общественные наблюдатели (в том числе не являющиеся студентами-практикантами), родители, учителя, обучающиеся. </w:t>
      </w:r>
    </w:p>
    <w:p w:rsidR="00AD2639" w:rsidRPr="00DB2B07" w:rsidRDefault="00AD2639" w:rsidP="00AD2639">
      <w:pPr>
        <w:tabs>
          <w:tab w:val="right" w:leader="dot" w:pos="9639"/>
        </w:tabs>
        <w:spacing w:line="360" w:lineRule="auto"/>
        <w:ind w:firstLine="709"/>
        <w:jc w:val="both"/>
        <w:rPr>
          <w:b/>
          <w:sz w:val="28"/>
          <w:szCs w:val="28"/>
        </w:rPr>
      </w:pPr>
    </w:p>
    <w:p w:rsidR="002B5E70" w:rsidRPr="00DB2B07" w:rsidRDefault="002B5E70" w:rsidP="00AD2639">
      <w:pPr>
        <w:tabs>
          <w:tab w:val="right" w:leader="dot" w:pos="9639"/>
        </w:tabs>
        <w:spacing w:line="360" w:lineRule="auto"/>
        <w:ind w:firstLine="709"/>
        <w:jc w:val="both"/>
        <w:rPr>
          <w:b/>
          <w:sz w:val="28"/>
          <w:szCs w:val="28"/>
        </w:rPr>
      </w:pPr>
      <w:r w:rsidRPr="00DB2B07">
        <w:rPr>
          <w:b/>
          <w:sz w:val="28"/>
          <w:szCs w:val="28"/>
        </w:rPr>
        <w:t>Задания</w:t>
      </w:r>
    </w:p>
    <w:p w:rsidR="00AD2639" w:rsidRPr="00DB2B07" w:rsidRDefault="002B5E70" w:rsidP="00AD2639">
      <w:pPr>
        <w:tabs>
          <w:tab w:val="right" w:leader="dot" w:pos="9639"/>
        </w:tabs>
        <w:spacing w:line="360" w:lineRule="auto"/>
        <w:ind w:firstLine="709"/>
        <w:jc w:val="both"/>
        <w:rPr>
          <w:sz w:val="28"/>
          <w:szCs w:val="28"/>
        </w:rPr>
      </w:pPr>
      <w:r w:rsidRPr="00DB2B07">
        <w:rPr>
          <w:sz w:val="28"/>
          <w:szCs w:val="28"/>
        </w:rPr>
        <w:t>Раздел предназначен</w:t>
      </w:r>
      <w:r w:rsidR="00AD2639" w:rsidRPr="00DB2B07">
        <w:rPr>
          <w:sz w:val="28"/>
          <w:szCs w:val="28"/>
        </w:rPr>
        <w:t xml:space="preserve"> для фиксации результатов практики. Во время прохождения практики студенты обязаны выполнить 10 заданий из предложенного перечня, в том числе 7 заданий обязательных и 3 вариативных. Студент-практикант может выполнить большее количество заданий (например, провести наблюдение нескольких ГИА, разработать более двух кейсов или выполнить все задания вариативной части). Однако оцениванию подлежат только 10 заданий, включенных в рабочий план-график практики.</w:t>
      </w:r>
    </w:p>
    <w:p w:rsidR="00AD2639" w:rsidRPr="00DB2B07" w:rsidRDefault="00AD2639" w:rsidP="00AD2639">
      <w:pPr>
        <w:tabs>
          <w:tab w:val="right" w:leader="dot" w:pos="9639"/>
        </w:tabs>
        <w:spacing w:line="360" w:lineRule="auto"/>
        <w:ind w:firstLine="709"/>
        <w:rPr>
          <w:sz w:val="28"/>
          <w:szCs w:val="28"/>
        </w:rPr>
      </w:pPr>
      <w:r w:rsidRPr="00DB2B07">
        <w:rPr>
          <w:sz w:val="28"/>
          <w:szCs w:val="28"/>
        </w:rPr>
        <w:t>К заданиям обязательной части относятся:</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1. Позиция и имидж общественного наблюдателя.</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2. Паспорт ППЭ.</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4. Перечень нормативных документов, регламентирующих проведение ГИА.</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5. Мониторинг хода ГИА (три наблюдения).</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6. Карта результатов мониторинга.</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xml:space="preserve">– Задание 10. Интервью с участниками ГИА. </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11. Самоанализ результатов практики.</w:t>
      </w:r>
    </w:p>
    <w:p w:rsidR="00AD2639" w:rsidRPr="00DB2B07" w:rsidRDefault="00AD2639" w:rsidP="00AD2639">
      <w:pPr>
        <w:tabs>
          <w:tab w:val="right" w:leader="dot" w:pos="9639"/>
        </w:tabs>
        <w:spacing w:line="360" w:lineRule="auto"/>
        <w:ind w:firstLine="709"/>
        <w:rPr>
          <w:sz w:val="28"/>
          <w:szCs w:val="28"/>
        </w:rPr>
      </w:pPr>
      <w:r w:rsidRPr="00DB2B07">
        <w:rPr>
          <w:sz w:val="28"/>
          <w:szCs w:val="28"/>
        </w:rPr>
        <w:t>К заданиям вариативной части относятся:</w:t>
      </w:r>
    </w:p>
    <w:p w:rsidR="00AD2639" w:rsidRPr="00DB2B07" w:rsidRDefault="00AD2639" w:rsidP="00AD2639">
      <w:pPr>
        <w:tabs>
          <w:tab w:val="right" w:leader="dot" w:pos="9639"/>
        </w:tabs>
        <w:spacing w:line="360" w:lineRule="auto"/>
        <w:ind w:firstLine="709"/>
        <w:rPr>
          <w:sz w:val="28"/>
          <w:szCs w:val="28"/>
        </w:rPr>
      </w:pPr>
      <w:r w:rsidRPr="00DB2B07">
        <w:rPr>
          <w:sz w:val="28"/>
          <w:szCs w:val="28"/>
        </w:rPr>
        <w:lastRenderedPageBreak/>
        <w:t>– Задание 3. Карта технического оснащения ППЭ.</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7. Комплект кейсов.</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8. Оценка предметных результатов выпускника в ходе ГИА.</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9. Рекомендации для потенциального общественного наблюдателя.</w:t>
      </w:r>
    </w:p>
    <w:p w:rsidR="00AD2639" w:rsidRPr="00DB2B07" w:rsidRDefault="00AD2639" w:rsidP="00AD2639">
      <w:pPr>
        <w:tabs>
          <w:tab w:val="right" w:leader="dot" w:pos="9639"/>
        </w:tabs>
        <w:spacing w:line="360" w:lineRule="auto"/>
        <w:ind w:firstLine="709"/>
        <w:rPr>
          <w:sz w:val="28"/>
          <w:szCs w:val="28"/>
        </w:rPr>
      </w:pPr>
      <w:r w:rsidRPr="00DB2B07">
        <w:rPr>
          <w:sz w:val="28"/>
          <w:szCs w:val="28"/>
        </w:rPr>
        <w:t>– Задание 12. Эссе «Аттестат и ГИА: линии сближения и расхождения».</w:t>
      </w:r>
    </w:p>
    <w:p w:rsidR="00AD2639" w:rsidRPr="00DB2B07" w:rsidRDefault="00AD2639" w:rsidP="00AD2639">
      <w:pPr>
        <w:tabs>
          <w:tab w:val="right" w:leader="dot" w:pos="9639"/>
        </w:tabs>
        <w:spacing w:line="360" w:lineRule="auto"/>
        <w:ind w:firstLine="709"/>
        <w:rPr>
          <w:b/>
          <w:sz w:val="28"/>
          <w:szCs w:val="28"/>
        </w:rPr>
      </w:pPr>
    </w:p>
    <w:p w:rsidR="00AD2639" w:rsidRPr="00DB2B07" w:rsidRDefault="002B5E70" w:rsidP="00AD2639">
      <w:pPr>
        <w:tabs>
          <w:tab w:val="right" w:leader="dot" w:pos="9639"/>
        </w:tabs>
        <w:spacing w:line="360" w:lineRule="auto"/>
        <w:ind w:firstLine="709"/>
        <w:rPr>
          <w:b/>
          <w:sz w:val="28"/>
          <w:szCs w:val="28"/>
        </w:rPr>
      </w:pPr>
      <w:r w:rsidRPr="00DB2B07">
        <w:rPr>
          <w:b/>
          <w:sz w:val="28"/>
          <w:szCs w:val="28"/>
        </w:rPr>
        <w:t>З</w:t>
      </w:r>
      <w:r w:rsidR="00AD2639" w:rsidRPr="00DB2B07">
        <w:rPr>
          <w:b/>
          <w:sz w:val="28"/>
          <w:szCs w:val="28"/>
        </w:rPr>
        <w:t>адан</w:t>
      </w:r>
      <w:r w:rsidRPr="00DB2B07">
        <w:rPr>
          <w:b/>
          <w:sz w:val="28"/>
          <w:szCs w:val="28"/>
        </w:rPr>
        <w:t>ия</w:t>
      </w:r>
      <w:r w:rsidR="00AD2639" w:rsidRPr="00DB2B07">
        <w:rPr>
          <w:b/>
          <w:sz w:val="28"/>
          <w:szCs w:val="28"/>
        </w:rPr>
        <w:t xml:space="preserve"> обязательной части</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 xml:space="preserve">Задание 1. Позиция и </w:t>
      </w:r>
      <w:r w:rsidR="00131F00" w:rsidRPr="00DB2B07">
        <w:rPr>
          <w:b/>
          <w:sz w:val="28"/>
          <w:szCs w:val="28"/>
        </w:rPr>
        <w:t>имидж общественного наблюдателя</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Студентам-практикантам предлагается написать сочинение-рассуждение на тему «Позиция и имидж общественного наблюдателя».</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 понять и оценить собственную позицию по отношению к общественному наблюдению при проведении государственной итоговой аттестации, а также актуализировать ценностные ориентиры своей деятельности.</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Сочинение пишется в рабочей тетради на установочной конференции по практике в течение двух часов. Написанию сочинения может предшествовать непродолжительная дискуссия по заявленной теме (не более 20 минут). При написании сочинения-рассуждения необходимо последовательно выполнить следующее:</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1. Изучить этапы подготовки сочинения-рассуждения и его структуру.</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2. Составить план сочинения.</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3. Написать сочинение.</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В </w:t>
      </w:r>
      <w:proofErr w:type="spellStart"/>
      <w:proofErr w:type="gramStart"/>
      <w:r w:rsidRPr="00DB2B07">
        <w:rPr>
          <w:sz w:val="28"/>
          <w:szCs w:val="28"/>
        </w:rPr>
        <w:t>сочинение-рассуждении</w:t>
      </w:r>
      <w:proofErr w:type="spellEnd"/>
      <w:proofErr w:type="gramEnd"/>
      <w:r w:rsidRPr="00DB2B07">
        <w:rPr>
          <w:sz w:val="28"/>
          <w:szCs w:val="28"/>
        </w:rPr>
        <w:t xml:space="preserve"> студенту необходимо продемонстрировать не только знание нормативных документов, регламентирующих подготовку и проведение ГИА, умение размышлять и рассуждать на заданную тему, но и пояснить заявленный тезис и убедить в его обоснованности. При написании сочинения следует придерживаться плана: вступление, постановка проблемы </w:t>
      </w:r>
      <w:r w:rsidRPr="00DB2B07">
        <w:rPr>
          <w:sz w:val="28"/>
          <w:szCs w:val="28"/>
        </w:rPr>
        <w:lastRenderedPageBreak/>
        <w:t>и комментарии к ней, а также формулирование тезиса – приведение аргументов (в том числе цитирование) – заключение.</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Вступление, как правило, начинают с вводных слов (1-3 предложения), и завершают выдвижением тезиса, представленного по формуле «тема + основная мысль». Например, «Активная позиция общественного наблюдателя – гарантия объективности государственной итоговой аттестации» или «Позитивный имидж общественного наблюдателя – необходимое условие комфортной среды пункта приема экзамена». В основной части необходимо дать полное опровержение или доказательство приведенного тезиса путем приведения аргументов, в заключении – подвести итог основной части, соединив аргументы воедино, и описать собственную позицию. </w:t>
      </w:r>
    </w:p>
    <w:p w:rsidR="00AD2639" w:rsidRPr="00DB2B07" w:rsidRDefault="00AD2639" w:rsidP="00AD2639">
      <w:pPr>
        <w:tabs>
          <w:tab w:val="right" w:leader="dot" w:pos="9639"/>
        </w:tabs>
        <w:spacing w:line="360" w:lineRule="auto"/>
        <w:ind w:firstLine="709"/>
        <w:jc w:val="both"/>
        <w:rPr>
          <w:rFonts w:eastAsia="Calibri"/>
          <w:spacing w:val="-4"/>
          <w:sz w:val="28"/>
          <w:szCs w:val="28"/>
        </w:rPr>
      </w:pPr>
      <w:r w:rsidRPr="00DB2B07">
        <w:rPr>
          <w:rFonts w:eastAsia="Calibri"/>
          <w:i/>
          <w:spacing w:val="-4"/>
          <w:sz w:val="28"/>
          <w:szCs w:val="28"/>
        </w:rPr>
        <w:t>Правило оценивания</w:t>
      </w:r>
      <w:r w:rsidRPr="00DB2B07">
        <w:rPr>
          <w:rFonts w:eastAsia="Calibri"/>
          <w:spacing w:val="-4"/>
          <w:sz w:val="28"/>
          <w:szCs w:val="28"/>
        </w:rPr>
        <w:t xml:space="preserve">. По одному баллу за каждую часть </w:t>
      </w:r>
      <w:proofErr w:type="gramStart"/>
      <w:r w:rsidRPr="00DB2B07">
        <w:rPr>
          <w:rFonts w:eastAsia="Calibri"/>
          <w:spacing w:val="-4"/>
          <w:sz w:val="28"/>
          <w:szCs w:val="28"/>
        </w:rPr>
        <w:t>сочинения</w:t>
      </w:r>
      <w:proofErr w:type="gramEnd"/>
      <w:r w:rsidRPr="00DB2B07">
        <w:rPr>
          <w:rFonts w:eastAsia="Calibri"/>
          <w:spacing w:val="-4"/>
          <w:sz w:val="28"/>
          <w:szCs w:val="28"/>
        </w:rPr>
        <w:t xml:space="preserve"> выполненную в соответствии с требованиями – вступление (тезис), основная часть (доказательство), заключение (вывод). Максимальное количество баллов за задание  – 3.</w:t>
      </w:r>
    </w:p>
    <w:p w:rsidR="00AD2639" w:rsidRPr="00DB2B07" w:rsidRDefault="00AD2639" w:rsidP="00AD2639">
      <w:pPr>
        <w:tabs>
          <w:tab w:val="right" w:leader="dot" w:pos="9639"/>
        </w:tabs>
        <w:spacing w:line="360" w:lineRule="auto"/>
        <w:ind w:firstLine="709"/>
        <w:rPr>
          <w:sz w:val="28"/>
          <w:szCs w:val="28"/>
        </w:rPr>
      </w:pPr>
    </w:p>
    <w:p w:rsidR="00AD2639" w:rsidRPr="00DB2B07" w:rsidRDefault="00131F00" w:rsidP="00AD2639">
      <w:pPr>
        <w:tabs>
          <w:tab w:val="right" w:leader="dot" w:pos="9639"/>
        </w:tabs>
        <w:spacing w:line="360" w:lineRule="auto"/>
        <w:ind w:firstLine="709"/>
        <w:rPr>
          <w:b/>
          <w:sz w:val="28"/>
          <w:szCs w:val="28"/>
        </w:rPr>
      </w:pPr>
      <w:r w:rsidRPr="00DB2B07">
        <w:rPr>
          <w:b/>
          <w:sz w:val="28"/>
          <w:szCs w:val="28"/>
        </w:rPr>
        <w:t>Задание 2. Паспорт ППЭ</w:t>
      </w:r>
    </w:p>
    <w:p w:rsidR="00AD2639" w:rsidRPr="00DB2B07" w:rsidRDefault="00AD2639" w:rsidP="00AD2639">
      <w:pPr>
        <w:tabs>
          <w:tab w:val="right" w:leader="dot" w:pos="9639"/>
        </w:tabs>
        <w:spacing w:line="360" w:lineRule="auto"/>
        <w:ind w:firstLine="709"/>
        <w:rPr>
          <w:sz w:val="28"/>
          <w:szCs w:val="28"/>
        </w:rPr>
      </w:pPr>
      <w:r w:rsidRPr="00DB2B07">
        <w:rPr>
          <w:sz w:val="28"/>
          <w:szCs w:val="28"/>
        </w:rPr>
        <w:t>Студентам-практикантам предлагается провести первое знакомство с ППЭ и зафиксировать основные характеристики в паспорте.</w:t>
      </w:r>
    </w:p>
    <w:p w:rsidR="00AD2639" w:rsidRPr="00DB2B07" w:rsidRDefault="00AD2639" w:rsidP="002B5E70">
      <w:pPr>
        <w:tabs>
          <w:tab w:val="right" w:leader="dot" w:pos="9639"/>
        </w:tabs>
        <w:spacing w:line="360" w:lineRule="auto"/>
        <w:ind w:firstLine="709"/>
        <w:jc w:val="both"/>
        <w:rPr>
          <w:sz w:val="28"/>
          <w:szCs w:val="28"/>
        </w:rPr>
      </w:pPr>
      <w:r w:rsidRPr="00DB2B07">
        <w:rPr>
          <w:i/>
          <w:sz w:val="28"/>
          <w:szCs w:val="28"/>
        </w:rPr>
        <w:t>Цель задания</w:t>
      </w:r>
      <w:r w:rsidR="002B5E70" w:rsidRPr="00DB2B07">
        <w:rPr>
          <w:sz w:val="28"/>
          <w:szCs w:val="28"/>
        </w:rPr>
        <w:t>: знакомство с</w:t>
      </w:r>
      <w:r w:rsidRPr="00DB2B07">
        <w:rPr>
          <w:sz w:val="28"/>
          <w:szCs w:val="28"/>
        </w:rPr>
        <w:t xml:space="preserve"> ППЭ</w:t>
      </w:r>
      <w:r w:rsidR="002B5E70" w:rsidRPr="00DB2B07">
        <w:rPr>
          <w:sz w:val="28"/>
          <w:szCs w:val="28"/>
        </w:rPr>
        <w:t xml:space="preserve"> и составление его краткой характеристики (паспорта)</w:t>
      </w:r>
      <w:r w:rsidRPr="00DB2B07">
        <w:rPr>
          <w:sz w:val="28"/>
          <w:szCs w:val="28"/>
        </w:rPr>
        <w:t>.</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Знакомство с ППЭ осуществляется под руководством руководителя практики при наличии согласия руководителя организации, на базе которой </w:t>
      </w:r>
      <w:proofErr w:type="gramStart"/>
      <w:r w:rsidRPr="00DB2B07">
        <w:rPr>
          <w:sz w:val="28"/>
          <w:szCs w:val="28"/>
        </w:rPr>
        <w:t>организован</w:t>
      </w:r>
      <w:proofErr w:type="gramEnd"/>
      <w:r w:rsidRPr="00DB2B07">
        <w:rPr>
          <w:sz w:val="28"/>
          <w:szCs w:val="28"/>
        </w:rPr>
        <w:t xml:space="preserve"> ППЭ, до начала экзаменов. Знакомство предполагает посещение ППЭ и изучение «на месте» его характеристик: наименование пункта, его код и тип, количество входов в пункт, количество аудиторий, а также перечень предметов и их кодов. ФИО руководителя пункта и ФИО членов ГЭК студент-практикант фиксирует в паспорте в день наблюдения за проведением экзамена. Выполнение данного </w:t>
      </w:r>
      <w:r w:rsidRPr="00DB2B07">
        <w:rPr>
          <w:sz w:val="28"/>
          <w:szCs w:val="28"/>
        </w:rPr>
        <w:lastRenderedPageBreak/>
        <w:t xml:space="preserve">задания позволяет студенту-практиканту предварительно ознакомиться с помещениями ППЭ, их расположением относительно друг друга, и в дальнейшем выполнять порученные ему работы в знакомой обстановке.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При заполнении паспорта ППЭ студенту-практиканту рекомендуется повторно ознакомиться с порядком проведения ГИА и методическими рекомендациями </w:t>
      </w:r>
      <w:proofErr w:type="spellStart"/>
      <w:r w:rsidRPr="00DB2B07">
        <w:rPr>
          <w:sz w:val="28"/>
          <w:szCs w:val="28"/>
        </w:rPr>
        <w:t>Рособрнадзора</w:t>
      </w:r>
      <w:proofErr w:type="spellEnd"/>
      <w:r w:rsidRPr="00DB2B07">
        <w:rPr>
          <w:sz w:val="28"/>
          <w:szCs w:val="28"/>
        </w:rPr>
        <w:t xml:space="preserve"> по организации и проведению ГИА-9 и ГИА-11 в текущем году.</w:t>
      </w:r>
    </w:p>
    <w:p w:rsidR="00AD2639" w:rsidRPr="00DB2B07" w:rsidRDefault="00AD2639" w:rsidP="00AD2639">
      <w:pPr>
        <w:tabs>
          <w:tab w:val="right" w:leader="dot" w:pos="9639"/>
        </w:tabs>
        <w:spacing w:line="360" w:lineRule="auto"/>
        <w:ind w:firstLine="709"/>
        <w:jc w:val="both"/>
        <w:rPr>
          <w:rFonts w:eastAsia="Calibri"/>
          <w:spacing w:val="-4"/>
          <w:sz w:val="28"/>
          <w:szCs w:val="28"/>
        </w:rPr>
      </w:pPr>
      <w:r w:rsidRPr="00DB2B07">
        <w:rPr>
          <w:i/>
          <w:sz w:val="28"/>
          <w:szCs w:val="28"/>
        </w:rPr>
        <w:t>Правило оценивания</w:t>
      </w:r>
      <w:r w:rsidRPr="00DB2B07">
        <w:rPr>
          <w:sz w:val="28"/>
          <w:szCs w:val="28"/>
        </w:rPr>
        <w:t xml:space="preserve">. По одному баллу за полноту, достоверность и своевременность заполнения. </w:t>
      </w:r>
      <w:r w:rsidRPr="00DB2B07">
        <w:rPr>
          <w:rFonts w:eastAsia="Calibri"/>
          <w:spacing w:val="-4"/>
          <w:sz w:val="28"/>
          <w:szCs w:val="28"/>
        </w:rPr>
        <w:t xml:space="preserve">Максимальное количество баллов за задание – 3. </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 xml:space="preserve">Задание 4. Перечень нормативных документов, </w:t>
      </w:r>
      <w:r w:rsidR="00131F00" w:rsidRPr="00DB2B07">
        <w:rPr>
          <w:b/>
          <w:sz w:val="28"/>
          <w:szCs w:val="28"/>
        </w:rPr>
        <w:t>регламентирующих проведение ГИА</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Студентам-практикантам предлагается составить полный перечень нормативных документов, регламентирующих проведение ГИА, и отметить в нем те документы, которые имеют особую значимость в свете выбранной роли – осуществление общественного наблюдения. </w:t>
      </w:r>
    </w:p>
    <w:p w:rsidR="00AD2639" w:rsidRPr="00DB2B07" w:rsidRDefault="00AD2639" w:rsidP="00AD2639">
      <w:pPr>
        <w:tabs>
          <w:tab w:val="right" w:leader="dot" w:pos="9639"/>
        </w:tabs>
        <w:spacing w:line="360" w:lineRule="auto"/>
        <w:ind w:firstLine="709"/>
        <w:rPr>
          <w:sz w:val="28"/>
          <w:szCs w:val="28"/>
        </w:rPr>
      </w:pPr>
      <w:r w:rsidRPr="00DB2B07">
        <w:rPr>
          <w:i/>
          <w:sz w:val="28"/>
          <w:szCs w:val="28"/>
        </w:rPr>
        <w:t>Цель задания:</w:t>
      </w:r>
      <w:r w:rsidRPr="00DB2B07">
        <w:rPr>
          <w:sz w:val="28"/>
          <w:szCs w:val="28"/>
        </w:rPr>
        <w:t xml:space="preserve"> актуализировать знание нормативной базы проведения ГИА и правил поведения общественного наблюдателя на всех этапах ГИА.</w:t>
      </w:r>
    </w:p>
    <w:p w:rsidR="00AD2639" w:rsidRPr="00DB2B07" w:rsidRDefault="00AD2639" w:rsidP="00AD2639">
      <w:pPr>
        <w:tabs>
          <w:tab w:val="right" w:leader="dot" w:pos="9639"/>
        </w:tabs>
        <w:spacing w:line="360" w:lineRule="auto"/>
        <w:ind w:firstLine="709"/>
        <w:rPr>
          <w:sz w:val="28"/>
          <w:szCs w:val="28"/>
        </w:rPr>
      </w:pPr>
      <w:r w:rsidRPr="00DB2B07">
        <w:rPr>
          <w:i/>
          <w:sz w:val="28"/>
          <w:szCs w:val="28"/>
        </w:rPr>
        <w:t>Ход выполнения задания</w:t>
      </w:r>
      <w:r w:rsidRPr="00DB2B07">
        <w:rPr>
          <w:sz w:val="28"/>
          <w:szCs w:val="28"/>
        </w:rPr>
        <w:t>. Задание необходимо выполнять в два этапа, оформив результат работы в виде таблицы (</w:t>
      </w:r>
      <w:proofErr w:type="gramStart"/>
      <w:r w:rsidRPr="00DB2B07">
        <w:rPr>
          <w:sz w:val="28"/>
          <w:szCs w:val="28"/>
        </w:rPr>
        <w:t>см</w:t>
      </w:r>
      <w:proofErr w:type="gramEnd"/>
      <w:r w:rsidRPr="00DB2B07">
        <w:rPr>
          <w:sz w:val="28"/>
          <w:szCs w:val="28"/>
        </w:rPr>
        <w:t>. ниже):</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1) составить полный перечень нормативных документов, регламентирующих проведение ГИА в текущем году, в том числе указать федеральный закон «Об образовании в Российской Федерации», постановления Правительства Российской Федерации, приказы Министерства образования и науки Российской Федерации, методические рекомендации и др.;</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2) выделить среди перечисленных документов те, которые регламентируют поведение общественного наблюдателя на всех этапах ГИА. </w:t>
      </w:r>
    </w:p>
    <w:p w:rsidR="00DB2B07" w:rsidRPr="00DB2B07" w:rsidRDefault="00DB2B07" w:rsidP="00AD2639">
      <w:pPr>
        <w:tabs>
          <w:tab w:val="right" w:leader="dot" w:pos="9639"/>
        </w:tabs>
        <w:spacing w:before="120" w:line="360" w:lineRule="auto"/>
        <w:ind w:firstLine="142"/>
        <w:jc w:val="both"/>
        <w:rPr>
          <w:sz w:val="28"/>
          <w:szCs w:val="28"/>
        </w:rPr>
      </w:pPr>
    </w:p>
    <w:p w:rsidR="00DB2B07" w:rsidRPr="00DB2B07" w:rsidRDefault="00DB2B07" w:rsidP="00AD2639">
      <w:pPr>
        <w:tabs>
          <w:tab w:val="right" w:leader="dot" w:pos="9639"/>
        </w:tabs>
        <w:spacing w:before="120" w:line="360" w:lineRule="auto"/>
        <w:ind w:firstLine="142"/>
        <w:jc w:val="both"/>
        <w:rPr>
          <w:sz w:val="28"/>
          <w:szCs w:val="28"/>
        </w:rPr>
      </w:pPr>
    </w:p>
    <w:p w:rsidR="00AD2639" w:rsidRPr="00DB2B07" w:rsidRDefault="00AD2639" w:rsidP="00AD2639">
      <w:pPr>
        <w:tabs>
          <w:tab w:val="right" w:leader="dot" w:pos="9639"/>
        </w:tabs>
        <w:spacing w:before="120" w:line="360" w:lineRule="auto"/>
        <w:ind w:firstLine="142"/>
        <w:jc w:val="both"/>
        <w:rPr>
          <w:sz w:val="28"/>
          <w:szCs w:val="28"/>
        </w:rPr>
      </w:pPr>
      <w:r w:rsidRPr="00DB2B07">
        <w:rPr>
          <w:sz w:val="28"/>
          <w:szCs w:val="28"/>
        </w:rPr>
        <w:t>Перечень нормативных документов, регламентирующих проведение ГИА</w:t>
      </w:r>
    </w:p>
    <w:tbl>
      <w:tblPr>
        <w:tblStyle w:val="a6"/>
        <w:tblW w:w="5000" w:type="pct"/>
        <w:tblLayout w:type="fixed"/>
        <w:tblLook w:val="04A0"/>
      </w:tblPr>
      <w:tblGrid>
        <w:gridCol w:w="5496"/>
        <w:gridCol w:w="4075"/>
      </w:tblGrid>
      <w:tr w:rsidR="00AD2639" w:rsidRPr="00DB2B07" w:rsidTr="00F63B20">
        <w:tc>
          <w:tcPr>
            <w:tcW w:w="2871" w:type="pct"/>
          </w:tcPr>
          <w:p w:rsidR="00AD2639" w:rsidRPr="00DB2B07" w:rsidRDefault="00AD2639" w:rsidP="00F63B20">
            <w:pPr>
              <w:tabs>
                <w:tab w:val="right" w:leader="dot" w:pos="9639"/>
              </w:tabs>
              <w:spacing w:line="360" w:lineRule="auto"/>
              <w:rPr>
                <w:sz w:val="28"/>
                <w:szCs w:val="28"/>
              </w:rPr>
            </w:pPr>
            <w:r w:rsidRPr="00DB2B07">
              <w:rPr>
                <w:sz w:val="28"/>
                <w:szCs w:val="28"/>
              </w:rPr>
              <w:t>Наименование документа и источник документа</w:t>
            </w:r>
          </w:p>
        </w:tc>
        <w:tc>
          <w:tcPr>
            <w:tcW w:w="2129" w:type="pct"/>
          </w:tcPr>
          <w:p w:rsidR="00AD2639" w:rsidRPr="00DB2B07" w:rsidRDefault="00AD2639" w:rsidP="00F63B20">
            <w:pPr>
              <w:tabs>
                <w:tab w:val="right" w:leader="dot" w:pos="9639"/>
              </w:tabs>
              <w:spacing w:line="360" w:lineRule="auto"/>
              <w:rPr>
                <w:sz w:val="28"/>
                <w:szCs w:val="28"/>
              </w:rPr>
            </w:pPr>
            <w:r w:rsidRPr="00DB2B07">
              <w:rPr>
                <w:sz w:val="28"/>
                <w:szCs w:val="28"/>
              </w:rPr>
              <w:t>Наличие норм, определяющих поведение наблюдателя</w:t>
            </w:r>
          </w:p>
        </w:tc>
      </w:tr>
      <w:tr w:rsidR="00AD2639" w:rsidRPr="00DB2B07" w:rsidTr="00F63B20">
        <w:tc>
          <w:tcPr>
            <w:tcW w:w="2871" w:type="pct"/>
          </w:tcPr>
          <w:p w:rsidR="00AD2639" w:rsidRPr="00DB2B07" w:rsidRDefault="00AD2639" w:rsidP="00F63B20">
            <w:pPr>
              <w:tabs>
                <w:tab w:val="right" w:leader="dot" w:pos="9639"/>
              </w:tabs>
              <w:spacing w:line="360" w:lineRule="auto"/>
              <w:rPr>
                <w:sz w:val="28"/>
                <w:szCs w:val="28"/>
              </w:rPr>
            </w:pPr>
            <w:r w:rsidRPr="00DB2B07">
              <w:rPr>
                <w:sz w:val="28"/>
                <w:szCs w:val="28"/>
              </w:rPr>
              <w:t>1. Федеральный закон от 29.12.2013 №273-ФЗ «Об образовании в Российской Федерации»; http://www.zakonrf.info/zakon-ob-obrazovanii-v-rf/</w:t>
            </w:r>
          </w:p>
        </w:tc>
        <w:tc>
          <w:tcPr>
            <w:tcW w:w="2129" w:type="pct"/>
          </w:tcPr>
          <w:p w:rsidR="00AD2639" w:rsidRPr="00DB2B07" w:rsidRDefault="00AD2639" w:rsidP="00F63B20">
            <w:pPr>
              <w:tabs>
                <w:tab w:val="right" w:leader="dot" w:pos="9639"/>
              </w:tabs>
              <w:spacing w:line="360" w:lineRule="auto"/>
              <w:jc w:val="both"/>
              <w:rPr>
                <w:sz w:val="28"/>
                <w:szCs w:val="28"/>
              </w:rPr>
            </w:pPr>
            <w:r w:rsidRPr="00DB2B07">
              <w:rPr>
                <w:sz w:val="28"/>
                <w:szCs w:val="28"/>
              </w:rPr>
              <w:t>–</w:t>
            </w:r>
          </w:p>
        </w:tc>
      </w:tr>
      <w:tr w:rsidR="00AD2639" w:rsidRPr="00DB2B07" w:rsidTr="00F63B20">
        <w:tc>
          <w:tcPr>
            <w:tcW w:w="2871" w:type="pct"/>
          </w:tcPr>
          <w:p w:rsidR="00AD2639" w:rsidRPr="00DB2B07" w:rsidRDefault="00AD2639" w:rsidP="00F63B20">
            <w:pPr>
              <w:tabs>
                <w:tab w:val="right" w:leader="dot" w:pos="9639"/>
              </w:tabs>
              <w:spacing w:line="360" w:lineRule="auto"/>
              <w:rPr>
                <w:sz w:val="28"/>
                <w:szCs w:val="28"/>
              </w:rPr>
            </w:pPr>
            <w:r w:rsidRPr="00DB2B07">
              <w:rPr>
                <w:sz w:val="28"/>
                <w:szCs w:val="28"/>
              </w:rPr>
              <w:t xml:space="preserve">2. Приказ </w:t>
            </w:r>
            <w:proofErr w:type="spellStart"/>
            <w:r w:rsidRPr="00DB2B07">
              <w:rPr>
                <w:sz w:val="28"/>
                <w:szCs w:val="28"/>
              </w:rPr>
              <w:t>Минобрнауки</w:t>
            </w:r>
            <w:proofErr w:type="spellEnd"/>
            <w:r w:rsidRPr="00DB2B07">
              <w:rPr>
                <w:sz w:val="28"/>
                <w:szCs w:val="28"/>
              </w:rPr>
              <w:t xml:space="preserve"> России от 26.12.2013 №1400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03.02.2014, регистрационный №31205); http://www.consultant.ru/document/cons_doc_LAW_158656/</w:t>
            </w:r>
          </w:p>
        </w:tc>
        <w:tc>
          <w:tcPr>
            <w:tcW w:w="2129" w:type="pct"/>
          </w:tcPr>
          <w:p w:rsidR="00AD2639" w:rsidRPr="00DB2B07" w:rsidRDefault="00AD2639" w:rsidP="00F63B20">
            <w:pPr>
              <w:tabs>
                <w:tab w:val="right" w:leader="dot" w:pos="9639"/>
              </w:tabs>
              <w:spacing w:line="360" w:lineRule="auto"/>
              <w:rPr>
                <w:sz w:val="28"/>
                <w:szCs w:val="28"/>
              </w:rPr>
            </w:pPr>
            <w:r w:rsidRPr="00DB2B07">
              <w:rPr>
                <w:sz w:val="28"/>
                <w:szCs w:val="28"/>
              </w:rPr>
              <w:t>Права общественных наблюдателей (п.26)</w:t>
            </w:r>
          </w:p>
          <w:p w:rsidR="00AD2639" w:rsidRPr="00DB2B07" w:rsidRDefault="00AD2639" w:rsidP="00F63B20">
            <w:pPr>
              <w:tabs>
                <w:tab w:val="right" w:leader="dot" w:pos="9639"/>
              </w:tabs>
              <w:spacing w:line="360" w:lineRule="auto"/>
              <w:rPr>
                <w:sz w:val="28"/>
                <w:szCs w:val="28"/>
              </w:rPr>
            </w:pPr>
            <w:r w:rsidRPr="00DB2B07">
              <w:rPr>
                <w:sz w:val="28"/>
                <w:szCs w:val="28"/>
              </w:rPr>
              <w:t>Перемещение по ППЭ (п.40)</w:t>
            </w:r>
          </w:p>
          <w:p w:rsidR="00AD2639" w:rsidRPr="00DB2B07" w:rsidRDefault="00AD2639" w:rsidP="00F63B20">
            <w:pPr>
              <w:tabs>
                <w:tab w:val="right" w:leader="dot" w:pos="9639"/>
              </w:tabs>
              <w:spacing w:line="360" w:lineRule="auto"/>
              <w:rPr>
                <w:sz w:val="28"/>
                <w:szCs w:val="28"/>
              </w:rPr>
            </w:pPr>
            <w:r w:rsidRPr="00DB2B07">
              <w:rPr>
                <w:sz w:val="28"/>
                <w:szCs w:val="28"/>
              </w:rPr>
              <w:t>Действия наблюдателя при удалении с экзамена лиц, допустивших нарушение установленного порядка проведения ГИА (п.45)</w:t>
            </w:r>
          </w:p>
          <w:p w:rsidR="00AD2639" w:rsidRPr="00DB2B07" w:rsidRDefault="00AD2639" w:rsidP="00F63B20">
            <w:pPr>
              <w:tabs>
                <w:tab w:val="right" w:leader="dot" w:pos="9639"/>
              </w:tabs>
              <w:spacing w:line="360" w:lineRule="auto"/>
              <w:jc w:val="both"/>
              <w:rPr>
                <w:sz w:val="28"/>
                <w:szCs w:val="28"/>
              </w:rPr>
            </w:pPr>
            <w:r w:rsidRPr="00DB2B07">
              <w:rPr>
                <w:sz w:val="28"/>
                <w:szCs w:val="28"/>
              </w:rPr>
              <w:t>и т.д.</w:t>
            </w:r>
          </w:p>
        </w:tc>
      </w:tr>
    </w:tbl>
    <w:p w:rsidR="00AD2639" w:rsidRPr="00DB2B07" w:rsidRDefault="00AD2639" w:rsidP="00AD2639">
      <w:pPr>
        <w:tabs>
          <w:tab w:val="right" w:leader="dot" w:pos="9639"/>
        </w:tabs>
        <w:spacing w:line="360" w:lineRule="auto"/>
        <w:ind w:left="709"/>
        <w:jc w:val="both"/>
        <w:rPr>
          <w:sz w:val="28"/>
          <w:szCs w:val="28"/>
        </w:rPr>
      </w:pPr>
      <w:r w:rsidRPr="00DB2B07">
        <w:rPr>
          <w:sz w:val="28"/>
          <w:szCs w:val="28"/>
        </w:rPr>
        <w:t>Данное задание может быть выполнено в электронном виде.</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Правило оценивания:</w:t>
      </w:r>
      <w:r w:rsidRPr="00DB2B07">
        <w:rPr>
          <w:sz w:val="28"/>
          <w:szCs w:val="28"/>
        </w:rPr>
        <w:t xml:space="preserve"> два балла за полноту и актуальность списка и один балл за верный выбор нормативных документов, регламентирующих поведение наблюдателя. </w:t>
      </w:r>
      <w:r w:rsidRPr="00DB2B07">
        <w:rPr>
          <w:rFonts w:eastAsia="Calibri"/>
          <w:spacing w:val="-4"/>
          <w:sz w:val="28"/>
          <w:szCs w:val="28"/>
        </w:rPr>
        <w:t>Максимальное количество баллов за задание – 3.</w:t>
      </w:r>
    </w:p>
    <w:p w:rsidR="00AD2639" w:rsidRPr="00DB2B07" w:rsidRDefault="00AD2639" w:rsidP="00AD2639">
      <w:pPr>
        <w:tabs>
          <w:tab w:val="right" w:leader="dot" w:pos="9639"/>
        </w:tabs>
        <w:spacing w:line="360" w:lineRule="auto"/>
        <w:ind w:firstLine="709"/>
        <w:jc w:val="both"/>
        <w:rPr>
          <w:sz w:val="28"/>
          <w:szCs w:val="28"/>
        </w:rPr>
      </w:pPr>
    </w:p>
    <w:p w:rsidR="00AD2639" w:rsidRPr="00DB2B07" w:rsidRDefault="00AD2639" w:rsidP="00AD2639">
      <w:pPr>
        <w:tabs>
          <w:tab w:val="right" w:leader="dot" w:pos="9639"/>
        </w:tabs>
        <w:spacing w:line="360" w:lineRule="auto"/>
        <w:ind w:firstLine="709"/>
        <w:jc w:val="both"/>
        <w:rPr>
          <w:b/>
          <w:sz w:val="28"/>
          <w:szCs w:val="28"/>
        </w:rPr>
      </w:pPr>
      <w:r w:rsidRPr="00DB2B07">
        <w:rPr>
          <w:b/>
          <w:sz w:val="28"/>
          <w:szCs w:val="28"/>
        </w:rPr>
        <w:t xml:space="preserve">Задание 5. Мониторинг хода ГИА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Студентам-практикантам предлагается провести три наблюдения за проведением ГИА в установленные дни проведения экзаменов. Для выполнения этого задания необходимо заранее выбрать предмет (один или несколько не профильных для студента-практиканта), по которому проводится экзамен.</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 xml:space="preserve"> осуществить мониторинг проведения ГИА в ППЭ и получить навыки использования нормативных документов в деятельности.</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lastRenderedPageBreak/>
        <w:t>Ход выполнения задания</w:t>
      </w:r>
      <w:r w:rsidRPr="00DB2B07">
        <w:rPr>
          <w:sz w:val="28"/>
          <w:szCs w:val="28"/>
        </w:rPr>
        <w:t xml:space="preserve">. Перед выполнением задания студент обязан внимательно изучить карту наблюдений, представленную в рабочей тетради.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Карта наблюдения заполняется студентом самостоятельно в день наблюдения за проведением экзамена в ППЭ. Она состоит из двух частей: 1) общие сведения о проводимом наблюдении; 2) перечень предметов мониторинга, разделенный на</w:t>
      </w:r>
      <w:r w:rsidR="001650AB" w:rsidRPr="00DB2B07">
        <w:rPr>
          <w:sz w:val="28"/>
          <w:szCs w:val="28"/>
        </w:rPr>
        <w:t xml:space="preserve"> блоки: «Готовность ППЭ», «Проведение ЕГЭ в ППЭ» и «</w:t>
      </w:r>
      <w:r w:rsidRPr="00DB2B07">
        <w:rPr>
          <w:sz w:val="28"/>
          <w:szCs w:val="28"/>
        </w:rPr>
        <w:t>Итоги проведения ЕГЭ в ППЭ» (всего 72 позиции).</w:t>
      </w:r>
    </w:p>
    <w:p w:rsidR="00AD2639" w:rsidRPr="00DB2B07" w:rsidRDefault="001650AB" w:rsidP="00AD2639">
      <w:pPr>
        <w:tabs>
          <w:tab w:val="right" w:leader="dot" w:pos="9639"/>
        </w:tabs>
        <w:spacing w:line="360" w:lineRule="auto"/>
        <w:ind w:firstLine="709"/>
        <w:jc w:val="both"/>
        <w:rPr>
          <w:sz w:val="28"/>
          <w:szCs w:val="28"/>
        </w:rPr>
      </w:pPr>
      <w:r w:rsidRPr="00DB2B07">
        <w:rPr>
          <w:sz w:val="28"/>
          <w:szCs w:val="28"/>
        </w:rPr>
        <w:t>В первую часть карты «</w:t>
      </w:r>
      <w:r w:rsidR="00AD2639" w:rsidRPr="00DB2B07">
        <w:rPr>
          <w:sz w:val="28"/>
          <w:szCs w:val="28"/>
        </w:rPr>
        <w:t>Общие све</w:t>
      </w:r>
      <w:r w:rsidRPr="00DB2B07">
        <w:rPr>
          <w:sz w:val="28"/>
          <w:szCs w:val="28"/>
        </w:rPr>
        <w:t xml:space="preserve">дения о проводимом наблюдении» </w:t>
      </w:r>
      <w:r w:rsidR="00AD2639" w:rsidRPr="00DB2B07">
        <w:rPr>
          <w:sz w:val="28"/>
          <w:szCs w:val="28"/>
        </w:rPr>
        <w:t>вносятся данные о времени начала и окончания наблюдения, дате экзамена, наименовании предмета, приводится список общественных наблюдателей, присутствующих в ППЭ с распределением по аудиториям. Студенту-практиканту необходимо совместно с другими общественными наблюдателями составить план присутствия в аудиториях с указанием времени пребывания. Это позволит исключить нарушения, связанные с присутствием в аудитории более одного наблюдателя.</w:t>
      </w:r>
    </w:p>
    <w:p w:rsidR="00AD2639" w:rsidRPr="00DB2B07" w:rsidRDefault="001650AB" w:rsidP="00AD2639">
      <w:pPr>
        <w:tabs>
          <w:tab w:val="right" w:leader="dot" w:pos="9639"/>
        </w:tabs>
        <w:spacing w:line="360" w:lineRule="auto"/>
        <w:ind w:firstLine="709"/>
        <w:jc w:val="both"/>
        <w:rPr>
          <w:sz w:val="28"/>
          <w:szCs w:val="28"/>
        </w:rPr>
      </w:pPr>
      <w:r w:rsidRPr="00DB2B07">
        <w:rPr>
          <w:sz w:val="28"/>
          <w:szCs w:val="28"/>
        </w:rPr>
        <w:t>Во вторую часть карты «Перечень предметов мониторинга»</w:t>
      </w:r>
      <w:r w:rsidR="00AD2639" w:rsidRPr="00DB2B07">
        <w:rPr>
          <w:sz w:val="28"/>
          <w:szCs w:val="28"/>
        </w:rPr>
        <w:t xml:space="preserve"> вносятся отметки о выполнении требования к предмету мониторинга (любой знак в графе «Выполнено» или «Не выполнено»), а также вносятся примечания об особенностях предмета. Так, например, при отсутствии случаев отказа участников ЕГЭ сдать запрещенное средство в строке 33 «Участник ЕГЭ, отказавшийся сдавать запрещенное средство, в ППЭ не допускается» в графе «Примечание» делается запись «Случаев не зафиксировано». В карте наблюдения каждая строка должна быть заполнена.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Заполненная карта наблюдения является основой для формирования карты результатов мониторинга и акта общественного наблюдения (форма ППЭ-18-МАШ). </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 xml:space="preserve">Правило оценивания: </w:t>
      </w:r>
      <w:r w:rsidRPr="00DB2B07">
        <w:rPr>
          <w:sz w:val="28"/>
          <w:szCs w:val="28"/>
        </w:rPr>
        <w:t xml:space="preserve">количество начисленных баллов пропорционально объему заполнения карты. Если заполнена первая часть карты и не менее 25 позиций второй части – начисляется один балл; если  заполнена первая часть карты и не менее 50 позиций второй части – </w:t>
      </w:r>
      <w:r w:rsidRPr="00DB2B07">
        <w:rPr>
          <w:sz w:val="28"/>
          <w:szCs w:val="28"/>
        </w:rPr>
        <w:lastRenderedPageBreak/>
        <w:t xml:space="preserve">начисляется два балла; если карта заполнена полностью – начисляется три балла. </w:t>
      </w:r>
      <w:r w:rsidRPr="00DB2B07">
        <w:rPr>
          <w:rFonts w:eastAsia="Calibri"/>
          <w:spacing w:val="-4"/>
          <w:sz w:val="28"/>
          <w:szCs w:val="28"/>
        </w:rPr>
        <w:t>Максимальное количество баллов за одно наблюдение – 3, в целом за задание – 9.</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6. Карта результатов мониторинга.</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Студентам-практикантам предлагается осмыслить проведенные наблюдения, оформить карту результатов мониторинга и на ее основе заполнить акт общественного наблюдения (форма ППЭ-18-МАШ).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 xml:space="preserve"> сформировать навык оценки степени выполнения требований нормативных документов, регламентирующих проведение ГИА, а также сформировать умение заполнять отчетные документы на бланках.</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Карта результатов мониторинга состоит из трех частей, каждая из которых заполняется по итогам наблюдения за проведением ГИА (таким образом, выполнение задания 6 по продолжительности совпадает с выполнением задания 5). В карте указывается дата наблюдения, фиксируются  нарушения (или подозрения на нарушение), выполняется классификация нарушений (на этапе подготовки к проведению ЕГЭ, на этапе проведения ЕГЭ, на этапе завершения ЕГЭ). Результаты переносятся на бланк акта общественного наблюдения. Заполненный бланк с подписью общественного наблюдателя обязан передать руководителю ППЭ, а также удостоверить факт присутствия в ППЭ подписью в форме ППЭ-07 (Список работников ППЭ).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После заполнения форм ППЭ студент-практикант продолжает работу с картой результатов мониторинга: описывает меры, принятые для устранения выявленных нарушений, и определяет возможную причину каждого нарушения (мнение наблюдателя). В день наблюдения работа с картой считается завершенной, если заполнена графа «Выводы и примечания». В эту графу студент вписывает краткий вывод о проведении ГИА и его аргументацию со ссылкой на нормативные документы. </w:t>
      </w:r>
    </w:p>
    <w:p w:rsidR="00AD2639" w:rsidRPr="00DB2B07" w:rsidRDefault="00AD2639" w:rsidP="00AD2639">
      <w:pPr>
        <w:tabs>
          <w:tab w:val="right" w:leader="dot" w:pos="9639"/>
        </w:tabs>
        <w:spacing w:line="360" w:lineRule="auto"/>
        <w:ind w:firstLine="709"/>
        <w:rPr>
          <w:sz w:val="28"/>
          <w:szCs w:val="28"/>
        </w:rPr>
      </w:pPr>
      <w:r w:rsidRPr="00DB2B07">
        <w:rPr>
          <w:i/>
          <w:sz w:val="28"/>
          <w:szCs w:val="28"/>
        </w:rPr>
        <w:lastRenderedPageBreak/>
        <w:t>Правило оценивания</w:t>
      </w:r>
      <w:r w:rsidRPr="00DB2B07">
        <w:rPr>
          <w:sz w:val="28"/>
          <w:szCs w:val="28"/>
        </w:rPr>
        <w:t xml:space="preserve">: по одному баллу за каждую заполненную часть карты. </w:t>
      </w:r>
      <w:r w:rsidRPr="00DB2B07">
        <w:rPr>
          <w:rFonts w:eastAsia="Calibri"/>
          <w:spacing w:val="-4"/>
          <w:sz w:val="28"/>
          <w:szCs w:val="28"/>
        </w:rPr>
        <w:t>Максимальное количество баллов за задание – 3.</w:t>
      </w:r>
    </w:p>
    <w:p w:rsidR="001650AB" w:rsidRPr="00DB2B07" w:rsidRDefault="001650AB"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11. Самоанализ результатов практики.</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Студентам-практикантам предлагается провести самоанализ результатов практики – определить сильные и слабые стороны своей работы на практике, осмыслить результаты практики и построить собственную программу дальнейшего профессионального развития.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 xml:space="preserve">Цель задания: </w:t>
      </w:r>
      <w:r w:rsidR="001650AB" w:rsidRPr="00DB2B07">
        <w:rPr>
          <w:sz w:val="28"/>
          <w:szCs w:val="28"/>
        </w:rPr>
        <w:t>проанализировать</w:t>
      </w:r>
      <w:r w:rsidRPr="00DB2B07">
        <w:rPr>
          <w:sz w:val="28"/>
          <w:szCs w:val="28"/>
        </w:rPr>
        <w:t xml:space="preserve"> и оценить свои достижения и возможности, определить «точки профессионального роста».</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Самоанализ рекомендуется проводить по следующей схеме:</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1. Констатация достижений. Определение «лучшего» и «худшего» образовательного результата (по перечню результатов в рабочем плане-графике), определение качеств личности способствующих/препятствующих прохождению практики; оценка содержания практики с позиции ценности для студента-практиканта.</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2. Осознание и описание проблем прохождения практики.</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3. Проектирование будущей</w:t>
      </w:r>
      <w:r w:rsidR="001650AB" w:rsidRPr="00DB2B07">
        <w:rPr>
          <w:sz w:val="28"/>
          <w:szCs w:val="28"/>
        </w:rPr>
        <w:t xml:space="preserve"> учебной и профессиональной</w:t>
      </w:r>
      <w:r w:rsidRPr="00DB2B07">
        <w:rPr>
          <w:sz w:val="28"/>
          <w:szCs w:val="28"/>
        </w:rPr>
        <w:t xml:space="preserve"> деятельности, направленной на устранение затруднений и проблем.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Самоанализ можно представить в свободной форме или применить приведенную ниже форму.</w:t>
      </w:r>
    </w:p>
    <w:tbl>
      <w:tblPr>
        <w:tblStyle w:val="a6"/>
        <w:tblW w:w="0" w:type="auto"/>
        <w:tblLook w:val="04A0"/>
      </w:tblPr>
      <w:tblGrid>
        <w:gridCol w:w="2392"/>
        <w:gridCol w:w="2392"/>
        <w:gridCol w:w="2393"/>
        <w:gridCol w:w="2393"/>
      </w:tblGrid>
      <w:tr w:rsidR="00AD2639" w:rsidRPr="00DB2B07" w:rsidTr="00F63B20">
        <w:tc>
          <w:tcPr>
            <w:tcW w:w="9570" w:type="dxa"/>
            <w:gridSpan w:val="4"/>
          </w:tcPr>
          <w:p w:rsidR="00AD2639" w:rsidRPr="00DB2B07" w:rsidRDefault="00AD2639" w:rsidP="00F63B20">
            <w:pPr>
              <w:tabs>
                <w:tab w:val="right" w:leader="dot" w:pos="9639"/>
              </w:tabs>
              <w:spacing w:line="360" w:lineRule="auto"/>
              <w:jc w:val="center"/>
              <w:rPr>
                <w:b/>
                <w:sz w:val="28"/>
                <w:szCs w:val="28"/>
              </w:rPr>
            </w:pPr>
            <w:r w:rsidRPr="00DB2B07">
              <w:rPr>
                <w:b/>
                <w:sz w:val="28"/>
                <w:szCs w:val="28"/>
              </w:rPr>
              <w:t>1. Мои образовательные результаты</w:t>
            </w:r>
          </w:p>
        </w:tc>
      </w:tr>
      <w:tr w:rsidR="00AD2639" w:rsidRPr="00DB2B07" w:rsidTr="00F63B20">
        <w:tc>
          <w:tcPr>
            <w:tcW w:w="4784" w:type="dxa"/>
            <w:gridSpan w:val="2"/>
          </w:tcPr>
          <w:p w:rsidR="00AD2639" w:rsidRPr="00DB2B07" w:rsidRDefault="00AD2639" w:rsidP="00F63B20">
            <w:pPr>
              <w:tabs>
                <w:tab w:val="right" w:leader="dot" w:pos="9639"/>
              </w:tabs>
              <w:spacing w:line="360" w:lineRule="auto"/>
              <w:jc w:val="center"/>
              <w:rPr>
                <w:sz w:val="28"/>
                <w:szCs w:val="28"/>
              </w:rPr>
            </w:pPr>
            <w:r w:rsidRPr="00DB2B07">
              <w:rPr>
                <w:sz w:val="28"/>
                <w:szCs w:val="28"/>
              </w:rPr>
              <w:t>«Лучший» результат</w:t>
            </w:r>
          </w:p>
        </w:tc>
        <w:tc>
          <w:tcPr>
            <w:tcW w:w="4786" w:type="dxa"/>
            <w:gridSpan w:val="2"/>
          </w:tcPr>
          <w:p w:rsidR="00AD2639" w:rsidRPr="00DB2B07" w:rsidRDefault="00AD2639" w:rsidP="00F63B20">
            <w:pPr>
              <w:tabs>
                <w:tab w:val="right" w:leader="dot" w:pos="9639"/>
              </w:tabs>
              <w:spacing w:line="360" w:lineRule="auto"/>
              <w:jc w:val="center"/>
              <w:rPr>
                <w:sz w:val="28"/>
                <w:szCs w:val="28"/>
              </w:rPr>
            </w:pPr>
            <w:r w:rsidRPr="00DB2B07">
              <w:rPr>
                <w:sz w:val="28"/>
                <w:szCs w:val="28"/>
              </w:rPr>
              <w:t>«Худший» результат</w:t>
            </w:r>
          </w:p>
        </w:tc>
      </w:tr>
      <w:tr w:rsidR="00AD2639" w:rsidRPr="00DB2B07" w:rsidTr="00F63B20">
        <w:tc>
          <w:tcPr>
            <w:tcW w:w="4784" w:type="dxa"/>
            <w:gridSpan w:val="2"/>
          </w:tcPr>
          <w:p w:rsidR="00AD2639" w:rsidRPr="00DB2B07" w:rsidRDefault="00AD2639" w:rsidP="00F63B20">
            <w:pPr>
              <w:tabs>
                <w:tab w:val="right" w:leader="dot" w:pos="9639"/>
              </w:tabs>
              <w:spacing w:line="360" w:lineRule="auto"/>
              <w:jc w:val="both"/>
              <w:rPr>
                <w:sz w:val="28"/>
                <w:szCs w:val="28"/>
              </w:rPr>
            </w:pPr>
          </w:p>
          <w:p w:rsidR="00AD2639" w:rsidRPr="00DB2B07" w:rsidRDefault="00AD2639" w:rsidP="00F63B20">
            <w:pPr>
              <w:tabs>
                <w:tab w:val="right" w:leader="dot" w:pos="9639"/>
              </w:tabs>
              <w:spacing w:line="360" w:lineRule="auto"/>
              <w:jc w:val="both"/>
              <w:rPr>
                <w:sz w:val="28"/>
                <w:szCs w:val="28"/>
              </w:rPr>
            </w:pPr>
            <w:r w:rsidRPr="00DB2B07">
              <w:rPr>
                <w:sz w:val="28"/>
                <w:szCs w:val="28"/>
              </w:rPr>
              <w:t>…</w:t>
            </w:r>
          </w:p>
        </w:tc>
        <w:tc>
          <w:tcPr>
            <w:tcW w:w="4786" w:type="dxa"/>
            <w:gridSpan w:val="2"/>
          </w:tcPr>
          <w:p w:rsidR="00AD2639" w:rsidRPr="00DB2B07" w:rsidRDefault="00AD2639" w:rsidP="00F63B20">
            <w:pPr>
              <w:tabs>
                <w:tab w:val="right" w:leader="dot" w:pos="9639"/>
              </w:tabs>
              <w:spacing w:line="360" w:lineRule="auto"/>
              <w:jc w:val="both"/>
              <w:rPr>
                <w:sz w:val="28"/>
                <w:szCs w:val="28"/>
              </w:rPr>
            </w:pPr>
          </w:p>
          <w:p w:rsidR="00AD2639" w:rsidRPr="00DB2B07" w:rsidRDefault="00AD2639" w:rsidP="00F63B20">
            <w:pPr>
              <w:tabs>
                <w:tab w:val="right" w:leader="dot" w:pos="9639"/>
              </w:tabs>
              <w:spacing w:line="360" w:lineRule="auto"/>
              <w:jc w:val="both"/>
              <w:rPr>
                <w:sz w:val="28"/>
                <w:szCs w:val="28"/>
              </w:rPr>
            </w:pPr>
            <w:r w:rsidRPr="00DB2B07">
              <w:rPr>
                <w:sz w:val="28"/>
                <w:szCs w:val="28"/>
              </w:rPr>
              <w:t>…</w:t>
            </w:r>
          </w:p>
        </w:tc>
      </w:tr>
      <w:tr w:rsidR="00AD2639" w:rsidRPr="00DB2B07" w:rsidTr="00F63B20">
        <w:tc>
          <w:tcPr>
            <w:tcW w:w="9570" w:type="dxa"/>
            <w:gridSpan w:val="4"/>
          </w:tcPr>
          <w:p w:rsidR="00AD2639" w:rsidRPr="00DB2B07" w:rsidRDefault="00AD2639" w:rsidP="00F63B20">
            <w:pPr>
              <w:tabs>
                <w:tab w:val="right" w:leader="dot" w:pos="9639"/>
              </w:tabs>
              <w:spacing w:line="360" w:lineRule="auto"/>
              <w:jc w:val="center"/>
              <w:rPr>
                <w:sz w:val="28"/>
                <w:szCs w:val="28"/>
              </w:rPr>
            </w:pPr>
            <w:r w:rsidRPr="00DB2B07">
              <w:rPr>
                <w:sz w:val="28"/>
                <w:szCs w:val="28"/>
              </w:rPr>
              <w:t>Качества моей личности:</w:t>
            </w:r>
          </w:p>
        </w:tc>
      </w:tr>
      <w:tr w:rsidR="00AD2639" w:rsidRPr="00DB2B07" w:rsidTr="00F63B20">
        <w:tc>
          <w:tcPr>
            <w:tcW w:w="4784" w:type="dxa"/>
            <w:gridSpan w:val="2"/>
          </w:tcPr>
          <w:p w:rsidR="00AD2639" w:rsidRPr="00DB2B07" w:rsidRDefault="00AD2639" w:rsidP="00F63B20">
            <w:pPr>
              <w:tabs>
                <w:tab w:val="right" w:leader="dot" w:pos="9639"/>
              </w:tabs>
              <w:spacing w:line="360" w:lineRule="auto"/>
              <w:rPr>
                <w:sz w:val="28"/>
                <w:szCs w:val="28"/>
              </w:rPr>
            </w:pPr>
            <w:r w:rsidRPr="00DB2B07">
              <w:rPr>
                <w:sz w:val="28"/>
                <w:szCs w:val="28"/>
              </w:rPr>
              <w:t>а) способствующие прохождению практики: …</w:t>
            </w:r>
          </w:p>
        </w:tc>
        <w:tc>
          <w:tcPr>
            <w:tcW w:w="4786" w:type="dxa"/>
            <w:gridSpan w:val="2"/>
          </w:tcPr>
          <w:p w:rsidR="00AD2639" w:rsidRPr="00DB2B07" w:rsidRDefault="00AD2639" w:rsidP="00F63B20">
            <w:pPr>
              <w:tabs>
                <w:tab w:val="right" w:leader="dot" w:pos="9639"/>
              </w:tabs>
              <w:spacing w:line="360" w:lineRule="auto"/>
              <w:rPr>
                <w:sz w:val="28"/>
                <w:szCs w:val="28"/>
              </w:rPr>
            </w:pPr>
            <w:r w:rsidRPr="00DB2B07">
              <w:rPr>
                <w:sz w:val="28"/>
                <w:szCs w:val="28"/>
              </w:rPr>
              <w:t>б) затрудняющие прохождение практики: …</w:t>
            </w:r>
          </w:p>
          <w:p w:rsidR="00DB2B07" w:rsidRPr="00DB2B07" w:rsidRDefault="00DB2B07" w:rsidP="00F63B20">
            <w:pPr>
              <w:tabs>
                <w:tab w:val="right" w:leader="dot" w:pos="9639"/>
              </w:tabs>
              <w:spacing w:line="360" w:lineRule="auto"/>
              <w:rPr>
                <w:sz w:val="28"/>
                <w:szCs w:val="28"/>
              </w:rPr>
            </w:pPr>
          </w:p>
        </w:tc>
      </w:tr>
      <w:tr w:rsidR="00AD2639" w:rsidRPr="00DB2B07" w:rsidTr="00F63B20">
        <w:tc>
          <w:tcPr>
            <w:tcW w:w="9570" w:type="dxa"/>
            <w:gridSpan w:val="4"/>
          </w:tcPr>
          <w:p w:rsidR="00AD2639" w:rsidRPr="00DB2B07" w:rsidRDefault="00AD2639" w:rsidP="00F63B20">
            <w:pPr>
              <w:tabs>
                <w:tab w:val="right" w:leader="dot" w:pos="9639"/>
              </w:tabs>
              <w:spacing w:line="360" w:lineRule="auto"/>
              <w:jc w:val="center"/>
              <w:rPr>
                <w:sz w:val="28"/>
                <w:szCs w:val="28"/>
              </w:rPr>
            </w:pPr>
            <w:r w:rsidRPr="00DB2B07">
              <w:rPr>
                <w:sz w:val="28"/>
                <w:szCs w:val="28"/>
              </w:rPr>
              <w:lastRenderedPageBreak/>
              <w:t>Оценка содержания практики</w:t>
            </w:r>
          </w:p>
        </w:tc>
      </w:tr>
      <w:tr w:rsidR="00AD2639" w:rsidRPr="00DB2B07" w:rsidTr="00F63B20">
        <w:tc>
          <w:tcPr>
            <w:tcW w:w="2392" w:type="dxa"/>
          </w:tcPr>
          <w:p w:rsidR="00AD2639" w:rsidRPr="00DB2B07" w:rsidRDefault="00AD2639" w:rsidP="00F63B20">
            <w:pPr>
              <w:tabs>
                <w:tab w:val="right" w:leader="dot" w:pos="9639"/>
              </w:tabs>
              <w:spacing w:line="360" w:lineRule="auto"/>
              <w:jc w:val="both"/>
              <w:rPr>
                <w:sz w:val="28"/>
                <w:szCs w:val="28"/>
              </w:rPr>
            </w:pPr>
            <w:r w:rsidRPr="00DB2B07">
              <w:rPr>
                <w:sz w:val="28"/>
                <w:szCs w:val="28"/>
              </w:rPr>
              <w:t>Полезно</w:t>
            </w:r>
          </w:p>
        </w:tc>
        <w:tc>
          <w:tcPr>
            <w:tcW w:w="2392" w:type="dxa"/>
          </w:tcPr>
          <w:p w:rsidR="00AD2639" w:rsidRPr="00DB2B07" w:rsidRDefault="00AD2639" w:rsidP="00F63B20">
            <w:pPr>
              <w:tabs>
                <w:tab w:val="right" w:leader="dot" w:pos="9639"/>
              </w:tabs>
              <w:spacing w:line="360" w:lineRule="auto"/>
              <w:jc w:val="both"/>
              <w:rPr>
                <w:sz w:val="28"/>
                <w:szCs w:val="28"/>
              </w:rPr>
            </w:pPr>
            <w:r w:rsidRPr="00DB2B07">
              <w:rPr>
                <w:sz w:val="28"/>
                <w:szCs w:val="28"/>
              </w:rPr>
              <w:t xml:space="preserve">Бесполезно </w:t>
            </w:r>
          </w:p>
        </w:tc>
        <w:tc>
          <w:tcPr>
            <w:tcW w:w="2393" w:type="dxa"/>
          </w:tcPr>
          <w:p w:rsidR="00AD2639" w:rsidRPr="00DB2B07" w:rsidRDefault="00AD2639" w:rsidP="00F63B20">
            <w:pPr>
              <w:tabs>
                <w:tab w:val="right" w:leader="dot" w:pos="9639"/>
              </w:tabs>
              <w:spacing w:line="360" w:lineRule="auto"/>
              <w:jc w:val="both"/>
              <w:rPr>
                <w:sz w:val="28"/>
                <w:szCs w:val="28"/>
              </w:rPr>
            </w:pPr>
            <w:r w:rsidRPr="00DB2B07">
              <w:rPr>
                <w:sz w:val="28"/>
                <w:szCs w:val="28"/>
              </w:rPr>
              <w:t xml:space="preserve">Интересно </w:t>
            </w:r>
          </w:p>
        </w:tc>
        <w:tc>
          <w:tcPr>
            <w:tcW w:w="2393" w:type="dxa"/>
          </w:tcPr>
          <w:p w:rsidR="00AD2639" w:rsidRPr="00DB2B07" w:rsidRDefault="00AD2639" w:rsidP="00F63B20">
            <w:pPr>
              <w:tabs>
                <w:tab w:val="right" w:leader="dot" w:pos="9639"/>
              </w:tabs>
              <w:spacing w:line="360" w:lineRule="auto"/>
              <w:jc w:val="both"/>
              <w:rPr>
                <w:sz w:val="28"/>
                <w:szCs w:val="28"/>
              </w:rPr>
            </w:pPr>
            <w:r w:rsidRPr="00DB2B07">
              <w:rPr>
                <w:sz w:val="28"/>
                <w:szCs w:val="28"/>
              </w:rPr>
              <w:t>Надо изменить</w:t>
            </w:r>
          </w:p>
        </w:tc>
      </w:tr>
      <w:tr w:rsidR="00AD2639" w:rsidRPr="00DB2B07" w:rsidTr="00F63B20">
        <w:tc>
          <w:tcPr>
            <w:tcW w:w="2392" w:type="dxa"/>
          </w:tcPr>
          <w:p w:rsidR="00AD2639" w:rsidRPr="00DB2B07" w:rsidRDefault="00AD2639" w:rsidP="00F63B20">
            <w:pPr>
              <w:tabs>
                <w:tab w:val="right" w:leader="dot" w:pos="9639"/>
              </w:tabs>
              <w:spacing w:line="360" w:lineRule="auto"/>
              <w:jc w:val="both"/>
              <w:rPr>
                <w:sz w:val="28"/>
                <w:szCs w:val="28"/>
              </w:rPr>
            </w:pPr>
          </w:p>
          <w:p w:rsidR="00AD2639" w:rsidRPr="00DB2B07" w:rsidRDefault="00AD2639" w:rsidP="00F63B20">
            <w:pPr>
              <w:tabs>
                <w:tab w:val="right" w:leader="dot" w:pos="9639"/>
              </w:tabs>
              <w:spacing w:line="360" w:lineRule="auto"/>
              <w:jc w:val="both"/>
              <w:rPr>
                <w:sz w:val="28"/>
                <w:szCs w:val="28"/>
              </w:rPr>
            </w:pPr>
          </w:p>
        </w:tc>
        <w:tc>
          <w:tcPr>
            <w:tcW w:w="2392" w:type="dxa"/>
          </w:tcPr>
          <w:p w:rsidR="00AD2639" w:rsidRPr="00DB2B07" w:rsidRDefault="00AD2639" w:rsidP="00F63B20">
            <w:pPr>
              <w:tabs>
                <w:tab w:val="right" w:leader="dot" w:pos="9639"/>
              </w:tabs>
              <w:spacing w:line="360" w:lineRule="auto"/>
              <w:jc w:val="both"/>
              <w:rPr>
                <w:sz w:val="28"/>
                <w:szCs w:val="28"/>
              </w:rPr>
            </w:pPr>
          </w:p>
        </w:tc>
        <w:tc>
          <w:tcPr>
            <w:tcW w:w="2393" w:type="dxa"/>
          </w:tcPr>
          <w:p w:rsidR="00AD2639" w:rsidRPr="00DB2B07" w:rsidRDefault="00AD2639" w:rsidP="00F63B20">
            <w:pPr>
              <w:tabs>
                <w:tab w:val="right" w:leader="dot" w:pos="9639"/>
              </w:tabs>
              <w:spacing w:line="360" w:lineRule="auto"/>
              <w:jc w:val="both"/>
              <w:rPr>
                <w:sz w:val="28"/>
                <w:szCs w:val="28"/>
              </w:rPr>
            </w:pPr>
          </w:p>
        </w:tc>
        <w:tc>
          <w:tcPr>
            <w:tcW w:w="2393" w:type="dxa"/>
          </w:tcPr>
          <w:p w:rsidR="00AD2639" w:rsidRPr="00DB2B07" w:rsidRDefault="00AD2639" w:rsidP="00F63B20">
            <w:pPr>
              <w:tabs>
                <w:tab w:val="right" w:leader="dot" w:pos="9639"/>
              </w:tabs>
              <w:spacing w:line="360" w:lineRule="auto"/>
              <w:jc w:val="both"/>
              <w:rPr>
                <w:sz w:val="28"/>
                <w:szCs w:val="28"/>
              </w:rPr>
            </w:pPr>
          </w:p>
        </w:tc>
      </w:tr>
      <w:tr w:rsidR="00AD2639" w:rsidRPr="00DB2B07" w:rsidTr="00F63B20">
        <w:tc>
          <w:tcPr>
            <w:tcW w:w="9570" w:type="dxa"/>
            <w:gridSpan w:val="4"/>
          </w:tcPr>
          <w:p w:rsidR="00AD2639" w:rsidRPr="00DB2B07" w:rsidRDefault="00AD2639" w:rsidP="00F63B20">
            <w:pPr>
              <w:tabs>
                <w:tab w:val="right" w:leader="dot" w:pos="9639"/>
              </w:tabs>
              <w:spacing w:line="360" w:lineRule="auto"/>
              <w:jc w:val="center"/>
              <w:rPr>
                <w:b/>
                <w:sz w:val="28"/>
                <w:szCs w:val="28"/>
              </w:rPr>
            </w:pPr>
            <w:r w:rsidRPr="00DB2B07">
              <w:rPr>
                <w:b/>
                <w:sz w:val="28"/>
                <w:szCs w:val="28"/>
              </w:rPr>
              <w:t xml:space="preserve">2.Проблемы и затруднения, возникшие в ходе практики </w:t>
            </w:r>
          </w:p>
        </w:tc>
      </w:tr>
      <w:tr w:rsidR="00AD2639" w:rsidRPr="00DB2B07" w:rsidTr="00F63B20">
        <w:tc>
          <w:tcPr>
            <w:tcW w:w="4784" w:type="dxa"/>
            <w:gridSpan w:val="2"/>
          </w:tcPr>
          <w:p w:rsidR="00AD2639" w:rsidRPr="00DB2B07" w:rsidRDefault="00AD2639" w:rsidP="00F63B20">
            <w:pPr>
              <w:tabs>
                <w:tab w:val="right" w:leader="dot" w:pos="9639"/>
              </w:tabs>
              <w:spacing w:line="360" w:lineRule="auto"/>
              <w:jc w:val="both"/>
              <w:rPr>
                <w:sz w:val="28"/>
                <w:szCs w:val="28"/>
              </w:rPr>
            </w:pPr>
            <w:r w:rsidRPr="00DB2B07">
              <w:rPr>
                <w:sz w:val="28"/>
                <w:szCs w:val="28"/>
              </w:rPr>
              <w:t>Проблемы: …</w:t>
            </w:r>
          </w:p>
          <w:p w:rsidR="00AD2639" w:rsidRPr="00DB2B07" w:rsidRDefault="00AD2639" w:rsidP="00F63B20">
            <w:pPr>
              <w:tabs>
                <w:tab w:val="right" w:leader="dot" w:pos="9639"/>
              </w:tabs>
              <w:spacing w:line="360" w:lineRule="auto"/>
              <w:jc w:val="both"/>
              <w:rPr>
                <w:sz w:val="28"/>
                <w:szCs w:val="28"/>
              </w:rPr>
            </w:pPr>
          </w:p>
        </w:tc>
        <w:tc>
          <w:tcPr>
            <w:tcW w:w="4786" w:type="dxa"/>
            <w:gridSpan w:val="2"/>
          </w:tcPr>
          <w:p w:rsidR="00AD2639" w:rsidRPr="00DB2B07" w:rsidRDefault="00AD2639" w:rsidP="00F63B20">
            <w:pPr>
              <w:tabs>
                <w:tab w:val="right" w:leader="dot" w:pos="9639"/>
              </w:tabs>
              <w:spacing w:line="360" w:lineRule="auto"/>
              <w:jc w:val="both"/>
              <w:rPr>
                <w:sz w:val="28"/>
                <w:szCs w:val="28"/>
              </w:rPr>
            </w:pPr>
            <w:r w:rsidRPr="00DB2B07">
              <w:rPr>
                <w:sz w:val="28"/>
                <w:szCs w:val="28"/>
              </w:rPr>
              <w:t>Затруднения: …</w:t>
            </w:r>
          </w:p>
        </w:tc>
      </w:tr>
      <w:tr w:rsidR="00AD2639" w:rsidRPr="00DB2B07" w:rsidTr="00F63B20">
        <w:tc>
          <w:tcPr>
            <w:tcW w:w="4784" w:type="dxa"/>
            <w:gridSpan w:val="2"/>
          </w:tcPr>
          <w:p w:rsidR="00AD2639" w:rsidRPr="00DB2B07" w:rsidRDefault="00AD2639" w:rsidP="00F63B20">
            <w:pPr>
              <w:tabs>
                <w:tab w:val="right" w:leader="dot" w:pos="9639"/>
              </w:tabs>
              <w:spacing w:line="360" w:lineRule="auto"/>
              <w:jc w:val="both"/>
              <w:rPr>
                <w:sz w:val="28"/>
                <w:szCs w:val="28"/>
              </w:rPr>
            </w:pPr>
            <w:r w:rsidRPr="00DB2B07">
              <w:rPr>
                <w:sz w:val="28"/>
                <w:szCs w:val="28"/>
              </w:rPr>
              <w:t>Причины проблем: …</w:t>
            </w:r>
          </w:p>
          <w:p w:rsidR="00AD2639" w:rsidRPr="00DB2B07" w:rsidRDefault="00AD2639" w:rsidP="00F63B20">
            <w:pPr>
              <w:tabs>
                <w:tab w:val="right" w:leader="dot" w:pos="9639"/>
              </w:tabs>
              <w:spacing w:line="360" w:lineRule="auto"/>
              <w:jc w:val="both"/>
              <w:rPr>
                <w:sz w:val="28"/>
                <w:szCs w:val="28"/>
              </w:rPr>
            </w:pPr>
          </w:p>
        </w:tc>
        <w:tc>
          <w:tcPr>
            <w:tcW w:w="4786" w:type="dxa"/>
            <w:gridSpan w:val="2"/>
          </w:tcPr>
          <w:p w:rsidR="00AD2639" w:rsidRPr="00DB2B07" w:rsidRDefault="00AD2639" w:rsidP="00F63B20">
            <w:pPr>
              <w:tabs>
                <w:tab w:val="right" w:leader="dot" w:pos="9639"/>
              </w:tabs>
              <w:spacing w:line="360" w:lineRule="auto"/>
              <w:jc w:val="both"/>
              <w:rPr>
                <w:sz w:val="28"/>
                <w:szCs w:val="28"/>
              </w:rPr>
            </w:pPr>
            <w:r w:rsidRPr="00DB2B07">
              <w:rPr>
                <w:sz w:val="28"/>
                <w:szCs w:val="28"/>
              </w:rPr>
              <w:t>Причины затруднений: …</w:t>
            </w:r>
          </w:p>
        </w:tc>
      </w:tr>
      <w:tr w:rsidR="00AD2639" w:rsidRPr="00DB2B07" w:rsidTr="00F63B20">
        <w:tc>
          <w:tcPr>
            <w:tcW w:w="9570" w:type="dxa"/>
            <w:gridSpan w:val="4"/>
          </w:tcPr>
          <w:p w:rsidR="00AD2639" w:rsidRPr="00DB2B07" w:rsidRDefault="00AD2639" w:rsidP="00F63B20">
            <w:pPr>
              <w:tabs>
                <w:tab w:val="right" w:leader="dot" w:pos="9639"/>
              </w:tabs>
              <w:spacing w:line="360" w:lineRule="auto"/>
              <w:jc w:val="center"/>
              <w:rPr>
                <w:b/>
                <w:sz w:val="28"/>
                <w:szCs w:val="28"/>
              </w:rPr>
            </w:pPr>
            <w:r w:rsidRPr="00DB2B07">
              <w:rPr>
                <w:b/>
                <w:sz w:val="28"/>
                <w:szCs w:val="28"/>
              </w:rPr>
              <w:t>3. Мои планы</w:t>
            </w:r>
          </w:p>
        </w:tc>
      </w:tr>
      <w:tr w:rsidR="00AD2639" w:rsidRPr="00DB2B07" w:rsidTr="00F63B20">
        <w:tc>
          <w:tcPr>
            <w:tcW w:w="9570" w:type="dxa"/>
            <w:gridSpan w:val="4"/>
          </w:tcPr>
          <w:p w:rsidR="00AD2639" w:rsidRPr="00DB2B07" w:rsidRDefault="00AD2639" w:rsidP="00F63B20">
            <w:pPr>
              <w:tabs>
                <w:tab w:val="right" w:leader="dot" w:pos="9639"/>
              </w:tabs>
              <w:spacing w:line="360" w:lineRule="auto"/>
              <w:jc w:val="both"/>
              <w:rPr>
                <w:sz w:val="28"/>
                <w:szCs w:val="28"/>
              </w:rPr>
            </w:pPr>
            <w:r w:rsidRPr="00DB2B07">
              <w:rPr>
                <w:sz w:val="28"/>
                <w:szCs w:val="28"/>
              </w:rPr>
              <w:t>Я попробую …</w:t>
            </w:r>
          </w:p>
          <w:p w:rsidR="00AD2639" w:rsidRPr="00DB2B07" w:rsidRDefault="00AD2639" w:rsidP="00F63B20">
            <w:pPr>
              <w:tabs>
                <w:tab w:val="right" w:leader="dot" w:pos="9639"/>
              </w:tabs>
              <w:spacing w:line="360" w:lineRule="auto"/>
              <w:jc w:val="both"/>
              <w:rPr>
                <w:sz w:val="28"/>
                <w:szCs w:val="28"/>
              </w:rPr>
            </w:pPr>
            <w:r w:rsidRPr="00DB2B07">
              <w:rPr>
                <w:sz w:val="28"/>
                <w:szCs w:val="28"/>
              </w:rPr>
              <w:t>Я научусь … и т.д.</w:t>
            </w:r>
          </w:p>
        </w:tc>
      </w:tr>
    </w:tbl>
    <w:p w:rsidR="00AD2639" w:rsidRPr="00DB2B07" w:rsidRDefault="00AD2639" w:rsidP="00AD2639">
      <w:pPr>
        <w:tabs>
          <w:tab w:val="right" w:leader="dot" w:pos="9639"/>
        </w:tabs>
        <w:spacing w:line="360" w:lineRule="auto"/>
        <w:ind w:firstLine="709"/>
        <w:rPr>
          <w:i/>
          <w:sz w:val="28"/>
          <w:szCs w:val="28"/>
        </w:rPr>
      </w:pPr>
    </w:p>
    <w:p w:rsidR="00AD2639" w:rsidRPr="00DB2B07" w:rsidRDefault="00AD2639" w:rsidP="00AD2639">
      <w:pPr>
        <w:tabs>
          <w:tab w:val="right" w:leader="dot" w:pos="9639"/>
        </w:tabs>
        <w:spacing w:line="360" w:lineRule="auto"/>
        <w:ind w:firstLine="709"/>
        <w:rPr>
          <w:rFonts w:eastAsia="Calibri"/>
          <w:spacing w:val="-4"/>
          <w:sz w:val="28"/>
          <w:szCs w:val="28"/>
        </w:rPr>
      </w:pPr>
      <w:r w:rsidRPr="00DB2B07">
        <w:rPr>
          <w:i/>
          <w:sz w:val="28"/>
          <w:szCs w:val="28"/>
        </w:rPr>
        <w:t>Правило оценивания</w:t>
      </w:r>
      <w:r w:rsidRPr="00DB2B07">
        <w:rPr>
          <w:sz w:val="28"/>
          <w:szCs w:val="28"/>
        </w:rPr>
        <w:t xml:space="preserve">: по одному баллу за каждый элемент самоанализа. </w:t>
      </w:r>
      <w:r w:rsidRPr="00DB2B07">
        <w:rPr>
          <w:rFonts w:eastAsia="Calibri"/>
          <w:spacing w:val="-4"/>
          <w:sz w:val="28"/>
          <w:szCs w:val="28"/>
        </w:rPr>
        <w:t>Максимальное количество баллов за задание – 3.</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 xml:space="preserve">Задание 10. Интервью с участниками ГИА. </w:t>
      </w:r>
    </w:p>
    <w:p w:rsidR="00AD2639" w:rsidRPr="00DB2B07" w:rsidRDefault="00AD2639" w:rsidP="00131F00">
      <w:pPr>
        <w:tabs>
          <w:tab w:val="right" w:leader="dot" w:pos="9639"/>
        </w:tabs>
        <w:spacing w:line="360" w:lineRule="auto"/>
        <w:ind w:firstLine="709"/>
        <w:jc w:val="both"/>
        <w:rPr>
          <w:sz w:val="28"/>
          <w:szCs w:val="28"/>
        </w:rPr>
      </w:pPr>
      <w:r w:rsidRPr="00DB2B07">
        <w:rPr>
          <w:sz w:val="28"/>
          <w:szCs w:val="28"/>
        </w:rPr>
        <w:t xml:space="preserve">Студентам-практикантам предлагается составить предложения по изменению содержания и проведения ГИА на основе исследования отношения участников ГИА к действующей процедуре ГИА. </w:t>
      </w:r>
    </w:p>
    <w:p w:rsidR="00AD2639" w:rsidRPr="00DB2B07" w:rsidRDefault="00AD2639" w:rsidP="00131F00">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 xml:space="preserve">: </w:t>
      </w:r>
      <w:r w:rsidR="00131F00" w:rsidRPr="00DB2B07">
        <w:rPr>
          <w:sz w:val="28"/>
          <w:szCs w:val="28"/>
        </w:rPr>
        <w:t>развитие навыков эффективных коммуникаций в ходе выявления</w:t>
      </w:r>
      <w:r w:rsidR="001650AB" w:rsidRPr="00DB2B07">
        <w:rPr>
          <w:sz w:val="28"/>
          <w:szCs w:val="28"/>
        </w:rPr>
        <w:t xml:space="preserve"> отношения субъектов образовательного процесса к действу</w:t>
      </w:r>
      <w:r w:rsidR="00131F00" w:rsidRPr="00DB2B07">
        <w:rPr>
          <w:sz w:val="28"/>
          <w:szCs w:val="28"/>
        </w:rPr>
        <w:t xml:space="preserve">ющей процедуре ГИА.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Для выполнения задания студент должен выбрать объект исследования (обучающиеся, учителя, родители) и составить мини-план исследования. Так, в план рекомендуется включить следующие работы: разработка анкеты, установление правила отбора респондентов, определение места проведения интервью и способа фиксации результатов, </w:t>
      </w:r>
      <w:r w:rsidRPr="00DB2B07">
        <w:rPr>
          <w:sz w:val="28"/>
          <w:szCs w:val="28"/>
        </w:rPr>
        <w:lastRenderedPageBreak/>
        <w:t>подготовка плана интервью и инструкции по проведению интервью, обработка и представление результатов.</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В анкету необходимо включить три вопроса, на которые респондент даст ответы в свободной форме (варианты ответов не нормируются). При составлении вопросов можно ориентироваться на проблемы прохождения ГИА, обсуждаемые в социальных сетях обучающимися и их родителями. Например, барьеры успешной сдачи ЕГЭ: «сложные и запутанные тестовые задания», «плохие школьные программы», «дефицит времени для подготовки к экзамену», «угнетающая атмосфера в аудитории» и др. Таким образом, вопросы могут носить организационный или процессуальный характер. Они должны быть ясно сформулированы и не предполагать ответа типа «да» или «нет». Рекомендуется использовать следующие формулировки: «Каким Вы хотели бы видеть ….», «Что вы думаете по поводу …», «Можете ли Вы объяснить причину …», «Расскажите подробнее </w:t>
      </w:r>
      <w:proofErr w:type="gramStart"/>
      <w:r w:rsidRPr="00DB2B07">
        <w:rPr>
          <w:sz w:val="28"/>
          <w:szCs w:val="28"/>
        </w:rPr>
        <w:t>о</w:t>
      </w:r>
      <w:proofErr w:type="gramEnd"/>
      <w:r w:rsidRPr="00DB2B07">
        <w:rPr>
          <w:sz w:val="28"/>
          <w:szCs w:val="28"/>
        </w:rPr>
        <w:t xml:space="preserve"> ...», «Что бы Вы рекомендовали для …». Если в ответе респондента является нечетким или не содержит достаточно информации, необходимо задать уточняющие вопросы.  При этом следует помнить что, если интервью непродолжительно (не более пяти минут) и интервьюер соблюдает правила, приведенные ниже, то склонность респондентов к сотрудничеству возрастает, а это, в свою очередь, влияет на качество ответов.</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Правила проведения интервью</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 xml:space="preserve">1. При разговоре необходимо представиться, назвать цель обращения и предложить ответить на вопросы. В случае получения отказа от интервью следует поинтересоваться причиной отказа и поблагодарить за уделенное время. Аналогичным образом следует </w:t>
      </w:r>
      <w:proofErr w:type="gramStart"/>
      <w:r w:rsidRPr="00DB2B07">
        <w:rPr>
          <w:i/>
          <w:sz w:val="28"/>
          <w:szCs w:val="28"/>
        </w:rPr>
        <w:t>поступить</w:t>
      </w:r>
      <w:proofErr w:type="gramEnd"/>
      <w:r w:rsidRPr="00DB2B07">
        <w:rPr>
          <w:i/>
          <w:sz w:val="28"/>
          <w:szCs w:val="28"/>
        </w:rPr>
        <w:t xml:space="preserve"> если респондент решит прервать интервью.</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 xml:space="preserve">2. После получения согласия участвовать в личном интервью спросить разрешения записать интервью на диктофон и приступить к первому вопросу. При получении отказа от записи на диктофон следует фиксировать ответы респондента в блокноте (при этом </w:t>
      </w:r>
      <w:proofErr w:type="gramStart"/>
      <w:r w:rsidRPr="00DB2B07">
        <w:rPr>
          <w:i/>
          <w:sz w:val="28"/>
          <w:szCs w:val="28"/>
        </w:rPr>
        <w:t xml:space="preserve">не допустимо </w:t>
      </w:r>
      <w:r w:rsidRPr="00DB2B07">
        <w:rPr>
          <w:i/>
          <w:sz w:val="28"/>
          <w:szCs w:val="28"/>
        </w:rPr>
        <w:lastRenderedPageBreak/>
        <w:t>просить</w:t>
      </w:r>
      <w:proofErr w:type="gramEnd"/>
      <w:r w:rsidRPr="00DB2B07">
        <w:rPr>
          <w:i/>
          <w:sz w:val="28"/>
          <w:szCs w:val="28"/>
        </w:rPr>
        <w:t xml:space="preserve"> респондента повторить ответ (его часть) или говорить медленнее).    </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3. Внимательно слушать и не перебивать респондента.</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4. Быть вежливым и терпеливым, давать респонденту время подумать, ответить, не спорить, не исправлять ответ.</w:t>
      </w:r>
    </w:p>
    <w:p w:rsidR="00AD2639" w:rsidRPr="00DB2B07" w:rsidRDefault="00AD2639" w:rsidP="00AD2639">
      <w:pPr>
        <w:tabs>
          <w:tab w:val="right" w:leader="dot" w:pos="9639"/>
        </w:tabs>
        <w:spacing w:line="360" w:lineRule="auto"/>
        <w:ind w:firstLine="709"/>
        <w:jc w:val="both"/>
        <w:rPr>
          <w:i/>
          <w:sz w:val="28"/>
          <w:szCs w:val="28"/>
        </w:rPr>
      </w:pPr>
      <w:r w:rsidRPr="00DB2B07">
        <w:rPr>
          <w:i/>
          <w:sz w:val="28"/>
          <w:szCs w:val="28"/>
        </w:rPr>
        <w:t>5. Необходимо проявлять сопереживание к взглядам собеседника, его мнению.</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6. Поблагодарить респондента после завершения интервью.</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Ответы респондентов рекомендуется фиксировать на диктофон и после вносить в протокол интервью в рабочей тетради. При анализе результатов интервью следует обращать особое внимание на похожие предложения по изменению процедуры ГИА, поступившие от нескольких респондентов, или, напротив, отличающиеся от общей канвы ответов. Анализ результатов необходимо проводить в день интервью, желательно сразу после общения с респондентом заполнять протокол интервью. Завершить анализ результатов интервью необходимо высказыванием собственного отношения к предложениям респондентов.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Период, место и время проведения интервью необходимо согласовать с руководителями практики.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Для проведения качества собственной работы (самооценка) студент может использовать процент отказов от интервью, который можно рассчитать по формуле: Процент отказов</w:t>
      </w:r>
      <w:proofErr w:type="gramStart"/>
      <w:r w:rsidRPr="00DB2B07">
        <w:rPr>
          <w:sz w:val="28"/>
          <w:szCs w:val="28"/>
        </w:rPr>
        <w:t xml:space="preserve"> = В</w:t>
      </w:r>
      <w:proofErr w:type="gramEnd"/>
      <w:r w:rsidRPr="00DB2B07">
        <w:rPr>
          <w:sz w:val="28"/>
          <w:szCs w:val="28"/>
        </w:rPr>
        <w:t>сего отказов / Всего контактов, в том числе Всего отказов = число отказавшихся сразу + число прерванных интервью + число отбракованных результатов интервью; Всего контактов = Всего отказов + число завершенных интервью. Если процент отказов не превышает 33%, то качество выполнения задания считается приемлемым.</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Правило оценивания</w:t>
      </w:r>
      <w:r w:rsidRPr="00DB2B07">
        <w:rPr>
          <w:sz w:val="28"/>
          <w:szCs w:val="28"/>
        </w:rPr>
        <w:t xml:space="preserve">: по одному баллу за полноту, своевременность и качество выполнения задания (соответствие требованиям). </w:t>
      </w:r>
      <w:r w:rsidRPr="00DB2B07">
        <w:rPr>
          <w:rFonts w:eastAsia="Calibri"/>
          <w:spacing w:val="-4"/>
          <w:sz w:val="28"/>
          <w:szCs w:val="28"/>
        </w:rPr>
        <w:t>Максимальное количество баллов за задание – 3.</w:t>
      </w:r>
    </w:p>
    <w:p w:rsidR="00AD2639" w:rsidRPr="00DB2B07" w:rsidRDefault="00AD2639" w:rsidP="00AD2639">
      <w:pPr>
        <w:ind w:firstLine="708"/>
        <w:jc w:val="both"/>
        <w:rPr>
          <w:sz w:val="28"/>
          <w:szCs w:val="28"/>
        </w:rPr>
      </w:pPr>
    </w:p>
    <w:p w:rsidR="00DB2B07" w:rsidRPr="00DB2B07" w:rsidRDefault="00DB2B07" w:rsidP="00AD2639">
      <w:pPr>
        <w:tabs>
          <w:tab w:val="right" w:leader="dot" w:pos="9639"/>
        </w:tabs>
        <w:spacing w:line="360" w:lineRule="auto"/>
        <w:ind w:firstLine="709"/>
        <w:rPr>
          <w:b/>
          <w:sz w:val="28"/>
          <w:szCs w:val="28"/>
        </w:rPr>
      </w:pPr>
    </w:p>
    <w:p w:rsidR="00DB2B07" w:rsidRPr="00DB2B07" w:rsidRDefault="00DB2B07" w:rsidP="00AD2639">
      <w:pPr>
        <w:tabs>
          <w:tab w:val="right" w:leader="dot" w:pos="9639"/>
        </w:tabs>
        <w:spacing w:line="360" w:lineRule="auto"/>
        <w:ind w:firstLine="709"/>
        <w:rPr>
          <w:b/>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Выполнение заданий вариативной части</w:t>
      </w:r>
    </w:p>
    <w:p w:rsidR="00AD2639" w:rsidRPr="00DB2B07" w:rsidRDefault="00AD2639" w:rsidP="00AD2639">
      <w:pPr>
        <w:tabs>
          <w:tab w:val="right" w:leader="dot" w:pos="9639"/>
        </w:tabs>
        <w:spacing w:line="360" w:lineRule="auto"/>
        <w:ind w:firstLine="709"/>
        <w:rPr>
          <w:b/>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3. К</w:t>
      </w:r>
      <w:r w:rsidR="00131F00" w:rsidRPr="00DB2B07">
        <w:rPr>
          <w:b/>
          <w:sz w:val="28"/>
          <w:szCs w:val="28"/>
        </w:rPr>
        <w:t>арта технического оснащения ППЭ</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Студентам-практикантам предлагается оценить техническое оснащение ППЭ и разработать предложения об изменении характеристик, используемого в ППЭ оборудования, или предложения об изменении требований к техническому оснащению ППЭ.</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 xml:space="preserve">: сформировать навык оценки степени выполнения требований к техническому оснащению ППЭ в зависимости от решаемых задач.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Задание можно выполнить в двух вариантах:</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1) оценить техническое оснащение, используемое для печати КИМ в аудиториях ППЭ;</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2) оценить техническое оснащение, используемое для перевода бланков ответов участников ГИА в электронный вид в ППЭ.</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Вариант формулировки задания 3 следует выбирать, опираясь на специфику ППЭ. </w:t>
      </w:r>
      <w:proofErr w:type="gramStart"/>
      <w:r w:rsidRPr="00DB2B07">
        <w:rPr>
          <w:sz w:val="28"/>
          <w:szCs w:val="28"/>
        </w:rPr>
        <w:t>Так, выполнить задание в варианте 1 возможно только в тех ППЭ, в которых используются технологии обеспечения экзаменационными материалами с электронными КИМ и печати КИМ в аудиториях ППЭ.</w:t>
      </w:r>
      <w:proofErr w:type="gramEnd"/>
      <w:r w:rsidRPr="00DB2B07">
        <w:rPr>
          <w:sz w:val="28"/>
          <w:szCs w:val="28"/>
        </w:rPr>
        <w:t xml:space="preserve"> К ним относятся ППЭ, в которые бумажные экзаменационные материалы не могут быть доставлены в день экзамена, начиная с 00.00, или ППЭ, определенные решением ОИВ.</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Перед выполнением задания студент должен актуализировать свои знания в части требований к техническому оснащению ППЭ (Порядок печати КИМ в аудиториях ППЭ и Порядок перевода бланков ответов участников ЕГЭ в электронный вид в ППЭ). Задание рекомендуется выполнять в три этапа:</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lastRenderedPageBreak/>
        <w:t>1) внести в таблицу требования к конфигурации (операционная система, процессор, оперативная память, свободное дисковое пространство, прочее оборудование, специальное программное обеспечение, дополнительно программное обеспечение, принтер);</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2) указать характеристики фактически используемой станции в ППЭ и оценить соответствие станции требованиям;</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3) подготовить предложения об изменении характеристик, используемого в ППЭ оборудования, или предложения об изменении требований к техническому оснащению ППЭ.</w:t>
      </w:r>
    </w:p>
    <w:p w:rsidR="00AD2639" w:rsidRPr="00DB2B07" w:rsidRDefault="00AD2639" w:rsidP="00AD2639">
      <w:pPr>
        <w:tabs>
          <w:tab w:val="right" w:leader="dot" w:pos="9639"/>
        </w:tabs>
        <w:spacing w:line="360" w:lineRule="auto"/>
        <w:ind w:firstLine="709"/>
        <w:jc w:val="both"/>
        <w:rPr>
          <w:sz w:val="28"/>
          <w:szCs w:val="28"/>
        </w:rPr>
      </w:pPr>
      <w:proofErr w:type="gramStart"/>
      <w:r w:rsidRPr="00DB2B07">
        <w:rPr>
          <w:sz w:val="28"/>
          <w:szCs w:val="28"/>
        </w:rPr>
        <w:t>Возможно</w:t>
      </w:r>
      <w:proofErr w:type="gramEnd"/>
      <w:r w:rsidRPr="00DB2B07">
        <w:rPr>
          <w:sz w:val="28"/>
          <w:szCs w:val="28"/>
        </w:rPr>
        <w:t xml:space="preserve"> студенту не удастся сформулировать предложения. В таком случае следует ограничиться обоснованием достаточности характеристик станции.</w:t>
      </w:r>
    </w:p>
    <w:p w:rsidR="00AD2639" w:rsidRPr="00DB2B07" w:rsidRDefault="00AD2639" w:rsidP="00AD2639">
      <w:pPr>
        <w:tabs>
          <w:tab w:val="right" w:leader="dot" w:pos="9639"/>
        </w:tabs>
        <w:spacing w:line="360" w:lineRule="auto"/>
        <w:ind w:firstLine="709"/>
        <w:rPr>
          <w:rFonts w:eastAsia="Calibri"/>
          <w:spacing w:val="-4"/>
          <w:sz w:val="28"/>
          <w:szCs w:val="28"/>
        </w:rPr>
      </w:pPr>
      <w:r w:rsidRPr="00DB2B07">
        <w:rPr>
          <w:i/>
          <w:sz w:val="28"/>
          <w:szCs w:val="28"/>
        </w:rPr>
        <w:t>Правило оценивания</w:t>
      </w:r>
      <w:r w:rsidRPr="00DB2B07">
        <w:rPr>
          <w:sz w:val="28"/>
          <w:szCs w:val="28"/>
        </w:rPr>
        <w:t xml:space="preserve">: </w:t>
      </w:r>
      <w:r w:rsidRPr="00DB2B07">
        <w:rPr>
          <w:rFonts w:eastAsia="Calibri"/>
          <w:spacing w:val="-4"/>
          <w:sz w:val="28"/>
          <w:szCs w:val="28"/>
        </w:rPr>
        <w:t>Максимальное количество баллов за задание – 3.</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7. Комплект кейсов.</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Студентам-практикантам предлагается разработать не менее двух кейсов на основе педагогических ситуаций, возникающих при проведении ГИА. Разработанные кейсы должны давать подробное описание событий недавнего прошлого и настоящего, ставить задачу выработать наилучший вариант поведения главного участника ситуации в настоящем или будущем.</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 xml:space="preserve">: сформировать умение описывать педагогическую ситуацию с нормативно-правовой точки зрения, генерировать возможные варианты </w:t>
      </w:r>
      <w:proofErr w:type="gramStart"/>
      <w:r w:rsidRPr="00DB2B07">
        <w:rPr>
          <w:sz w:val="28"/>
          <w:szCs w:val="28"/>
        </w:rPr>
        <w:t>решения ситуации</w:t>
      </w:r>
      <w:proofErr w:type="gramEnd"/>
      <w:r w:rsidRPr="00DB2B07">
        <w:rPr>
          <w:sz w:val="28"/>
          <w:szCs w:val="28"/>
        </w:rPr>
        <w:t xml:space="preserve"> и обосновывать наилучший вариант, находящийся в действующем правовом поле.</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В процессе написания кейсов следует соблюдать следующую последовательность шагов: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1) Поиск первоначальных условий и источника. На этом шаге необходимо определить идею будущего кейса, участников ситуации, источник и контактных лиц (если они необходимы).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lastRenderedPageBreak/>
        <w:t xml:space="preserve">Назначение разрабатываемых кейсов – познание процесса ГИА и обретение способности к оптимальной деятельности в сложившейся ситуации, закреплению навыков поведения (принятия решений). Особенностью предлагаемых к разработке кейсов является их </w:t>
      </w:r>
      <w:proofErr w:type="spellStart"/>
      <w:r w:rsidRPr="00DB2B07">
        <w:rPr>
          <w:sz w:val="28"/>
          <w:szCs w:val="28"/>
        </w:rPr>
        <w:t>практикоориентированности</w:t>
      </w:r>
      <w:proofErr w:type="spellEnd"/>
      <w:r w:rsidRPr="00DB2B07">
        <w:rPr>
          <w:sz w:val="28"/>
          <w:szCs w:val="28"/>
        </w:rPr>
        <w:t xml:space="preserve">. Поэтому при составлении </w:t>
      </w:r>
      <w:proofErr w:type="gramStart"/>
      <w:r w:rsidRPr="00DB2B07">
        <w:rPr>
          <w:sz w:val="28"/>
          <w:szCs w:val="28"/>
        </w:rPr>
        <w:t>кейсов</w:t>
      </w:r>
      <w:proofErr w:type="gramEnd"/>
      <w:r w:rsidRPr="00DB2B07">
        <w:rPr>
          <w:sz w:val="28"/>
          <w:szCs w:val="28"/>
        </w:rPr>
        <w:t xml:space="preserve"> возможно опираться на собственный опыт общественного наблюдателя или участника ГИА, а также использовать данные статистики нарушений или описание ситуаций в социальных сетях, которые можно классифицировать как подозрение на нарушение. Помимо указанных источников можно использовать личное интервью с работниками организации-базы практики, которые участвовали в ГИА в предыдущем или текущем году в качестве организатора или члена ГЭК. При таком выборе источника кейса студенту предстоит выполнить дополнительные работы (подготовка личного интервью, проведение интервью, обработка и анализ результатов), качество которых оценивается и отражается в </w:t>
      </w:r>
      <w:proofErr w:type="spellStart"/>
      <w:proofErr w:type="gramStart"/>
      <w:r w:rsidRPr="00DB2B07">
        <w:rPr>
          <w:sz w:val="28"/>
          <w:szCs w:val="28"/>
        </w:rPr>
        <w:t>рейтинг-листе</w:t>
      </w:r>
      <w:proofErr w:type="spellEnd"/>
      <w:proofErr w:type="gramEnd"/>
      <w:r w:rsidRPr="00DB2B07">
        <w:rPr>
          <w:sz w:val="28"/>
          <w:szCs w:val="28"/>
        </w:rPr>
        <w:t xml:space="preserve"> путем начисления «бонусных» баллов (максимальный «бонус» – 5 баллов).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 2) Сбор информации и составление кейса. На этом шаге необходимо описать ситуацию и составить вопросы для анализа, а также выбрать форму представления кейса.</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Процесс составления кейса весьма труден, так как он должен быть описан таким образом, чтобы представленная ситуация после первого прочтения была понятна и имела единственное толкование.  Каждый кейс необходимо структурировать: выделить сюжетную часть (описание ситуации), вопросы для анализа ситуации и поиска решения и описание наилучшего решения (по мнению автора). Там, где это возможно и необходимо сюжетная часть может быть дополнена фото- и видеоматериалами, </w:t>
      </w:r>
      <w:proofErr w:type="spellStart"/>
      <w:r w:rsidRPr="00DB2B07">
        <w:rPr>
          <w:sz w:val="28"/>
          <w:szCs w:val="28"/>
        </w:rPr>
        <w:t>инфографикой</w:t>
      </w:r>
      <w:proofErr w:type="spellEnd"/>
      <w:r w:rsidRPr="00DB2B07">
        <w:rPr>
          <w:sz w:val="28"/>
          <w:szCs w:val="28"/>
        </w:rPr>
        <w:t xml:space="preserve">. При описании ситуации желательно дать краткую характеристику места ключевого события и его участников, привести высказывания участников и наблюдателей, описать события, </w:t>
      </w:r>
      <w:r w:rsidRPr="00DB2B07">
        <w:rPr>
          <w:sz w:val="28"/>
          <w:szCs w:val="28"/>
        </w:rPr>
        <w:lastRenderedPageBreak/>
        <w:t xml:space="preserve">предшествующие </w:t>
      </w:r>
      <w:proofErr w:type="gramStart"/>
      <w:r w:rsidRPr="00DB2B07">
        <w:rPr>
          <w:sz w:val="28"/>
          <w:szCs w:val="28"/>
        </w:rPr>
        <w:t>ключевому</w:t>
      </w:r>
      <w:proofErr w:type="gramEnd"/>
      <w:r w:rsidRPr="00DB2B07">
        <w:rPr>
          <w:sz w:val="28"/>
          <w:szCs w:val="28"/>
        </w:rPr>
        <w:t xml:space="preserve"> (если это необходимо для понимания), а также описывать ситуацию максимально наглядно и детально.</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Текст кейса должен быть написан с соблюдением правил грамматики, синтаксиса и пунктуации русского языка, стиль изложения – по выбору студента (публицистический, художественный или официально-деловой), описание ситуации – в прошедшем (желательно) или настоящем времени (с указанием точной даты написания кейса). Рекомендуемый объем сюжетной части кейса – не более двух страниц.</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3) Описание наилучшего решения кейса (по мнению автора) и размещение. </w:t>
      </w:r>
    </w:p>
    <w:p w:rsidR="00AD2639" w:rsidRPr="00DB2B07" w:rsidRDefault="00AD2639" w:rsidP="00AD2639">
      <w:pPr>
        <w:tabs>
          <w:tab w:val="right" w:leader="dot" w:pos="9639"/>
        </w:tabs>
        <w:spacing w:line="360" w:lineRule="auto"/>
        <w:ind w:firstLine="709"/>
        <w:jc w:val="both"/>
        <w:rPr>
          <w:sz w:val="22"/>
        </w:rPr>
      </w:pPr>
      <w:r w:rsidRPr="00DB2B07">
        <w:rPr>
          <w:sz w:val="28"/>
          <w:szCs w:val="28"/>
        </w:rPr>
        <w:t>Студент, приводя наилучшее решение кейса, должен его обосновать. Кейс может быть представлен как в бумажном виде (на листах рабочей тетради), так и в электронном виде (в качестве приложения к рабочей тетради).</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Правило оценивания</w:t>
      </w:r>
      <w:r w:rsidRPr="00DB2B07">
        <w:rPr>
          <w:sz w:val="28"/>
          <w:szCs w:val="28"/>
        </w:rPr>
        <w:t xml:space="preserve">: два балла за соответствие комплекта кейсов требования, один балл за оригинальность кейсов. </w:t>
      </w:r>
      <w:r w:rsidRPr="00DB2B07">
        <w:rPr>
          <w:rFonts w:eastAsia="Calibri"/>
          <w:spacing w:val="-4"/>
          <w:sz w:val="28"/>
          <w:szCs w:val="28"/>
        </w:rPr>
        <w:t>Максимальное количество баллов за задание – 3, максимальное количество «бонусных» баллов – 5.</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8. Оценка предметных результатов выпускника в ходе ГИА.</w:t>
      </w:r>
    </w:p>
    <w:p w:rsidR="00AD2639" w:rsidRPr="00DB2B07" w:rsidRDefault="00AD2639" w:rsidP="00AD2639">
      <w:pPr>
        <w:tabs>
          <w:tab w:val="right" w:leader="dot" w:pos="9639"/>
        </w:tabs>
        <w:spacing w:line="360" w:lineRule="auto"/>
        <w:ind w:firstLine="709"/>
        <w:jc w:val="both"/>
        <w:rPr>
          <w:i/>
          <w:sz w:val="28"/>
          <w:szCs w:val="28"/>
        </w:rPr>
      </w:pPr>
      <w:r w:rsidRPr="00DB2B07">
        <w:rPr>
          <w:sz w:val="28"/>
          <w:szCs w:val="28"/>
        </w:rPr>
        <w:t xml:space="preserve">Студентам-практикантам предлагается провести анализ требований образовательных стандартов в части предметных результатов освоения основной образовательной программы (далее - ООП) и сделать заключение о возможности их оценки при проведении ГИА (по профильному для студента-практиканта предмету). </w:t>
      </w:r>
    </w:p>
    <w:p w:rsidR="00AD2639" w:rsidRPr="00DB2B07" w:rsidRDefault="00AD2639" w:rsidP="002E283C">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w:t>
      </w:r>
      <w:r w:rsidR="002E283C" w:rsidRPr="00DB2B07">
        <w:rPr>
          <w:sz w:val="28"/>
          <w:szCs w:val="28"/>
        </w:rPr>
        <w:t xml:space="preserve"> анализ требований образовательных стандартов основного общего и среднего общего образования с позиции возможности оценки предметных образовательных результатов в ГИА.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Для выполнения задания студент должен обратиться к содержанию федерального государственного образовательного </w:t>
      </w:r>
      <w:r w:rsidRPr="00DB2B07">
        <w:rPr>
          <w:sz w:val="28"/>
          <w:szCs w:val="28"/>
        </w:rPr>
        <w:lastRenderedPageBreak/>
        <w:t xml:space="preserve">стандарта среднего общего образования, выбрать предметные результаты освоения ООП и заполнить таблицу, приведенную в Дневнике.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В выводах студент-практикант должен обосновать свое заключение о возможности (невозможности) оценки тех или иных предметных результатов.</w:t>
      </w:r>
    </w:p>
    <w:p w:rsidR="00DB2B07" w:rsidRPr="00DB2B07" w:rsidRDefault="00AD2639" w:rsidP="00AD2639">
      <w:pPr>
        <w:tabs>
          <w:tab w:val="right" w:leader="dot" w:pos="9639"/>
        </w:tabs>
        <w:spacing w:line="360" w:lineRule="auto"/>
        <w:ind w:firstLine="709"/>
        <w:jc w:val="both"/>
        <w:rPr>
          <w:sz w:val="28"/>
          <w:szCs w:val="28"/>
        </w:rPr>
      </w:pPr>
      <w:r w:rsidRPr="00DB2B07">
        <w:rPr>
          <w:i/>
          <w:sz w:val="28"/>
          <w:szCs w:val="28"/>
        </w:rPr>
        <w:t>Правило оценивания</w:t>
      </w:r>
      <w:r w:rsidRPr="00DB2B07">
        <w:rPr>
          <w:sz w:val="28"/>
          <w:szCs w:val="28"/>
        </w:rPr>
        <w:t xml:space="preserve">: до двух баллов за степень охвата перечня предметных результатов (менее 25% – 0,5 балла; менее 50% – до 1 балла; менее 75% – до 1,5 балла; более 75%  – до 2 баллов) и до одного балла за наличие выводов и их качество. </w:t>
      </w:r>
    </w:p>
    <w:p w:rsidR="00AD2639" w:rsidRPr="00DB2B07" w:rsidRDefault="00AD2639" w:rsidP="00AD2639">
      <w:pPr>
        <w:tabs>
          <w:tab w:val="right" w:leader="dot" w:pos="9639"/>
        </w:tabs>
        <w:spacing w:line="360" w:lineRule="auto"/>
        <w:ind w:firstLine="709"/>
        <w:jc w:val="both"/>
        <w:rPr>
          <w:sz w:val="28"/>
          <w:szCs w:val="28"/>
        </w:rPr>
      </w:pPr>
      <w:r w:rsidRPr="00DB2B07">
        <w:rPr>
          <w:rFonts w:eastAsia="Calibri"/>
          <w:spacing w:val="-4"/>
          <w:sz w:val="28"/>
          <w:szCs w:val="28"/>
        </w:rPr>
        <w:t>Максимальное количество баллов за задание – 3.</w:t>
      </w:r>
    </w:p>
    <w:p w:rsidR="00AD2639" w:rsidRPr="00DB2B07" w:rsidRDefault="00AD2639" w:rsidP="00131F00">
      <w:pPr>
        <w:jc w:val="both"/>
        <w:rPr>
          <w:sz w:val="28"/>
          <w:szCs w:val="28"/>
        </w:rPr>
      </w:pPr>
      <w:r w:rsidRPr="00DB2B07">
        <w:rPr>
          <w:sz w:val="28"/>
          <w:szCs w:val="28"/>
        </w:rPr>
        <w:tab/>
      </w: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9. Рекомендации для потенциального общественного наблюдателя.</w:t>
      </w:r>
    </w:p>
    <w:p w:rsidR="00AD2639" w:rsidRPr="00DB2B07" w:rsidRDefault="00AD2639" w:rsidP="00AD2639">
      <w:pPr>
        <w:tabs>
          <w:tab w:val="right" w:leader="dot" w:pos="9639"/>
        </w:tabs>
        <w:spacing w:line="360" w:lineRule="auto"/>
        <w:ind w:firstLine="709"/>
        <w:jc w:val="both"/>
        <w:rPr>
          <w:i/>
          <w:sz w:val="28"/>
          <w:szCs w:val="28"/>
        </w:rPr>
      </w:pPr>
      <w:r w:rsidRPr="00DB2B07">
        <w:rPr>
          <w:sz w:val="28"/>
          <w:szCs w:val="28"/>
        </w:rPr>
        <w:t>Студентам-практикантам предлагается разработать рекомендации для потенциального общественного наблюдателя, побуждающие занять активную социальную позицию (принять участие в проведении ГИА) или, напротив, отказаться от нее.</w:t>
      </w:r>
    </w:p>
    <w:p w:rsidR="00AD2639" w:rsidRPr="00DB2B07" w:rsidRDefault="00AD2639" w:rsidP="002E283C">
      <w:pPr>
        <w:tabs>
          <w:tab w:val="right" w:leader="dot" w:pos="9639"/>
        </w:tabs>
        <w:spacing w:line="360" w:lineRule="auto"/>
        <w:ind w:firstLine="709"/>
        <w:jc w:val="both"/>
        <w:rPr>
          <w:sz w:val="28"/>
          <w:szCs w:val="28"/>
        </w:rPr>
      </w:pPr>
      <w:r w:rsidRPr="00DB2B07">
        <w:rPr>
          <w:i/>
          <w:sz w:val="28"/>
          <w:szCs w:val="28"/>
        </w:rPr>
        <w:t>Цель задания</w:t>
      </w:r>
      <w:r w:rsidR="002E283C" w:rsidRPr="00DB2B07">
        <w:rPr>
          <w:sz w:val="28"/>
          <w:szCs w:val="28"/>
        </w:rPr>
        <w:t>: укрепление ценностных ориентиров и</w:t>
      </w:r>
      <w:r w:rsidRPr="00DB2B07">
        <w:rPr>
          <w:sz w:val="28"/>
          <w:szCs w:val="28"/>
        </w:rPr>
        <w:t xml:space="preserve"> понимание социальной значимости деятельности наблюдателя</w:t>
      </w:r>
      <w:r w:rsidR="002E283C" w:rsidRPr="00DB2B07">
        <w:rPr>
          <w:sz w:val="28"/>
          <w:szCs w:val="28"/>
        </w:rPr>
        <w:t>, а также совершенствование системы общественного наблюдения.</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xml:space="preserve">. Рекомендации для потенциального общественного наблюдателя составляются на основе личного опыта и опыта других наблюдателей (например, студентов другой группы, курса, вуза) после завершения мониторинга проведения ГИА. В них целесообразно описать действия наблюдателя, которые позволят избежать затруднений при подготовке к участию в ГИА и непосредственному участию в ГИА (на отдельных этапах).  Стиль изложения – по выбору студента, объем – не более одной страницы.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lastRenderedPageBreak/>
        <w:t xml:space="preserve">Если в рекомендациях просматривается особое мнение студента-практиканта или рекомендации содержат оригинальные мотивационные установки, то студенту начисляются «бонусные» баллы.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Правило оценивания</w:t>
      </w:r>
      <w:r w:rsidRPr="00DB2B07">
        <w:rPr>
          <w:sz w:val="28"/>
          <w:szCs w:val="28"/>
        </w:rPr>
        <w:t xml:space="preserve">: два балла за наличие рекомендаций и до одного балла за оригинальный стиль изложения. </w:t>
      </w:r>
      <w:r w:rsidRPr="00DB2B07">
        <w:rPr>
          <w:rFonts w:eastAsia="Calibri"/>
          <w:spacing w:val="-4"/>
          <w:sz w:val="28"/>
          <w:szCs w:val="28"/>
        </w:rPr>
        <w:t>Максимальное количество баллов за задание – 3, максимальное количество «бонусных» баллов – 2.</w:t>
      </w:r>
    </w:p>
    <w:p w:rsidR="00AD2639" w:rsidRPr="00DB2B07" w:rsidRDefault="00AD2639" w:rsidP="00AD2639">
      <w:pPr>
        <w:tabs>
          <w:tab w:val="right" w:leader="dot" w:pos="9639"/>
        </w:tabs>
        <w:spacing w:line="360" w:lineRule="auto"/>
        <w:ind w:firstLine="709"/>
        <w:rPr>
          <w:sz w:val="28"/>
          <w:szCs w:val="28"/>
        </w:rPr>
      </w:pPr>
    </w:p>
    <w:p w:rsidR="00AD2639" w:rsidRPr="00DB2B07" w:rsidRDefault="00AD2639" w:rsidP="00AD2639">
      <w:pPr>
        <w:tabs>
          <w:tab w:val="right" w:leader="dot" w:pos="9639"/>
        </w:tabs>
        <w:spacing w:line="360" w:lineRule="auto"/>
        <w:ind w:firstLine="709"/>
        <w:rPr>
          <w:b/>
          <w:sz w:val="28"/>
          <w:szCs w:val="28"/>
        </w:rPr>
      </w:pPr>
      <w:r w:rsidRPr="00DB2B07">
        <w:rPr>
          <w:b/>
          <w:sz w:val="28"/>
          <w:szCs w:val="28"/>
        </w:rPr>
        <w:t>Задание 12. Эссе «Аттестат и ГИА: линии сближения и расхождения».</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Студентам-практикантам предлагается написать сочинение, выражающее индивидуальные впеч</w:t>
      </w:r>
      <w:r w:rsidR="00E17C0C" w:rsidRPr="00DB2B07">
        <w:rPr>
          <w:sz w:val="28"/>
          <w:szCs w:val="28"/>
        </w:rPr>
        <w:t xml:space="preserve">атления и соображения по поводу значения ГИА в оценке образовательных результатов школьников, полученных по итогам </w:t>
      </w:r>
      <w:proofErr w:type="gramStart"/>
      <w:r w:rsidR="00E17C0C" w:rsidRPr="00DB2B07">
        <w:rPr>
          <w:sz w:val="28"/>
          <w:szCs w:val="28"/>
        </w:rPr>
        <w:t>обучения по программам</w:t>
      </w:r>
      <w:proofErr w:type="gramEnd"/>
      <w:r w:rsidR="00E17C0C" w:rsidRPr="00DB2B07">
        <w:rPr>
          <w:sz w:val="28"/>
          <w:szCs w:val="28"/>
        </w:rPr>
        <w:t xml:space="preserve"> основного общего и среднего общего образования.  </w:t>
      </w:r>
    </w:p>
    <w:p w:rsidR="00E17C0C" w:rsidRPr="00DB2B07" w:rsidRDefault="00AD2639" w:rsidP="00E17C0C">
      <w:pPr>
        <w:tabs>
          <w:tab w:val="right" w:leader="dot" w:pos="9639"/>
        </w:tabs>
        <w:spacing w:line="360" w:lineRule="auto"/>
        <w:ind w:firstLine="709"/>
        <w:jc w:val="both"/>
        <w:rPr>
          <w:sz w:val="28"/>
          <w:szCs w:val="28"/>
        </w:rPr>
      </w:pPr>
      <w:r w:rsidRPr="00DB2B07">
        <w:rPr>
          <w:i/>
          <w:sz w:val="28"/>
          <w:szCs w:val="28"/>
        </w:rPr>
        <w:t>Цель задания</w:t>
      </w:r>
      <w:r w:rsidRPr="00DB2B07">
        <w:rPr>
          <w:sz w:val="28"/>
          <w:szCs w:val="28"/>
        </w:rPr>
        <w:t>:</w:t>
      </w:r>
      <w:r w:rsidR="00E17C0C" w:rsidRPr="00DB2B07">
        <w:rPr>
          <w:sz w:val="28"/>
          <w:szCs w:val="28"/>
        </w:rPr>
        <w:t xml:space="preserve"> определение роли ГИА в</w:t>
      </w:r>
      <w:r w:rsidRPr="00DB2B07">
        <w:rPr>
          <w:sz w:val="28"/>
          <w:szCs w:val="28"/>
        </w:rPr>
        <w:t xml:space="preserve"> </w:t>
      </w:r>
      <w:r w:rsidR="00E17C0C" w:rsidRPr="00DB2B07">
        <w:rPr>
          <w:sz w:val="28"/>
          <w:szCs w:val="28"/>
        </w:rPr>
        <w:t xml:space="preserve">оценке образовательных результатов школьников, полученных по итогам </w:t>
      </w:r>
      <w:proofErr w:type="gramStart"/>
      <w:r w:rsidR="00E17C0C" w:rsidRPr="00DB2B07">
        <w:rPr>
          <w:sz w:val="28"/>
          <w:szCs w:val="28"/>
        </w:rPr>
        <w:t>обучения по программам</w:t>
      </w:r>
      <w:proofErr w:type="gramEnd"/>
      <w:r w:rsidR="00E17C0C" w:rsidRPr="00DB2B07">
        <w:rPr>
          <w:sz w:val="28"/>
          <w:szCs w:val="28"/>
        </w:rPr>
        <w:t xml:space="preserve"> основного общего и среднего общего образования.  </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Ход выполнения задания</w:t>
      </w:r>
      <w:r w:rsidRPr="00DB2B07">
        <w:rPr>
          <w:sz w:val="28"/>
          <w:szCs w:val="28"/>
        </w:rPr>
        <w:t>. Эссе является сочинением небольшого объема (до двух страниц) и свободной композиции. Однако при написании эссе рекомендуется учитывать следующее:</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1) Тема эссе всегда конкретна, однако заголовок эссе не находится в прямой зависимости от темы. Он является отправной позицией в размышлениях автора.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2) В эссе ярко выражена авторская позиция. Эссе дает возможность увидеть своеобразие позиции автора, его стиль мышления и речи.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3) Композиция эссе подчинена основной мысли автора.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4) В эссе могут рассматриваться парадоксальные тезисы, определения и характеристики событий и явлений, но при этом они будут обладать смысловым единством. Поэтому эссе может содержать примеры, аналогии, ассоциации.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lastRenderedPageBreak/>
        <w:t xml:space="preserve">5) Эссе всегда открыто, оно представляет собой незавершенный анализ.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Если эссе имеет оригинальное композиционное построение, отличается особой логичностью изложенного, наличием нестандартных оценочных суждений, затрагивает мировоззренческие идеи или имеет иные уникальные особенности, то студенту начисляются «бонусные» баллы.</w:t>
      </w:r>
    </w:p>
    <w:p w:rsidR="00AD2639" w:rsidRPr="00DB2B07" w:rsidRDefault="00AD2639" w:rsidP="00AD2639">
      <w:pPr>
        <w:tabs>
          <w:tab w:val="right" w:leader="dot" w:pos="9639"/>
        </w:tabs>
        <w:spacing w:line="360" w:lineRule="auto"/>
        <w:ind w:firstLine="709"/>
        <w:jc w:val="both"/>
        <w:rPr>
          <w:sz w:val="28"/>
          <w:szCs w:val="28"/>
        </w:rPr>
      </w:pPr>
      <w:r w:rsidRPr="00DB2B07">
        <w:rPr>
          <w:i/>
          <w:sz w:val="28"/>
          <w:szCs w:val="28"/>
        </w:rPr>
        <w:t>Правило оценивания</w:t>
      </w:r>
      <w:r w:rsidRPr="00DB2B07">
        <w:rPr>
          <w:sz w:val="28"/>
          <w:szCs w:val="28"/>
        </w:rPr>
        <w:t xml:space="preserve">: по одному баллу за представление собственной точки зрения, раскрытие проблемы с корректным использованием терминов и определений, аргументацию своей позиции с опорой на факты или собственный опыт. Максимальное количество баллов за задание – 3, максимальное количество «бонусных» баллов – 3. </w:t>
      </w:r>
    </w:p>
    <w:p w:rsidR="00AD2639" w:rsidRPr="00DB2B07" w:rsidRDefault="00AD2639" w:rsidP="00AD2639">
      <w:pPr>
        <w:jc w:val="both"/>
        <w:rPr>
          <w:sz w:val="28"/>
          <w:szCs w:val="28"/>
        </w:rPr>
      </w:pPr>
    </w:p>
    <w:p w:rsidR="00131F00" w:rsidRPr="00DB2B07" w:rsidRDefault="00AD2639" w:rsidP="00AD2639">
      <w:pPr>
        <w:tabs>
          <w:tab w:val="right" w:leader="dot" w:pos="9639"/>
        </w:tabs>
        <w:spacing w:line="360" w:lineRule="auto"/>
        <w:ind w:firstLine="709"/>
        <w:jc w:val="both"/>
        <w:rPr>
          <w:b/>
          <w:sz w:val="28"/>
          <w:szCs w:val="28"/>
        </w:rPr>
      </w:pPr>
      <w:r w:rsidRPr="00DB2B07">
        <w:rPr>
          <w:b/>
          <w:sz w:val="28"/>
          <w:szCs w:val="28"/>
        </w:rPr>
        <w:t>Заключение о выполнении плана практики и достижен</w:t>
      </w:r>
      <w:r w:rsidR="00131F00" w:rsidRPr="00DB2B07">
        <w:rPr>
          <w:b/>
          <w:sz w:val="28"/>
          <w:szCs w:val="28"/>
        </w:rPr>
        <w:t xml:space="preserve">ии запланированных результатов </w:t>
      </w:r>
    </w:p>
    <w:p w:rsidR="00AD2639" w:rsidRPr="00DB2B07" w:rsidRDefault="00131F00" w:rsidP="00AD2639">
      <w:pPr>
        <w:tabs>
          <w:tab w:val="right" w:leader="dot" w:pos="9639"/>
        </w:tabs>
        <w:spacing w:line="360" w:lineRule="auto"/>
        <w:ind w:firstLine="709"/>
        <w:jc w:val="both"/>
        <w:rPr>
          <w:sz w:val="28"/>
          <w:szCs w:val="28"/>
        </w:rPr>
      </w:pPr>
      <w:r w:rsidRPr="00DB2B07">
        <w:rPr>
          <w:sz w:val="28"/>
          <w:szCs w:val="28"/>
        </w:rPr>
        <w:t>Раздел</w:t>
      </w:r>
      <w:r w:rsidR="00AD2639" w:rsidRPr="00DB2B07">
        <w:rPr>
          <w:sz w:val="28"/>
          <w:szCs w:val="28"/>
        </w:rPr>
        <w:t xml:space="preserve"> содержит результаты аттестации по практике, в том числе заключ</w:t>
      </w:r>
      <w:r w:rsidRPr="00DB2B07">
        <w:rPr>
          <w:sz w:val="28"/>
          <w:szCs w:val="28"/>
        </w:rPr>
        <w:t>ения руководителей</w:t>
      </w:r>
      <w:r w:rsidR="00AD2639" w:rsidRPr="00DB2B07">
        <w:rPr>
          <w:sz w:val="28"/>
          <w:szCs w:val="28"/>
        </w:rPr>
        <w:t xml:space="preserve"> практик</w:t>
      </w:r>
      <w:r w:rsidRPr="00DB2B07">
        <w:rPr>
          <w:sz w:val="28"/>
          <w:szCs w:val="28"/>
        </w:rPr>
        <w:t>и от организации-базы практики и от</w:t>
      </w:r>
      <w:r w:rsidR="00AD2639" w:rsidRPr="00DB2B07">
        <w:rPr>
          <w:sz w:val="28"/>
          <w:szCs w:val="28"/>
        </w:rPr>
        <w:t xml:space="preserve"> образовательной организации, таблицу формирования рейтингового балла и итоговую оценку за практику.</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Заключение руководителя практики от организации-базы практики должно содержать оценку объема выполненных студентом работ, краткую характеристику качества работ, оценку качеств личности студента, способствующих или препятствующих профессиональному росту, а также результат аттестации – зачтено (удовлетворительно, хорошо или отлично). Оно оформляется в последний день практики «на месте». Заключение заверяется подписью руководителя практики, подписью руководителя организации-базы практики и печатью организации.</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Дневник вместе с электронным приложением (в том числе материалы публичного доклада) передается руководителю практики от образовательной организации накануне итоговой конференции по практике для подготовки заключения. Большая часть заключения (до позиции «Участие в итоговой конференции») формируется до конференции, оставшаяся – после.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lastRenderedPageBreak/>
        <w:t xml:space="preserve">Заключение руководителя практики от образовательной организации должно содержать оценку объема и </w:t>
      </w:r>
      <w:proofErr w:type="gramStart"/>
      <w:r w:rsidRPr="00DB2B07">
        <w:rPr>
          <w:sz w:val="28"/>
          <w:szCs w:val="28"/>
        </w:rPr>
        <w:t>качества</w:t>
      </w:r>
      <w:proofErr w:type="gramEnd"/>
      <w:r w:rsidRPr="00DB2B07">
        <w:rPr>
          <w:sz w:val="28"/>
          <w:szCs w:val="28"/>
        </w:rPr>
        <w:t xml:space="preserve"> выполненных студентом работ, оценку качеств личности студента, способствующих или препятствующих профессиональному росту, рекомендации о дальнейшем участии в ГИА в этой же или другой роли, а также результат аттестации в форме заполненного </w:t>
      </w:r>
      <w:proofErr w:type="spellStart"/>
      <w:r w:rsidRPr="00DB2B07">
        <w:rPr>
          <w:sz w:val="28"/>
          <w:szCs w:val="28"/>
        </w:rPr>
        <w:t>рейтинг-листа</w:t>
      </w:r>
      <w:proofErr w:type="spellEnd"/>
      <w:r w:rsidRPr="00DB2B07">
        <w:rPr>
          <w:sz w:val="28"/>
          <w:szCs w:val="28"/>
        </w:rPr>
        <w:t xml:space="preserve"> и итоговой оценки – зачтено (удовлетворительно, хорошо или отлично). Заключение заверяется подписью руководителя практики от образовательной организации.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Подведение итогов практики наиболее эффективно проводить на итоговой конференции в форме публичных докладов, круглого стола или иной формы с ориентацией на актуальные задачи, стоящие перед образовательной организацией в части обеспечения объективизации оценочных процедур на федеральном или региональном уровне. Форма проведения выбирается руководителями практики совместно с учебно-методическим управлением по согласованию с проректором, курирующим проект «Общественное наблюдение за ГИА». Для усиления образовательного эффекта и дальнейшего продвижения проекта рекомендуется организовать трансляцию конференции с сети </w:t>
      </w:r>
      <w:r w:rsidRPr="00DB2B07">
        <w:rPr>
          <w:sz w:val="28"/>
          <w:szCs w:val="28"/>
          <w:lang w:val="en-US"/>
        </w:rPr>
        <w:t>Internet</w:t>
      </w:r>
      <w:r w:rsidRPr="00DB2B07">
        <w:rPr>
          <w:sz w:val="28"/>
          <w:szCs w:val="28"/>
        </w:rPr>
        <w:t xml:space="preserve"> и </w:t>
      </w:r>
      <w:proofErr w:type="gramStart"/>
      <w:r w:rsidRPr="00DB2B07">
        <w:rPr>
          <w:sz w:val="28"/>
          <w:szCs w:val="28"/>
        </w:rPr>
        <w:t>разместить видео</w:t>
      </w:r>
      <w:proofErr w:type="gramEnd"/>
      <w:r w:rsidRPr="00DB2B07">
        <w:rPr>
          <w:sz w:val="28"/>
          <w:szCs w:val="28"/>
        </w:rPr>
        <w:t xml:space="preserve"> в режиме </w:t>
      </w:r>
      <w:r w:rsidRPr="00DB2B07">
        <w:rPr>
          <w:sz w:val="28"/>
          <w:szCs w:val="28"/>
          <w:lang w:val="en-US"/>
        </w:rPr>
        <w:t>off</w:t>
      </w:r>
      <w:r w:rsidRPr="00DB2B07">
        <w:rPr>
          <w:sz w:val="28"/>
          <w:szCs w:val="28"/>
        </w:rPr>
        <w:t>-</w:t>
      </w:r>
      <w:r w:rsidRPr="00DB2B07">
        <w:rPr>
          <w:sz w:val="28"/>
          <w:szCs w:val="28"/>
          <w:lang w:val="en-US"/>
        </w:rPr>
        <w:t>line</w:t>
      </w:r>
      <w:r w:rsidRPr="00DB2B07">
        <w:rPr>
          <w:sz w:val="28"/>
          <w:szCs w:val="28"/>
        </w:rPr>
        <w:t xml:space="preserve"> на образовательном портале вуза.</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На конференцию приглашаются студенты-практиканты, руководители практики всех уровней, </w:t>
      </w:r>
      <w:proofErr w:type="gramStart"/>
      <w:r w:rsidRPr="00DB2B07">
        <w:rPr>
          <w:sz w:val="28"/>
          <w:szCs w:val="28"/>
        </w:rPr>
        <w:t>заведующие</w:t>
      </w:r>
      <w:proofErr w:type="gramEnd"/>
      <w:r w:rsidRPr="00DB2B07">
        <w:rPr>
          <w:sz w:val="28"/>
          <w:szCs w:val="28"/>
        </w:rPr>
        <w:t xml:space="preserve"> выпускающих кафедр, руководители организаций-баз практики, представители органов исполнительной власти, потенциальные общественные наблюдатели – студенты, осваивающие программы </w:t>
      </w:r>
      <w:proofErr w:type="spellStart"/>
      <w:r w:rsidRPr="00DB2B07">
        <w:rPr>
          <w:sz w:val="28"/>
          <w:szCs w:val="28"/>
        </w:rPr>
        <w:t>бакалавриата</w:t>
      </w:r>
      <w:proofErr w:type="spellEnd"/>
      <w:r w:rsidRPr="00DB2B07">
        <w:rPr>
          <w:sz w:val="28"/>
          <w:szCs w:val="28"/>
        </w:rPr>
        <w:t xml:space="preserve"> по направлению «Педагогическое образование» и не проходившие производственную практику, и студенты, осваивающие другие образовательные программы </w:t>
      </w:r>
      <w:proofErr w:type="spellStart"/>
      <w:r w:rsidRPr="00DB2B07">
        <w:rPr>
          <w:sz w:val="28"/>
          <w:szCs w:val="28"/>
        </w:rPr>
        <w:t>бакалавриата</w:t>
      </w:r>
      <w:proofErr w:type="spellEnd"/>
      <w:r w:rsidRPr="00DB2B07">
        <w:rPr>
          <w:sz w:val="28"/>
          <w:szCs w:val="28"/>
        </w:rPr>
        <w:t xml:space="preserve">. </w:t>
      </w:r>
    </w:p>
    <w:p w:rsidR="00AD2639" w:rsidRPr="00DB2B07" w:rsidRDefault="00AD2639" w:rsidP="00AD2639">
      <w:pPr>
        <w:tabs>
          <w:tab w:val="right" w:leader="dot" w:pos="9639"/>
        </w:tabs>
        <w:spacing w:line="360" w:lineRule="auto"/>
        <w:ind w:firstLine="709"/>
        <w:jc w:val="both"/>
        <w:rPr>
          <w:sz w:val="28"/>
          <w:szCs w:val="28"/>
        </w:rPr>
      </w:pPr>
      <w:r w:rsidRPr="00DB2B07">
        <w:rPr>
          <w:sz w:val="28"/>
          <w:szCs w:val="28"/>
        </w:rPr>
        <w:t xml:space="preserve">При проведении итоговой конференции в форме публичных докладов рекомендуется задать общие требования к структуре и содержанию доклада. </w:t>
      </w:r>
    </w:p>
    <w:p w:rsidR="00AD2639" w:rsidRPr="00DB2B07" w:rsidRDefault="00AD2639" w:rsidP="00AD2639">
      <w:pPr>
        <w:spacing w:line="360" w:lineRule="auto"/>
        <w:ind w:firstLine="708"/>
        <w:jc w:val="both"/>
        <w:rPr>
          <w:sz w:val="28"/>
          <w:szCs w:val="28"/>
        </w:rPr>
      </w:pPr>
      <w:r w:rsidRPr="00DB2B07">
        <w:rPr>
          <w:sz w:val="28"/>
          <w:szCs w:val="28"/>
        </w:rPr>
        <w:t xml:space="preserve">После завершения конференции студенты-практиканты проходят анкетирование, руководители практики от образовательной организации </w:t>
      </w:r>
      <w:r w:rsidRPr="00DB2B07">
        <w:rPr>
          <w:sz w:val="28"/>
          <w:szCs w:val="28"/>
        </w:rPr>
        <w:lastRenderedPageBreak/>
        <w:t xml:space="preserve">завершают формирование заключения и заполняют </w:t>
      </w:r>
      <w:proofErr w:type="spellStart"/>
      <w:r w:rsidRPr="00DB2B07">
        <w:rPr>
          <w:sz w:val="28"/>
          <w:szCs w:val="28"/>
        </w:rPr>
        <w:t>зачетно-экзаменационные</w:t>
      </w:r>
      <w:proofErr w:type="spellEnd"/>
      <w:r w:rsidRPr="00DB2B07">
        <w:rPr>
          <w:sz w:val="28"/>
          <w:szCs w:val="28"/>
        </w:rPr>
        <w:t xml:space="preserve"> ведомости. Анкетирование студентов проводит вузовский руководитель практики, он же обеспечивает обработку результатов и их доведение до разработчиков ОПОП и руководства вуза. Один из возможных вариантов анкеты для студентов приведен далее.  </w:t>
      </w:r>
    </w:p>
    <w:p w:rsidR="00131F00" w:rsidRPr="00DB2B07" w:rsidRDefault="00131F00" w:rsidP="00AD2639">
      <w:pPr>
        <w:spacing w:line="360" w:lineRule="auto"/>
        <w:ind w:firstLine="708"/>
        <w:jc w:val="both"/>
        <w:rPr>
          <w:sz w:val="28"/>
          <w:szCs w:val="28"/>
        </w:rPr>
      </w:pPr>
    </w:p>
    <w:p w:rsidR="00AD2639" w:rsidRPr="00DB2B07" w:rsidRDefault="00AD2639" w:rsidP="00AD2639">
      <w:pPr>
        <w:spacing w:line="360" w:lineRule="auto"/>
        <w:jc w:val="center"/>
        <w:rPr>
          <w:b/>
          <w:sz w:val="24"/>
          <w:szCs w:val="24"/>
        </w:rPr>
      </w:pPr>
      <w:r w:rsidRPr="00DB2B07">
        <w:rPr>
          <w:b/>
          <w:sz w:val="24"/>
          <w:szCs w:val="24"/>
        </w:rPr>
        <w:t xml:space="preserve">Анкета для сбора мнений студентов-участников ГИА, </w:t>
      </w:r>
    </w:p>
    <w:p w:rsidR="00AD2639" w:rsidRPr="00DB2B07" w:rsidRDefault="00AD2639" w:rsidP="00AD2639">
      <w:pPr>
        <w:spacing w:line="360" w:lineRule="auto"/>
        <w:jc w:val="center"/>
        <w:rPr>
          <w:b/>
          <w:sz w:val="24"/>
          <w:szCs w:val="24"/>
        </w:rPr>
      </w:pPr>
      <w:proofErr w:type="gramStart"/>
      <w:r w:rsidRPr="00DB2B07">
        <w:rPr>
          <w:b/>
          <w:sz w:val="24"/>
          <w:szCs w:val="24"/>
        </w:rPr>
        <w:t>обучающихся</w:t>
      </w:r>
      <w:proofErr w:type="gramEnd"/>
      <w:r w:rsidRPr="00DB2B07">
        <w:rPr>
          <w:b/>
          <w:sz w:val="24"/>
          <w:szCs w:val="24"/>
        </w:rPr>
        <w:t xml:space="preserve"> по направлению «Педагогическое образование»</w:t>
      </w:r>
    </w:p>
    <w:p w:rsidR="00AD2639" w:rsidRPr="00DB2B07" w:rsidRDefault="00AD2639" w:rsidP="00AD2639">
      <w:pPr>
        <w:spacing w:line="360" w:lineRule="auto"/>
        <w:jc w:val="center"/>
        <w:rPr>
          <w:b/>
          <w:sz w:val="24"/>
          <w:szCs w:val="24"/>
        </w:rPr>
      </w:pPr>
      <w:r w:rsidRPr="00DB2B07">
        <w:rPr>
          <w:b/>
          <w:sz w:val="24"/>
          <w:szCs w:val="24"/>
        </w:rPr>
        <w:t>Уважаемый студент!</w:t>
      </w:r>
    </w:p>
    <w:p w:rsidR="00AD2639" w:rsidRPr="00DB2B07" w:rsidRDefault="00AD2639" w:rsidP="00AD2639">
      <w:pPr>
        <w:spacing w:line="360" w:lineRule="auto"/>
        <w:ind w:left="360" w:right="386"/>
        <w:jc w:val="center"/>
        <w:rPr>
          <w:sz w:val="24"/>
          <w:szCs w:val="24"/>
        </w:rPr>
      </w:pPr>
      <w:r w:rsidRPr="00DB2B07">
        <w:rPr>
          <w:sz w:val="24"/>
          <w:szCs w:val="24"/>
        </w:rPr>
        <w:t>Просим высказать свое мнение о качестве учебного процесса, организованного в ходе Вашего участия в ГИА. Отметьте любым значком наиболее близкий к вашей точке зрения ответ или впишите свой ответ словами в отведённом месте. Везде, где это подходит по смыслу, можно отметить несколько вариантов ответов.</w:t>
      </w:r>
    </w:p>
    <w:p w:rsidR="00AD2639" w:rsidRPr="00DB2B07" w:rsidRDefault="00AD2639" w:rsidP="00AD2639">
      <w:pPr>
        <w:spacing w:line="360" w:lineRule="auto"/>
        <w:jc w:val="center"/>
        <w:rPr>
          <w:sz w:val="24"/>
          <w:szCs w:val="24"/>
        </w:rPr>
      </w:pPr>
    </w:p>
    <w:p w:rsidR="00AD2639" w:rsidRPr="00DB2B07" w:rsidRDefault="00AD2639" w:rsidP="00AD2639">
      <w:pPr>
        <w:spacing w:line="360" w:lineRule="auto"/>
        <w:jc w:val="center"/>
        <w:rPr>
          <w:caps/>
          <w:sz w:val="24"/>
          <w:szCs w:val="24"/>
        </w:rPr>
      </w:pPr>
      <w:r w:rsidRPr="00DB2B07">
        <w:rPr>
          <w:sz w:val="24"/>
          <w:szCs w:val="24"/>
        </w:rPr>
        <w:t xml:space="preserve">Часть 1. </w:t>
      </w:r>
      <w:r w:rsidRPr="00DB2B07">
        <w:rPr>
          <w:b/>
          <w:caps/>
          <w:sz w:val="24"/>
          <w:szCs w:val="24"/>
        </w:rPr>
        <w:t>Анкетные данные</w:t>
      </w:r>
    </w:p>
    <w:p w:rsidR="00AD2639" w:rsidRPr="00DB2B07" w:rsidRDefault="00AD2639" w:rsidP="00AD2639">
      <w:pPr>
        <w:spacing w:line="360" w:lineRule="auto"/>
        <w:rPr>
          <w:caps/>
          <w:sz w:val="24"/>
          <w:szCs w:val="24"/>
        </w:rPr>
      </w:pPr>
    </w:p>
    <w:p w:rsidR="00AD2639" w:rsidRPr="00DB2B07" w:rsidRDefault="00AD2639" w:rsidP="00AD2639">
      <w:pPr>
        <w:spacing w:line="360" w:lineRule="auto"/>
        <w:rPr>
          <w:sz w:val="24"/>
          <w:szCs w:val="24"/>
        </w:rPr>
      </w:pPr>
      <w:r w:rsidRPr="00DB2B07">
        <w:rPr>
          <w:sz w:val="24"/>
          <w:szCs w:val="24"/>
        </w:rPr>
        <w:t xml:space="preserve">Ваш пол? </w:t>
      </w:r>
      <w:r w:rsidRPr="00DB2B07">
        <w:rPr>
          <w:sz w:val="24"/>
          <w:szCs w:val="24"/>
        </w:rPr>
        <w:tab/>
      </w:r>
      <w:r w:rsidRPr="00DB2B07">
        <w:rPr>
          <w:sz w:val="24"/>
          <w:szCs w:val="24"/>
        </w:rPr>
        <w:sym w:font="Wingdings" w:char="F0A8"/>
      </w:r>
      <w:r w:rsidRPr="00DB2B07">
        <w:rPr>
          <w:sz w:val="24"/>
          <w:szCs w:val="24"/>
        </w:rPr>
        <w:t xml:space="preserve">   Женский   </w:t>
      </w:r>
      <w:r w:rsidRPr="00DB2B07">
        <w:rPr>
          <w:sz w:val="24"/>
          <w:szCs w:val="24"/>
        </w:rPr>
        <w:sym w:font="Wingdings" w:char="F0A8"/>
      </w:r>
      <w:r w:rsidRPr="00DB2B07">
        <w:rPr>
          <w:sz w:val="24"/>
          <w:szCs w:val="24"/>
        </w:rPr>
        <w:t xml:space="preserve">   Мужской  </w:t>
      </w:r>
      <w:r w:rsidRPr="00DB2B07">
        <w:rPr>
          <w:sz w:val="24"/>
          <w:szCs w:val="24"/>
        </w:rPr>
        <w:tab/>
        <w:t xml:space="preserve">           Ваш возраст (полных лет)? _____</w:t>
      </w:r>
    </w:p>
    <w:p w:rsidR="00AD2639" w:rsidRPr="00DB2B07" w:rsidRDefault="00AD2639" w:rsidP="00AD2639">
      <w:pPr>
        <w:spacing w:line="360" w:lineRule="auto"/>
        <w:rPr>
          <w:sz w:val="24"/>
          <w:szCs w:val="24"/>
        </w:rPr>
      </w:pPr>
      <w:r w:rsidRPr="00DB2B07">
        <w:rPr>
          <w:sz w:val="24"/>
          <w:szCs w:val="24"/>
        </w:rPr>
        <w:t xml:space="preserve">Институт / Факультет _________________________________________  </w:t>
      </w:r>
    </w:p>
    <w:p w:rsidR="00AD2639" w:rsidRPr="00DB2B07" w:rsidRDefault="00AD2639" w:rsidP="00AD2639">
      <w:pPr>
        <w:spacing w:line="360" w:lineRule="auto"/>
        <w:jc w:val="center"/>
        <w:rPr>
          <w:b/>
          <w:sz w:val="24"/>
          <w:szCs w:val="24"/>
        </w:rPr>
      </w:pPr>
      <w:r w:rsidRPr="00DB2B07">
        <w:rPr>
          <w:sz w:val="24"/>
          <w:szCs w:val="24"/>
        </w:rPr>
        <w:t xml:space="preserve">Часть 2. </w:t>
      </w:r>
      <w:r w:rsidRPr="00DB2B07">
        <w:rPr>
          <w:b/>
          <w:sz w:val="24"/>
          <w:szCs w:val="24"/>
        </w:rPr>
        <w:t>МНЕНИЯ ОБ УЧЕБНОМ ПРОЦЕССЕ</w:t>
      </w:r>
    </w:p>
    <w:p w:rsidR="00AD2639" w:rsidRPr="00DB2B07" w:rsidRDefault="00AD2639" w:rsidP="00AD2639">
      <w:pPr>
        <w:spacing w:line="360" w:lineRule="auto"/>
        <w:rPr>
          <w:sz w:val="24"/>
          <w:szCs w:val="24"/>
        </w:rPr>
      </w:pPr>
      <w:r w:rsidRPr="00DB2B07">
        <w:rPr>
          <w:sz w:val="24"/>
          <w:szCs w:val="24"/>
        </w:rPr>
        <w:t>1. Удовлетворены ли Вы содержанием практики в рамках подготовки и проведения ГИА?</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Полностью </w:t>
      </w:r>
      <w:proofErr w:type="gramStart"/>
      <w:r w:rsidRPr="00DB2B07">
        <w:rPr>
          <w:sz w:val="24"/>
          <w:szCs w:val="24"/>
        </w:rPr>
        <w:t>удовлетворен</w:t>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Скорее не удовлетворен</w:t>
      </w:r>
      <w:proofErr w:type="gramEnd"/>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Скорее удовлетворен</w:t>
      </w:r>
      <w:proofErr w:type="gramStart"/>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З</w:t>
      </w:r>
      <w:proofErr w:type="gramEnd"/>
      <w:r w:rsidRPr="00DB2B07">
        <w:rPr>
          <w:sz w:val="24"/>
          <w:szCs w:val="24"/>
        </w:rPr>
        <w:t>атрудняюсь ответить</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Не очень удовлетворен </w:t>
      </w:r>
      <w:r w:rsidRPr="00DB2B07">
        <w:rPr>
          <w:sz w:val="24"/>
          <w:szCs w:val="24"/>
        </w:rPr>
        <w:tab/>
      </w:r>
      <w:r w:rsidRPr="00DB2B07">
        <w:rPr>
          <w:sz w:val="24"/>
          <w:szCs w:val="24"/>
        </w:rPr>
        <w:tab/>
        <w:t xml:space="preserve"> </w:t>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rPr>
          <w:sz w:val="24"/>
          <w:szCs w:val="24"/>
        </w:rPr>
      </w:pPr>
      <w:r w:rsidRPr="00DB2B07">
        <w:rPr>
          <w:sz w:val="24"/>
          <w:szCs w:val="24"/>
        </w:rPr>
        <w:t>2. Удовлетворены ли Вы предоставленным уровнем методического сопровождения во время практики?</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Да, полностью удовлетворен</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Частично, удовлетворен</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Не удовлетворен </w:t>
      </w:r>
    </w:p>
    <w:p w:rsidR="00AD2639" w:rsidRPr="00DB2B07" w:rsidRDefault="00AD2639" w:rsidP="00AD2639">
      <w:pPr>
        <w:spacing w:line="360" w:lineRule="auto"/>
        <w:rPr>
          <w:sz w:val="24"/>
          <w:szCs w:val="24"/>
        </w:rPr>
      </w:pPr>
      <w:r w:rsidRPr="00DB2B07">
        <w:rPr>
          <w:sz w:val="24"/>
          <w:szCs w:val="24"/>
        </w:rPr>
        <w:t xml:space="preserve">3. Считаете ли Вы, что данный вид практики способствует развитию у Вас мотивации к будущей профессиональной педагогической деятельности?  </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Да, вполне</w:t>
      </w:r>
      <w:proofErr w:type="gramStart"/>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Н</w:t>
      </w:r>
      <w:proofErr w:type="gramEnd"/>
      <w:r w:rsidRPr="00DB2B07">
        <w:rPr>
          <w:sz w:val="24"/>
          <w:szCs w:val="24"/>
        </w:rPr>
        <w:t>ет</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Нет</w:t>
      </w:r>
      <w:proofErr w:type="gramStart"/>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Н</w:t>
      </w:r>
      <w:proofErr w:type="gramEnd"/>
      <w:r w:rsidRPr="00DB2B07">
        <w:rPr>
          <w:sz w:val="24"/>
          <w:szCs w:val="24"/>
        </w:rPr>
        <w:t>е думал об этом</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Частично </w:t>
      </w:r>
      <w:r w:rsidRPr="00DB2B07">
        <w:rPr>
          <w:sz w:val="24"/>
          <w:szCs w:val="24"/>
        </w:rPr>
        <w:tab/>
      </w:r>
      <w:r w:rsidRPr="00DB2B07">
        <w:rPr>
          <w:sz w:val="24"/>
          <w:szCs w:val="24"/>
        </w:rPr>
        <w:tab/>
        <w:t xml:space="preserve"> </w:t>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rPr>
          <w:sz w:val="24"/>
          <w:szCs w:val="24"/>
        </w:rPr>
      </w:pPr>
      <w:r w:rsidRPr="00DB2B07">
        <w:rPr>
          <w:sz w:val="24"/>
          <w:szCs w:val="24"/>
        </w:rPr>
        <w:t>4. Кто, по вашему мнению, проявил наиболее активную позицию в холе практики?</w:t>
      </w:r>
    </w:p>
    <w:p w:rsidR="00AD2639" w:rsidRPr="00DB2B07" w:rsidRDefault="00AD2639" w:rsidP="00AD2639">
      <w:pPr>
        <w:spacing w:line="360" w:lineRule="auto"/>
        <w:rPr>
          <w:sz w:val="24"/>
          <w:szCs w:val="24"/>
        </w:rPr>
      </w:pPr>
      <w:r w:rsidRPr="00DB2B07">
        <w:rPr>
          <w:sz w:val="24"/>
          <w:szCs w:val="24"/>
        </w:rPr>
        <w:lastRenderedPageBreak/>
        <w:sym w:font="Wingdings" w:char="F0A8"/>
      </w:r>
      <w:r w:rsidRPr="00DB2B07">
        <w:rPr>
          <w:sz w:val="24"/>
          <w:szCs w:val="24"/>
        </w:rPr>
        <w:t xml:space="preserve">  Преподаватель</w:t>
      </w:r>
      <w:proofErr w:type="gramStart"/>
      <w:r w:rsidRPr="00DB2B07">
        <w:rPr>
          <w:sz w:val="24"/>
          <w:szCs w:val="24"/>
        </w:rPr>
        <w:t xml:space="preserve"> </w:t>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В</w:t>
      </w:r>
      <w:proofErr w:type="gramEnd"/>
      <w:r w:rsidRPr="00DB2B07">
        <w:rPr>
          <w:sz w:val="24"/>
          <w:szCs w:val="24"/>
        </w:rPr>
        <w:t>се участники</w:t>
      </w:r>
    </w:p>
    <w:p w:rsidR="00AD2639" w:rsidRPr="00DB2B07" w:rsidRDefault="00AD2639" w:rsidP="00AD2639">
      <w:pPr>
        <w:spacing w:line="360" w:lineRule="auto"/>
        <w:rPr>
          <w:sz w:val="24"/>
          <w:szCs w:val="24"/>
        </w:rPr>
      </w:pPr>
      <w:r w:rsidRPr="00DB2B07">
        <w:rPr>
          <w:sz w:val="24"/>
          <w:szCs w:val="24"/>
        </w:rPr>
        <w:sym w:font="Wingdings" w:char="F0A8"/>
      </w:r>
      <w:r w:rsidRPr="00DB2B07">
        <w:rPr>
          <w:sz w:val="24"/>
          <w:szCs w:val="24"/>
        </w:rPr>
        <w:t xml:space="preserve">  Студент    </w:t>
      </w:r>
      <w:r w:rsidRPr="00DB2B07">
        <w:rPr>
          <w:sz w:val="24"/>
          <w:szCs w:val="24"/>
        </w:rPr>
        <w:tab/>
        <w:t xml:space="preserve">            </w:t>
      </w:r>
      <w:r w:rsidRPr="00DB2B07">
        <w:rPr>
          <w:sz w:val="24"/>
          <w:szCs w:val="24"/>
        </w:rPr>
        <w:sym w:font="Wingdings" w:char="F0A8"/>
      </w:r>
      <w:r w:rsidRPr="00DB2B07">
        <w:rPr>
          <w:sz w:val="24"/>
          <w:szCs w:val="24"/>
        </w:rPr>
        <w:t xml:space="preserve">   Представитель ОИВ </w:t>
      </w:r>
    </w:p>
    <w:p w:rsidR="00AD2639" w:rsidRPr="00DB2B07" w:rsidRDefault="00AD2639" w:rsidP="00AD2639">
      <w:pPr>
        <w:spacing w:line="360" w:lineRule="auto"/>
        <w:rPr>
          <w:sz w:val="24"/>
          <w:szCs w:val="24"/>
        </w:rPr>
      </w:pPr>
      <w:r w:rsidRPr="00DB2B07">
        <w:rPr>
          <w:sz w:val="24"/>
          <w:szCs w:val="24"/>
        </w:rPr>
        <w:t>5. Считаете ли Вы, что данная практика является обязательным условием успешного формирования компетенций объективного оценивания?</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Да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Нет </w:t>
      </w:r>
      <w:r w:rsidRPr="00DB2B07">
        <w:rPr>
          <w:sz w:val="24"/>
          <w:szCs w:val="24"/>
        </w:rPr>
        <w:tab/>
      </w:r>
      <w:r w:rsidRPr="00DB2B07">
        <w:rPr>
          <w:sz w:val="24"/>
          <w:szCs w:val="24"/>
        </w:rPr>
        <w:tab/>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Затрудняюсь ответить</w:t>
      </w:r>
    </w:p>
    <w:p w:rsidR="00AD2639" w:rsidRPr="00DB2B07" w:rsidRDefault="00AD2639" w:rsidP="00AD2639">
      <w:pPr>
        <w:spacing w:line="360" w:lineRule="auto"/>
        <w:rPr>
          <w:sz w:val="24"/>
          <w:szCs w:val="24"/>
        </w:rPr>
      </w:pPr>
      <w:r w:rsidRPr="00DB2B07">
        <w:rPr>
          <w:sz w:val="24"/>
          <w:szCs w:val="24"/>
        </w:rPr>
        <w:t>6. Участвовали ли  Вы во время практики в разработке, экспертизе и реализации проектов, ориентированных на решение задач системы образования?</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Да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Нет </w:t>
      </w:r>
      <w:r w:rsidRPr="00DB2B07">
        <w:rPr>
          <w:sz w:val="24"/>
          <w:szCs w:val="24"/>
        </w:rPr>
        <w:tab/>
      </w:r>
      <w:r w:rsidRPr="00DB2B07">
        <w:rPr>
          <w:sz w:val="24"/>
          <w:szCs w:val="24"/>
        </w:rPr>
        <w:tab/>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Пока нет, но планирую</w:t>
      </w:r>
    </w:p>
    <w:p w:rsidR="00AD2639" w:rsidRPr="00DB2B07" w:rsidRDefault="00AD2639" w:rsidP="00AD2639">
      <w:pPr>
        <w:spacing w:line="360" w:lineRule="auto"/>
        <w:rPr>
          <w:sz w:val="24"/>
          <w:szCs w:val="24"/>
        </w:rPr>
      </w:pPr>
      <w:r w:rsidRPr="00DB2B07">
        <w:rPr>
          <w:sz w:val="24"/>
          <w:szCs w:val="24"/>
        </w:rPr>
        <w:t>7. Удовлетворены ли Вы своей успеваемостью?</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Да, вполне</w:t>
      </w:r>
      <w:proofErr w:type="gramStart"/>
      <w:r w:rsidRPr="00DB2B07">
        <w:rPr>
          <w:sz w:val="24"/>
          <w:szCs w:val="24"/>
        </w:rPr>
        <w:tab/>
      </w:r>
      <w:r w:rsidRPr="00DB2B07">
        <w:rPr>
          <w:sz w:val="24"/>
          <w:szCs w:val="24"/>
        </w:rPr>
        <w:tab/>
      </w:r>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Н</w:t>
      </w:r>
      <w:proofErr w:type="gramEnd"/>
      <w:r w:rsidRPr="00DB2B07">
        <w:rPr>
          <w:sz w:val="24"/>
          <w:szCs w:val="24"/>
        </w:rPr>
        <w:t>ет</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Частично, мог бы учиться лучше</w:t>
      </w:r>
      <w:proofErr w:type="gramStart"/>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Н</w:t>
      </w:r>
      <w:proofErr w:type="gramEnd"/>
      <w:r w:rsidRPr="00DB2B07">
        <w:rPr>
          <w:sz w:val="24"/>
          <w:szCs w:val="24"/>
        </w:rPr>
        <w:t>е думал об этом</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Частично, но лучше не могу </w:t>
      </w:r>
      <w:r w:rsidRPr="00DB2B07">
        <w:rPr>
          <w:sz w:val="24"/>
          <w:szCs w:val="24"/>
        </w:rPr>
        <w:tab/>
      </w:r>
      <w:r w:rsidRPr="00DB2B07">
        <w:rPr>
          <w:sz w:val="24"/>
          <w:szCs w:val="24"/>
        </w:rPr>
        <w:tab/>
        <w:t xml:space="preserve"> </w:t>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rPr>
          <w:sz w:val="24"/>
          <w:szCs w:val="24"/>
        </w:rPr>
      </w:pPr>
      <w:r w:rsidRPr="00DB2B07">
        <w:rPr>
          <w:sz w:val="24"/>
          <w:szCs w:val="24"/>
        </w:rPr>
        <w:t>8. Что стимулирует в настоящее время Вашу учебу?</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Интерес к получаемым знаниям</w:t>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Желание скорее получить диплом</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Стремление получить профессию</w:t>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Желание применить свои способности</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Интересное преподавание</w:t>
      </w:r>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Особых стимулов нет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Использование </w:t>
      </w:r>
      <w:proofErr w:type="spellStart"/>
      <w:r w:rsidRPr="00DB2B07">
        <w:rPr>
          <w:sz w:val="24"/>
          <w:szCs w:val="24"/>
        </w:rPr>
        <w:t>балльно-рейтинговой</w:t>
      </w:r>
      <w:proofErr w:type="spellEnd"/>
      <w:r w:rsidRPr="00DB2B07">
        <w:rPr>
          <w:sz w:val="24"/>
          <w:szCs w:val="24"/>
        </w:rPr>
        <w:t xml:space="preserve"> системы</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 (укажите)__________________________________</w:t>
      </w:r>
    </w:p>
    <w:p w:rsidR="00AD2639" w:rsidRPr="00DB2B07" w:rsidRDefault="00AD2639" w:rsidP="00AD2639">
      <w:pPr>
        <w:spacing w:line="360" w:lineRule="auto"/>
        <w:rPr>
          <w:sz w:val="24"/>
          <w:szCs w:val="24"/>
        </w:rPr>
      </w:pPr>
      <w:r w:rsidRPr="00DB2B07">
        <w:rPr>
          <w:sz w:val="24"/>
          <w:szCs w:val="24"/>
        </w:rPr>
        <w:t>9. Какие ресурсы Вы использовали при подготовке к участию в ГИА?</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Конспекты лекций; записи, сделанные на практических занятиях</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Учебники, рекомендованные преподавателем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Дополнительную литературу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Электронные образовательные ресурсы</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 (укажите)______________________________</w:t>
      </w:r>
    </w:p>
    <w:p w:rsidR="00AD2639" w:rsidRPr="00DB2B07" w:rsidRDefault="00AD2639" w:rsidP="00AD2639">
      <w:pPr>
        <w:spacing w:line="360" w:lineRule="auto"/>
        <w:rPr>
          <w:sz w:val="24"/>
          <w:szCs w:val="24"/>
        </w:rPr>
      </w:pPr>
      <w:r w:rsidRPr="00DB2B07">
        <w:rPr>
          <w:sz w:val="24"/>
          <w:szCs w:val="24"/>
        </w:rPr>
        <w:t xml:space="preserve">10. Обращаетесь ли Вы к ресурсам вуза при подготовке к участию в ГИА?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Да</w:t>
      </w:r>
      <w:proofErr w:type="gramStart"/>
      <w:r w:rsidRPr="00DB2B07">
        <w:rPr>
          <w:sz w:val="24"/>
          <w:szCs w:val="24"/>
        </w:rPr>
        <w:t xml:space="preserve"> </w:t>
      </w:r>
      <w:r w:rsidRPr="00DB2B07">
        <w:rPr>
          <w:sz w:val="24"/>
          <w:szCs w:val="24"/>
        </w:rPr>
        <w:tab/>
      </w:r>
      <w:r w:rsidRPr="00DB2B07">
        <w:rPr>
          <w:sz w:val="24"/>
          <w:szCs w:val="24"/>
        </w:rPr>
        <w:tab/>
      </w:r>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Н</w:t>
      </w:r>
      <w:proofErr w:type="gramEnd"/>
      <w:r w:rsidRPr="00DB2B07">
        <w:rPr>
          <w:sz w:val="24"/>
          <w:szCs w:val="24"/>
        </w:rPr>
        <w:t>ет</w:t>
      </w:r>
    </w:p>
    <w:p w:rsidR="00AD2639" w:rsidRPr="00DB2B07" w:rsidRDefault="00AD2639" w:rsidP="00AD2639">
      <w:pPr>
        <w:spacing w:line="360" w:lineRule="auto"/>
        <w:rPr>
          <w:sz w:val="24"/>
          <w:szCs w:val="24"/>
        </w:rPr>
      </w:pPr>
      <w:r w:rsidRPr="00DB2B07">
        <w:rPr>
          <w:sz w:val="24"/>
          <w:szCs w:val="24"/>
        </w:rPr>
        <w:t xml:space="preserve">При </w:t>
      </w:r>
      <w:r w:rsidRPr="00DB2B07">
        <w:rPr>
          <w:i/>
          <w:sz w:val="24"/>
          <w:szCs w:val="24"/>
        </w:rPr>
        <w:t>положительном</w:t>
      </w:r>
      <w:r w:rsidRPr="00DB2B07">
        <w:rPr>
          <w:sz w:val="24"/>
          <w:szCs w:val="24"/>
        </w:rPr>
        <w:t xml:space="preserve"> ответе на данный вопрос укажите, какие именно ресурсы используете:</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Читальный зал библиотеки вуза</w:t>
      </w:r>
      <w:r w:rsidRPr="00DB2B07">
        <w:rPr>
          <w:sz w:val="24"/>
          <w:szCs w:val="24"/>
        </w:rPr>
        <w:tab/>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Электронные ресурсы библиотеки вуза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Абонемент библиотеки  вуза </w:t>
      </w:r>
      <w:r w:rsidRPr="00DB2B07">
        <w:rPr>
          <w:sz w:val="24"/>
          <w:szCs w:val="24"/>
        </w:rPr>
        <w:tab/>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lastRenderedPageBreak/>
        <w:sym w:font="Wingdings" w:char="F0A8"/>
      </w:r>
      <w:r w:rsidRPr="00DB2B07">
        <w:rPr>
          <w:sz w:val="24"/>
          <w:szCs w:val="24"/>
        </w:rPr>
        <w:t xml:space="preserve">   Библиотека кафедры</w:t>
      </w:r>
      <w:r w:rsidRPr="00DB2B07">
        <w:rPr>
          <w:sz w:val="24"/>
          <w:szCs w:val="24"/>
        </w:rPr>
        <w:tab/>
        <w:t xml:space="preserve">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 (укажите)___________________</w:t>
      </w:r>
    </w:p>
    <w:p w:rsidR="00AD2639" w:rsidRPr="00DB2B07" w:rsidRDefault="00AD2639" w:rsidP="00AD2639">
      <w:pPr>
        <w:spacing w:line="360" w:lineRule="auto"/>
        <w:rPr>
          <w:sz w:val="24"/>
          <w:szCs w:val="24"/>
        </w:rPr>
      </w:pPr>
      <w:r w:rsidRPr="00DB2B07">
        <w:rPr>
          <w:sz w:val="24"/>
          <w:szCs w:val="24"/>
        </w:rPr>
        <w:t xml:space="preserve">При </w:t>
      </w:r>
      <w:r w:rsidRPr="00DB2B07">
        <w:rPr>
          <w:i/>
          <w:sz w:val="24"/>
          <w:szCs w:val="24"/>
        </w:rPr>
        <w:t>отрицательном</w:t>
      </w:r>
      <w:r w:rsidRPr="00DB2B07">
        <w:rPr>
          <w:sz w:val="24"/>
          <w:szCs w:val="24"/>
        </w:rPr>
        <w:t xml:space="preserve"> ответе укажите причину Вашего отказа от ресурсов вуза</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Достаточно конспекта лекций и записей, сделанных на семинарах </w:t>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Достаточно ресурсов личной (домашней) библиотеки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Пользуюсь библиотеками сторонних организаций, в том числе электронными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Другое_________________</w:t>
      </w:r>
      <w:r w:rsidRPr="00DB2B07">
        <w:rPr>
          <w:sz w:val="24"/>
          <w:szCs w:val="24"/>
        </w:rPr>
        <w:tab/>
        <w:t xml:space="preserve">  </w:t>
      </w:r>
    </w:p>
    <w:p w:rsidR="00AD2639" w:rsidRPr="00DB2B07" w:rsidRDefault="00AD2639" w:rsidP="00AD2639">
      <w:pPr>
        <w:spacing w:line="360" w:lineRule="auto"/>
        <w:rPr>
          <w:sz w:val="24"/>
          <w:szCs w:val="24"/>
        </w:rPr>
      </w:pPr>
      <w:r w:rsidRPr="00DB2B07">
        <w:rPr>
          <w:sz w:val="24"/>
          <w:szCs w:val="24"/>
        </w:rPr>
        <w:t>11. Оцените по пятибалльной шкале условия обучения (1 – низший балл, 5 – высший балл, в строке один ответ)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29"/>
        <w:gridCol w:w="547"/>
        <w:gridCol w:w="546"/>
        <w:gridCol w:w="546"/>
        <w:gridCol w:w="546"/>
        <w:gridCol w:w="557"/>
      </w:tblGrid>
      <w:tr w:rsidR="00AD2639" w:rsidRPr="00DB2B07" w:rsidTr="00F63B20">
        <w:tc>
          <w:tcPr>
            <w:tcW w:w="3568" w:type="pct"/>
            <w:vMerge w:val="restar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Условия</w:t>
            </w:r>
          </w:p>
        </w:tc>
        <w:tc>
          <w:tcPr>
            <w:tcW w:w="1432" w:type="pct"/>
            <w:gridSpan w:val="5"/>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Балл</w:t>
            </w:r>
          </w:p>
        </w:tc>
      </w:tr>
      <w:tr w:rsidR="00AD2639" w:rsidRPr="00DB2B07" w:rsidTr="00F63B20">
        <w:tc>
          <w:tcPr>
            <w:tcW w:w="3568" w:type="pct"/>
            <w:vMerge/>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p>
        </w:tc>
        <w:tc>
          <w:tcPr>
            <w:tcW w:w="286"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1</w:t>
            </w:r>
          </w:p>
        </w:tc>
        <w:tc>
          <w:tcPr>
            <w:tcW w:w="285"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2</w:t>
            </w:r>
          </w:p>
        </w:tc>
        <w:tc>
          <w:tcPr>
            <w:tcW w:w="285"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3</w:t>
            </w:r>
          </w:p>
        </w:tc>
        <w:tc>
          <w:tcPr>
            <w:tcW w:w="285"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4</w:t>
            </w:r>
          </w:p>
        </w:tc>
        <w:tc>
          <w:tcPr>
            <w:tcW w:w="291"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jc w:val="center"/>
              <w:rPr>
                <w:sz w:val="24"/>
                <w:szCs w:val="24"/>
              </w:rPr>
            </w:pPr>
            <w:r w:rsidRPr="00DB2B07">
              <w:rPr>
                <w:sz w:val="24"/>
                <w:szCs w:val="24"/>
              </w:rPr>
              <w:t>5</w:t>
            </w:r>
          </w:p>
        </w:tc>
      </w:tr>
      <w:tr w:rsidR="00AD2639" w:rsidRPr="00DB2B07" w:rsidTr="00F63B20">
        <w:trPr>
          <w:trHeight w:val="291"/>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Профессиональный уровень преподавателей</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327"/>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Оказание поддержки со стороны кафедры в виде консультаций</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367"/>
        </w:trPr>
        <w:tc>
          <w:tcPr>
            <w:tcW w:w="3568" w:type="pct"/>
            <w:tcBorders>
              <w:top w:val="single" w:sz="4" w:space="0" w:color="auto"/>
              <w:left w:val="single" w:sz="4" w:space="0" w:color="auto"/>
              <w:bottom w:val="single" w:sz="4" w:space="0" w:color="auto"/>
              <w:right w:val="single" w:sz="4" w:space="0" w:color="auto"/>
            </w:tcBorders>
            <w:vAlign w:val="center"/>
          </w:tcPr>
          <w:p w:rsidR="00AD2639" w:rsidRPr="00DB2B07" w:rsidRDefault="00AD2639" w:rsidP="00F63B20">
            <w:pPr>
              <w:spacing w:line="360" w:lineRule="auto"/>
              <w:rPr>
                <w:sz w:val="24"/>
                <w:szCs w:val="24"/>
              </w:rPr>
            </w:pPr>
            <w:r w:rsidRPr="00DB2B07">
              <w:rPr>
                <w:sz w:val="24"/>
                <w:szCs w:val="24"/>
              </w:rPr>
              <w:t>Оказание поддержки со стороны руководителей практики от организации</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383"/>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Обеспеченность инструктивно-методическими материалами</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367"/>
        </w:trPr>
        <w:tc>
          <w:tcPr>
            <w:tcW w:w="3568" w:type="pct"/>
            <w:tcBorders>
              <w:top w:val="single" w:sz="4" w:space="0" w:color="auto"/>
              <w:left w:val="single" w:sz="4" w:space="0" w:color="auto"/>
              <w:bottom w:val="single" w:sz="4" w:space="0" w:color="auto"/>
              <w:right w:val="single" w:sz="4" w:space="0" w:color="auto"/>
            </w:tcBorders>
            <w:vAlign w:val="center"/>
          </w:tcPr>
          <w:p w:rsidR="00AD2639" w:rsidRPr="00DB2B07" w:rsidRDefault="00AD2639" w:rsidP="00F63B20">
            <w:pPr>
              <w:spacing w:line="360" w:lineRule="auto"/>
              <w:rPr>
                <w:sz w:val="24"/>
                <w:szCs w:val="24"/>
              </w:rPr>
            </w:pPr>
            <w:r w:rsidRPr="00DB2B07">
              <w:rPr>
                <w:sz w:val="24"/>
                <w:szCs w:val="24"/>
              </w:rPr>
              <w:t>Обеспеченность научной, технической литературой, специальными периодическими изданиями</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367"/>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 xml:space="preserve">Организация самостоятельной работы </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283"/>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Техническое обеспечение лабораторий, компьютерных классов</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375"/>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 xml:space="preserve">Состояние аудиторного фонда </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r w:rsidR="00AD2639" w:rsidRPr="00DB2B07" w:rsidTr="00F63B20">
        <w:trPr>
          <w:trHeight w:val="413"/>
        </w:trPr>
        <w:tc>
          <w:tcPr>
            <w:tcW w:w="3568" w:type="pct"/>
            <w:tcBorders>
              <w:top w:val="single" w:sz="4" w:space="0" w:color="auto"/>
              <w:left w:val="single" w:sz="4" w:space="0" w:color="auto"/>
              <w:bottom w:val="single" w:sz="4" w:space="0" w:color="auto"/>
              <w:right w:val="single" w:sz="4" w:space="0" w:color="auto"/>
            </w:tcBorders>
            <w:vAlign w:val="center"/>
            <w:hideMark/>
          </w:tcPr>
          <w:p w:rsidR="00AD2639" w:rsidRPr="00DB2B07" w:rsidRDefault="00AD2639" w:rsidP="00F63B20">
            <w:pPr>
              <w:spacing w:line="360" w:lineRule="auto"/>
              <w:rPr>
                <w:sz w:val="24"/>
                <w:szCs w:val="24"/>
              </w:rPr>
            </w:pPr>
            <w:r w:rsidRPr="00DB2B07">
              <w:rPr>
                <w:sz w:val="24"/>
                <w:szCs w:val="24"/>
              </w:rPr>
              <w:t>Информирование о деятельности вуза в рамках организации и проведения ГИА в регионе</w:t>
            </w:r>
          </w:p>
        </w:tc>
        <w:tc>
          <w:tcPr>
            <w:tcW w:w="286"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85"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c>
          <w:tcPr>
            <w:tcW w:w="291" w:type="pct"/>
            <w:tcBorders>
              <w:top w:val="single" w:sz="4" w:space="0" w:color="auto"/>
              <w:left w:val="single" w:sz="4" w:space="0" w:color="auto"/>
              <w:bottom w:val="single" w:sz="4" w:space="0" w:color="auto"/>
              <w:right w:val="single" w:sz="4" w:space="0" w:color="auto"/>
            </w:tcBorders>
          </w:tcPr>
          <w:p w:rsidR="00AD2639" w:rsidRPr="00DB2B07" w:rsidRDefault="00AD2639" w:rsidP="00F63B20">
            <w:pPr>
              <w:spacing w:line="360" w:lineRule="auto"/>
              <w:rPr>
                <w:sz w:val="24"/>
                <w:szCs w:val="24"/>
              </w:rPr>
            </w:pPr>
          </w:p>
        </w:tc>
      </w:tr>
    </w:tbl>
    <w:p w:rsidR="00AD2639" w:rsidRPr="00DB2B07" w:rsidRDefault="00AD2639" w:rsidP="00AD2639">
      <w:pPr>
        <w:spacing w:line="360" w:lineRule="auto"/>
        <w:rPr>
          <w:sz w:val="24"/>
          <w:szCs w:val="24"/>
        </w:rPr>
      </w:pPr>
    </w:p>
    <w:p w:rsidR="00AD2639" w:rsidRPr="00DB2B07" w:rsidRDefault="00AD2639" w:rsidP="00AD2639">
      <w:pPr>
        <w:spacing w:line="360" w:lineRule="auto"/>
        <w:rPr>
          <w:sz w:val="24"/>
          <w:szCs w:val="24"/>
        </w:rPr>
      </w:pPr>
      <w:r w:rsidRPr="00DB2B07">
        <w:rPr>
          <w:sz w:val="24"/>
          <w:szCs w:val="24"/>
        </w:rPr>
        <w:t>12. Считаете ли Вы, что участие в работе корпуса общественных наблюдателей за ГИА способствует раскрытию и реализации Ваших индивидуальных способностей?</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Полностью способствует</w:t>
      </w:r>
      <w:proofErr w:type="gramStart"/>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Н</w:t>
      </w:r>
      <w:proofErr w:type="gramEnd"/>
      <w:r w:rsidRPr="00DB2B07">
        <w:rPr>
          <w:sz w:val="24"/>
          <w:szCs w:val="24"/>
        </w:rPr>
        <w:t>е способствует</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Не в полной мере</w:t>
      </w:r>
      <w:proofErr w:type="gramStart"/>
      <w:r w:rsidRPr="00DB2B07">
        <w:rPr>
          <w:sz w:val="24"/>
          <w:szCs w:val="24"/>
        </w:rPr>
        <w:tab/>
      </w:r>
      <w:r w:rsidRPr="00DB2B07">
        <w:rPr>
          <w:sz w:val="24"/>
          <w:szCs w:val="24"/>
        </w:rPr>
        <w:tab/>
      </w:r>
      <w:r w:rsidRPr="00DB2B07">
        <w:rPr>
          <w:sz w:val="24"/>
          <w:szCs w:val="24"/>
        </w:rPr>
        <w:tab/>
        <w:t xml:space="preserve"> </w:t>
      </w:r>
      <w:r w:rsidRPr="00DB2B07">
        <w:rPr>
          <w:sz w:val="24"/>
          <w:szCs w:val="24"/>
        </w:rPr>
        <w:tab/>
      </w:r>
      <w:r w:rsidRPr="00DB2B07">
        <w:rPr>
          <w:sz w:val="24"/>
          <w:szCs w:val="24"/>
        </w:rPr>
        <w:sym w:font="Wingdings" w:char="F0A8"/>
      </w:r>
      <w:r w:rsidRPr="00DB2B07">
        <w:rPr>
          <w:sz w:val="24"/>
          <w:szCs w:val="24"/>
        </w:rPr>
        <w:t xml:space="preserve">   З</w:t>
      </w:r>
      <w:proofErr w:type="gramEnd"/>
      <w:r w:rsidRPr="00DB2B07">
        <w:rPr>
          <w:sz w:val="24"/>
          <w:szCs w:val="24"/>
        </w:rPr>
        <w:t>атрудняюсь ответить</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 некоторой степени </w:t>
      </w:r>
      <w:r w:rsidRPr="00DB2B07">
        <w:rPr>
          <w:sz w:val="24"/>
          <w:szCs w:val="24"/>
        </w:rPr>
        <w:tab/>
      </w:r>
      <w:r w:rsidRPr="00DB2B07">
        <w:rPr>
          <w:sz w:val="24"/>
          <w:szCs w:val="24"/>
        </w:rPr>
        <w:tab/>
        <w:t xml:space="preserve"> </w:t>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rPr>
          <w:sz w:val="24"/>
          <w:szCs w:val="24"/>
        </w:rPr>
      </w:pPr>
      <w:r w:rsidRPr="00DB2B07">
        <w:rPr>
          <w:sz w:val="24"/>
          <w:szCs w:val="24"/>
        </w:rPr>
        <w:t>13. Удовлетворены ли Вы организацией учебного процесса во время вашего участия в подготовке и проведении ГИА (расписанием занятий, объемом недельной учебной нагрузки, использованием технологий обучения, расстановкой педагогических кадров и др.)?</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Полностью </w:t>
      </w:r>
      <w:proofErr w:type="gramStart"/>
      <w:r w:rsidRPr="00DB2B07">
        <w:rPr>
          <w:sz w:val="24"/>
          <w:szCs w:val="24"/>
        </w:rPr>
        <w:t>удовлетворен</w:t>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Скорее не удовлетворен</w:t>
      </w:r>
      <w:proofErr w:type="gramEnd"/>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Скорее удовлетворен</w:t>
      </w:r>
      <w:proofErr w:type="gramStart"/>
      <w:r w:rsidRPr="00DB2B07">
        <w:rPr>
          <w:sz w:val="24"/>
          <w:szCs w:val="24"/>
        </w:rPr>
        <w:tab/>
      </w:r>
      <w:r w:rsidRPr="00DB2B07">
        <w:rPr>
          <w:sz w:val="24"/>
          <w:szCs w:val="24"/>
        </w:rPr>
        <w:tab/>
      </w:r>
      <w:r w:rsidRPr="00DB2B07">
        <w:rPr>
          <w:sz w:val="24"/>
          <w:szCs w:val="24"/>
        </w:rPr>
        <w:tab/>
      </w:r>
      <w:r w:rsidRPr="00DB2B07">
        <w:rPr>
          <w:sz w:val="24"/>
          <w:szCs w:val="24"/>
        </w:rPr>
        <w:sym w:font="Wingdings" w:char="F0A8"/>
      </w:r>
      <w:r w:rsidRPr="00DB2B07">
        <w:rPr>
          <w:sz w:val="24"/>
          <w:szCs w:val="24"/>
        </w:rPr>
        <w:t xml:space="preserve">   З</w:t>
      </w:r>
      <w:proofErr w:type="gramEnd"/>
      <w:r w:rsidRPr="00DB2B07">
        <w:rPr>
          <w:sz w:val="24"/>
          <w:szCs w:val="24"/>
        </w:rPr>
        <w:t>атрудняюсь ответить</w:t>
      </w:r>
    </w:p>
    <w:p w:rsidR="00AD2639" w:rsidRPr="00DB2B07" w:rsidRDefault="00AD2639" w:rsidP="00AD2639">
      <w:pPr>
        <w:spacing w:line="360" w:lineRule="auto"/>
        <w:ind w:left="-284" w:firstLine="567"/>
        <w:rPr>
          <w:sz w:val="24"/>
          <w:szCs w:val="24"/>
        </w:rPr>
      </w:pPr>
      <w:r w:rsidRPr="00DB2B07">
        <w:rPr>
          <w:sz w:val="24"/>
          <w:szCs w:val="24"/>
        </w:rPr>
        <w:lastRenderedPageBreak/>
        <w:sym w:font="Wingdings" w:char="F0A8"/>
      </w:r>
      <w:r w:rsidRPr="00DB2B07">
        <w:rPr>
          <w:sz w:val="24"/>
          <w:szCs w:val="24"/>
        </w:rPr>
        <w:t xml:space="preserve">  Не очень удовлетворен </w:t>
      </w:r>
      <w:r w:rsidRPr="00DB2B07">
        <w:rPr>
          <w:sz w:val="24"/>
          <w:szCs w:val="24"/>
        </w:rPr>
        <w:tab/>
      </w:r>
      <w:r w:rsidRPr="00DB2B07">
        <w:rPr>
          <w:sz w:val="24"/>
          <w:szCs w:val="24"/>
        </w:rPr>
        <w:tab/>
        <w:t xml:space="preserve"> </w:t>
      </w:r>
      <w:r w:rsidRPr="00DB2B07">
        <w:rPr>
          <w:sz w:val="24"/>
          <w:szCs w:val="24"/>
        </w:rPr>
        <w:tab/>
      </w:r>
      <w:r w:rsidRPr="00DB2B07">
        <w:rPr>
          <w:sz w:val="24"/>
          <w:szCs w:val="24"/>
        </w:rPr>
        <w:tab/>
      </w:r>
      <w:r w:rsidRPr="00DB2B07">
        <w:rPr>
          <w:sz w:val="24"/>
          <w:szCs w:val="24"/>
        </w:rPr>
        <w:tab/>
      </w:r>
    </w:p>
    <w:p w:rsidR="00AD2639" w:rsidRPr="00DB2B07" w:rsidRDefault="00AD2639" w:rsidP="00AD2639">
      <w:pPr>
        <w:spacing w:line="360" w:lineRule="auto"/>
        <w:rPr>
          <w:sz w:val="24"/>
          <w:szCs w:val="24"/>
        </w:rPr>
      </w:pPr>
      <w:r w:rsidRPr="00DB2B07">
        <w:rPr>
          <w:sz w:val="24"/>
          <w:szCs w:val="24"/>
        </w:rPr>
        <w:t xml:space="preserve">14. Какую модель </w:t>
      </w:r>
      <w:proofErr w:type="spellStart"/>
      <w:r w:rsidRPr="00DB2B07">
        <w:rPr>
          <w:sz w:val="24"/>
          <w:szCs w:val="24"/>
        </w:rPr>
        <w:t>перезачета</w:t>
      </w:r>
      <w:proofErr w:type="spellEnd"/>
      <w:r w:rsidRPr="00DB2B07">
        <w:rPr>
          <w:sz w:val="24"/>
          <w:szCs w:val="24"/>
        </w:rPr>
        <w:t xml:space="preserve"> работы в качестве общественных наблюдателей/ организаторов ГИА Вы выбрали</w:t>
      </w:r>
      <w:proofErr w:type="gramStart"/>
      <w:r w:rsidRPr="00DB2B07">
        <w:rPr>
          <w:sz w:val="24"/>
          <w:szCs w:val="24"/>
        </w:rPr>
        <w:t xml:space="preserve"> ?</w:t>
      </w:r>
      <w:proofErr w:type="gramEnd"/>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 качестве практики</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 качестве курса по выбору</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 качестве факультатива</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 качестве программы дополнительного образования</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 </w:t>
      </w:r>
    </w:p>
    <w:p w:rsidR="00AD2639" w:rsidRPr="00DB2B07" w:rsidRDefault="00AD2639" w:rsidP="00AD2639">
      <w:pPr>
        <w:spacing w:line="360" w:lineRule="auto"/>
        <w:rPr>
          <w:sz w:val="24"/>
          <w:szCs w:val="24"/>
        </w:rPr>
      </w:pPr>
      <w:r w:rsidRPr="00DB2B07">
        <w:rPr>
          <w:sz w:val="24"/>
          <w:szCs w:val="24"/>
        </w:rPr>
        <w:t>15. Какие учебные результаты по итогам участия в проведении ГИА Вы получили?</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разработан проект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подготовлена статья к публикации</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подготовлены рекомендации для ОИВ по совершенствованию оценочных процедур</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w:t>
      </w:r>
    </w:p>
    <w:p w:rsidR="00AD2639" w:rsidRPr="00DB2B07" w:rsidRDefault="00AD2639" w:rsidP="00AD2639">
      <w:pPr>
        <w:spacing w:line="360" w:lineRule="auto"/>
        <w:jc w:val="center"/>
        <w:rPr>
          <w:sz w:val="24"/>
          <w:szCs w:val="24"/>
        </w:rPr>
      </w:pPr>
      <w:r w:rsidRPr="00DB2B07">
        <w:rPr>
          <w:sz w:val="24"/>
          <w:szCs w:val="24"/>
        </w:rPr>
        <w:t xml:space="preserve">Часть 3. </w:t>
      </w:r>
      <w:r w:rsidRPr="00DB2B07">
        <w:rPr>
          <w:b/>
          <w:sz w:val="24"/>
          <w:szCs w:val="24"/>
        </w:rPr>
        <w:t>ПЕРСПЕКТИВЫ</w:t>
      </w:r>
    </w:p>
    <w:p w:rsidR="00AD2639" w:rsidRPr="00DB2B07" w:rsidRDefault="00AD2639" w:rsidP="00AD2639">
      <w:pPr>
        <w:spacing w:line="360" w:lineRule="auto"/>
        <w:rPr>
          <w:sz w:val="24"/>
          <w:szCs w:val="24"/>
        </w:rPr>
      </w:pPr>
      <w:r w:rsidRPr="00DB2B07">
        <w:rPr>
          <w:sz w:val="24"/>
          <w:szCs w:val="24"/>
        </w:rPr>
        <w:t xml:space="preserve">16. Что, на Ваш взгляд, могло бы существенно улучшить качество практики?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Рост профессионального уровня преподавателей</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Изменение содержания программы практики, увеличение количества заданий, включенных в план-график практики;</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Изменение содержания программы практики, уменьшение количества заданий, включенных в план-график практики;</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Улучшение качества инструктивно-методических материалов практики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Усиление обратной связи, постоянная оценка студентами качества условий обучения</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Улучшение сопровождения практики со стороны вуза</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Улучшение сопровождения практики со стороны ОИВ</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Оптимизация расписания занятий</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 (укажите)______________________________________</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Не требуется ничего менять </w:t>
      </w:r>
    </w:p>
    <w:p w:rsidR="00AD2639" w:rsidRPr="00DB2B07" w:rsidRDefault="00AD2639" w:rsidP="00AD2639">
      <w:pPr>
        <w:spacing w:line="360" w:lineRule="auto"/>
        <w:rPr>
          <w:sz w:val="24"/>
          <w:szCs w:val="24"/>
        </w:rPr>
      </w:pPr>
      <w:r w:rsidRPr="00DB2B07">
        <w:rPr>
          <w:sz w:val="24"/>
          <w:szCs w:val="24"/>
        </w:rPr>
        <w:t xml:space="preserve">17. Планируете ли Вы продолжить участие в ГИА в следующем учебном году?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Да</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Возможно</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Нет</w:t>
      </w:r>
    </w:p>
    <w:p w:rsidR="00AD2639" w:rsidRPr="00DB2B07" w:rsidRDefault="00AD2639" w:rsidP="00AD2639">
      <w:pPr>
        <w:spacing w:line="360" w:lineRule="auto"/>
        <w:rPr>
          <w:sz w:val="24"/>
          <w:szCs w:val="24"/>
        </w:rPr>
      </w:pPr>
      <w:r w:rsidRPr="00DB2B07">
        <w:rPr>
          <w:sz w:val="24"/>
          <w:szCs w:val="24"/>
        </w:rPr>
        <w:t xml:space="preserve">При </w:t>
      </w:r>
      <w:r w:rsidRPr="00DB2B07">
        <w:rPr>
          <w:i/>
          <w:sz w:val="24"/>
          <w:szCs w:val="24"/>
        </w:rPr>
        <w:t>положительном</w:t>
      </w:r>
      <w:r w:rsidRPr="00DB2B07">
        <w:rPr>
          <w:sz w:val="24"/>
          <w:szCs w:val="24"/>
        </w:rPr>
        <w:t xml:space="preserve"> ответе на данный вопрос: </w:t>
      </w:r>
    </w:p>
    <w:p w:rsidR="00AD2639" w:rsidRPr="00DB2B07" w:rsidRDefault="00AD2639" w:rsidP="00AD2639">
      <w:pPr>
        <w:spacing w:line="360" w:lineRule="auto"/>
        <w:rPr>
          <w:sz w:val="24"/>
          <w:szCs w:val="24"/>
        </w:rPr>
      </w:pPr>
      <w:r w:rsidRPr="00DB2B07">
        <w:rPr>
          <w:sz w:val="24"/>
          <w:szCs w:val="24"/>
        </w:rPr>
        <w:t>– Укажите, какую роль в ГИА Вы планируете выбрать в дальнейшем:</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Общественный наблюдатель</w:t>
      </w:r>
      <w:r w:rsidRPr="00DB2B07">
        <w:rPr>
          <w:sz w:val="24"/>
          <w:szCs w:val="24"/>
        </w:rPr>
        <w:tab/>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lastRenderedPageBreak/>
        <w:sym w:font="Wingdings" w:char="F0A8"/>
      </w:r>
      <w:r w:rsidRPr="00DB2B07">
        <w:rPr>
          <w:sz w:val="24"/>
          <w:szCs w:val="24"/>
        </w:rPr>
        <w:t xml:space="preserve">   Общественный </w:t>
      </w:r>
      <w:proofErr w:type="spellStart"/>
      <w:r w:rsidRPr="00DB2B07">
        <w:rPr>
          <w:sz w:val="24"/>
          <w:szCs w:val="24"/>
        </w:rPr>
        <w:t>онлайн-наблюдатель</w:t>
      </w:r>
      <w:proofErr w:type="spellEnd"/>
      <w:r w:rsidRPr="00DB2B07">
        <w:rPr>
          <w:sz w:val="24"/>
          <w:szCs w:val="24"/>
        </w:rPr>
        <w:t xml:space="preserve">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Организатор в аудитории </w:t>
      </w:r>
      <w:r w:rsidRPr="00DB2B07">
        <w:rPr>
          <w:sz w:val="24"/>
          <w:szCs w:val="24"/>
        </w:rPr>
        <w:tab/>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Организатор вне аудитории</w:t>
      </w:r>
    </w:p>
    <w:p w:rsidR="00AD2639" w:rsidRPr="00DB2B07" w:rsidRDefault="00AD2639" w:rsidP="00AD2639">
      <w:pPr>
        <w:spacing w:line="360" w:lineRule="auto"/>
        <w:rPr>
          <w:sz w:val="24"/>
          <w:szCs w:val="24"/>
        </w:rPr>
      </w:pPr>
      <w:r w:rsidRPr="00DB2B07">
        <w:rPr>
          <w:sz w:val="24"/>
          <w:szCs w:val="24"/>
        </w:rPr>
        <w:t xml:space="preserve">При </w:t>
      </w:r>
      <w:r w:rsidRPr="00DB2B07">
        <w:rPr>
          <w:i/>
          <w:sz w:val="24"/>
          <w:szCs w:val="24"/>
        </w:rPr>
        <w:t>отрицательном</w:t>
      </w:r>
      <w:r w:rsidRPr="00DB2B07">
        <w:rPr>
          <w:sz w:val="24"/>
          <w:szCs w:val="24"/>
        </w:rPr>
        <w:t xml:space="preserve"> ответе укажите причину Вашего отказа</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Полученного опыта достаточно для формирования Ваших компетенций </w:t>
      </w:r>
      <w:r w:rsidRPr="00DB2B07">
        <w:rPr>
          <w:sz w:val="24"/>
          <w:szCs w:val="24"/>
        </w:rPr>
        <w:tab/>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Выбранная роль </w:t>
      </w:r>
      <w:proofErr w:type="gramStart"/>
      <w:r w:rsidRPr="00DB2B07">
        <w:rPr>
          <w:sz w:val="24"/>
          <w:szCs w:val="24"/>
        </w:rPr>
        <w:t>оказалась сложной для Вас и нет</w:t>
      </w:r>
      <w:proofErr w:type="gramEnd"/>
      <w:r w:rsidRPr="00DB2B07">
        <w:rPr>
          <w:sz w:val="24"/>
          <w:szCs w:val="24"/>
        </w:rPr>
        <w:t xml:space="preserve"> желания продолжать </w:t>
      </w:r>
    </w:p>
    <w:p w:rsidR="00AD2639" w:rsidRPr="00DB2B07" w:rsidRDefault="00AD2639" w:rsidP="00AD2639">
      <w:pPr>
        <w:spacing w:line="360" w:lineRule="auto"/>
        <w:ind w:left="-284" w:firstLine="567"/>
        <w:rPr>
          <w:sz w:val="24"/>
          <w:szCs w:val="24"/>
        </w:rPr>
      </w:pPr>
      <w:r w:rsidRPr="00DB2B07">
        <w:rPr>
          <w:sz w:val="24"/>
          <w:szCs w:val="24"/>
        </w:rPr>
        <w:sym w:font="Wingdings" w:char="F0A8"/>
      </w:r>
      <w:r w:rsidRPr="00DB2B07">
        <w:rPr>
          <w:sz w:val="24"/>
          <w:szCs w:val="24"/>
        </w:rPr>
        <w:t xml:space="preserve">   Другое_________________</w:t>
      </w:r>
      <w:r w:rsidRPr="00DB2B07">
        <w:rPr>
          <w:sz w:val="24"/>
          <w:szCs w:val="24"/>
        </w:rPr>
        <w:tab/>
        <w:t xml:space="preserve">  </w:t>
      </w:r>
    </w:p>
    <w:p w:rsidR="00AD2639" w:rsidRPr="00DB2B07" w:rsidRDefault="00AD2639" w:rsidP="00AD2639">
      <w:pPr>
        <w:spacing w:line="360" w:lineRule="auto"/>
        <w:rPr>
          <w:sz w:val="24"/>
          <w:szCs w:val="24"/>
        </w:rPr>
      </w:pPr>
      <w:r w:rsidRPr="00DB2B07">
        <w:rPr>
          <w:sz w:val="24"/>
          <w:szCs w:val="24"/>
        </w:rPr>
        <w:t xml:space="preserve">19. Выделите, пожалуйста, сильные и слабые стороны процесса организации практики </w:t>
      </w:r>
    </w:p>
    <w:tbl>
      <w:tblPr>
        <w:tblW w:w="0" w:type="auto"/>
        <w:tblLook w:val="01E0"/>
      </w:tblPr>
      <w:tblGrid>
        <w:gridCol w:w="4786"/>
        <w:gridCol w:w="4785"/>
      </w:tblGrid>
      <w:tr w:rsidR="00AD2639" w:rsidRPr="00DB2B07" w:rsidTr="00F63B20">
        <w:tc>
          <w:tcPr>
            <w:tcW w:w="4927" w:type="dxa"/>
            <w:hideMark/>
          </w:tcPr>
          <w:p w:rsidR="00AD2639" w:rsidRPr="00DB2B07" w:rsidRDefault="00AD2639" w:rsidP="00F63B20">
            <w:pPr>
              <w:spacing w:line="360" w:lineRule="auto"/>
              <w:jc w:val="center"/>
              <w:rPr>
                <w:i/>
                <w:sz w:val="24"/>
                <w:szCs w:val="24"/>
              </w:rPr>
            </w:pPr>
            <w:r w:rsidRPr="00DB2B07">
              <w:rPr>
                <w:i/>
                <w:sz w:val="24"/>
                <w:szCs w:val="24"/>
              </w:rPr>
              <w:t>Сильные стороны</w:t>
            </w:r>
          </w:p>
          <w:p w:rsidR="00AD2639" w:rsidRPr="00DB2B07" w:rsidRDefault="00AD2639" w:rsidP="00F63B20">
            <w:pPr>
              <w:spacing w:line="360" w:lineRule="auto"/>
              <w:rPr>
                <w:sz w:val="24"/>
                <w:szCs w:val="24"/>
              </w:rPr>
            </w:pPr>
            <w:r w:rsidRPr="00DB2B07">
              <w:rPr>
                <w:sz w:val="24"/>
                <w:szCs w:val="24"/>
              </w:rPr>
              <w:t>1. __________________________________</w:t>
            </w:r>
          </w:p>
          <w:p w:rsidR="00AD2639" w:rsidRPr="00DB2B07" w:rsidRDefault="00AD2639" w:rsidP="00F63B20">
            <w:pPr>
              <w:spacing w:line="360" w:lineRule="auto"/>
              <w:rPr>
                <w:sz w:val="24"/>
                <w:szCs w:val="24"/>
              </w:rPr>
            </w:pPr>
            <w:r w:rsidRPr="00DB2B07">
              <w:rPr>
                <w:sz w:val="24"/>
                <w:szCs w:val="24"/>
              </w:rPr>
              <w:t>2. __________________________________</w:t>
            </w:r>
          </w:p>
          <w:p w:rsidR="00AD2639" w:rsidRPr="00DB2B07" w:rsidRDefault="00AD2639" w:rsidP="00F63B20">
            <w:pPr>
              <w:spacing w:line="360" w:lineRule="auto"/>
              <w:rPr>
                <w:sz w:val="24"/>
                <w:szCs w:val="24"/>
              </w:rPr>
            </w:pPr>
            <w:r w:rsidRPr="00DB2B07">
              <w:rPr>
                <w:sz w:val="24"/>
                <w:szCs w:val="24"/>
              </w:rPr>
              <w:t>3. __________________________________</w:t>
            </w:r>
          </w:p>
        </w:tc>
        <w:tc>
          <w:tcPr>
            <w:tcW w:w="4927" w:type="dxa"/>
            <w:hideMark/>
          </w:tcPr>
          <w:p w:rsidR="00AD2639" w:rsidRPr="00DB2B07" w:rsidRDefault="00AD2639" w:rsidP="00F63B20">
            <w:pPr>
              <w:spacing w:line="360" w:lineRule="auto"/>
              <w:jc w:val="center"/>
              <w:rPr>
                <w:i/>
                <w:sz w:val="24"/>
                <w:szCs w:val="24"/>
              </w:rPr>
            </w:pPr>
            <w:r w:rsidRPr="00DB2B07">
              <w:rPr>
                <w:i/>
                <w:sz w:val="24"/>
                <w:szCs w:val="24"/>
              </w:rPr>
              <w:t>Слабые стороны</w:t>
            </w:r>
          </w:p>
          <w:p w:rsidR="00AD2639" w:rsidRPr="00DB2B07" w:rsidRDefault="00AD2639" w:rsidP="00F63B20">
            <w:pPr>
              <w:spacing w:line="360" w:lineRule="auto"/>
              <w:rPr>
                <w:sz w:val="24"/>
                <w:szCs w:val="24"/>
              </w:rPr>
            </w:pPr>
            <w:r w:rsidRPr="00DB2B07">
              <w:rPr>
                <w:sz w:val="24"/>
                <w:szCs w:val="24"/>
              </w:rPr>
              <w:t>1. __________________________________</w:t>
            </w:r>
          </w:p>
          <w:p w:rsidR="00AD2639" w:rsidRPr="00DB2B07" w:rsidRDefault="00AD2639" w:rsidP="00F63B20">
            <w:pPr>
              <w:spacing w:line="360" w:lineRule="auto"/>
              <w:rPr>
                <w:sz w:val="24"/>
                <w:szCs w:val="24"/>
              </w:rPr>
            </w:pPr>
            <w:r w:rsidRPr="00DB2B07">
              <w:rPr>
                <w:sz w:val="24"/>
                <w:szCs w:val="24"/>
              </w:rPr>
              <w:t>2. __________________________________</w:t>
            </w:r>
          </w:p>
          <w:p w:rsidR="00AD2639" w:rsidRPr="00DB2B07" w:rsidRDefault="00AD2639" w:rsidP="00F63B20">
            <w:pPr>
              <w:spacing w:line="360" w:lineRule="auto"/>
              <w:rPr>
                <w:i/>
                <w:sz w:val="24"/>
                <w:szCs w:val="24"/>
              </w:rPr>
            </w:pPr>
            <w:r w:rsidRPr="00DB2B07">
              <w:rPr>
                <w:sz w:val="24"/>
                <w:szCs w:val="24"/>
              </w:rPr>
              <w:t>3. __________________________________</w:t>
            </w:r>
          </w:p>
        </w:tc>
      </w:tr>
    </w:tbl>
    <w:p w:rsidR="00AD2639" w:rsidRPr="00DB2B07" w:rsidRDefault="00AD2639" w:rsidP="00AD2639">
      <w:pPr>
        <w:spacing w:line="360" w:lineRule="auto"/>
        <w:jc w:val="center"/>
        <w:rPr>
          <w:b/>
          <w:sz w:val="24"/>
          <w:szCs w:val="24"/>
        </w:rPr>
      </w:pPr>
    </w:p>
    <w:p w:rsidR="00AD2639" w:rsidRPr="00DB2B07" w:rsidRDefault="00AD2639" w:rsidP="00AD2639">
      <w:pPr>
        <w:spacing w:line="360" w:lineRule="auto"/>
        <w:jc w:val="center"/>
        <w:rPr>
          <w:b/>
          <w:sz w:val="24"/>
          <w:szCs w:val="24"/>
        </w:rPr>
      </w:pPr>
      <w:r w:rsidRPr="00DB2B07">
        <w:rPr>
          <w:b/>
          <w:sz w:val="24"/>
          <w:szCs w:val="24"/>
        </w:rPr>
        <w:t>СПАСИБО</w:t>
      </w:r>
    </w:p>
    <w:p w:rsidR="00AD2639" w:rsidRPr="00DB2B07" w:rsidRDefault="00AD2639" w:rsidP="00AD2639">
      <w:pPr>
        <w:spacing w:line="360" w:lineRule="auto"/>
        <w:jc w:val="center"/>
        <w:rPr>
          <w:sz w:val="24"/>
          <w:szCs w:val="24"/>
        </w:rPr>
      </w:pPr>
      <w:r w:rsidRPr="00DB2B07">
        <w:rPr>
          <w:b/>
          <w:sz w:val="24"/>
          <w:szCs w:val="24"/>
        </w:rPr>
        <w:t>за участие в исследовании!</w:t>
      </w:r>
    </w:p>
    <w:p w:rsidR="007145DF" w:rsidRPr="00DB2B07" w:rsidRDefault="007145DF"/>
    <w:sectPr w:rsidR="007145DF" w:rsidRPr="00DB2B07" w:rsidSect="007145DF">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7E6" w:rsidRDefault="00DB27E6" w:rsidP="00DB2B07">
      <w:r>
        <w:separator/>
      </w:r>
    </w:p>
  </w:endnote>
  <w:endnote w:type="continuationSeparator" w:id="0">
    <w:p w:rsidR="00DB27E6" w:rsidRDefault="00DB27E6" w:rsidP="00DB2B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elvetsky 12p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5736"/>
      <w:docPartObj>
        <w:docPartGallery w:val="Page Numbers (Bottom of Page)"/>
        <w:docPartUnique/>
      </w:docPartObj>
    </w:sdtPr>
    <w:sdtContent>
      <w:p w:rsidR="00DB2B07" w:rsidRDefault="00DB2B07">
        <w:pPr>
          <w:pStyle w:val="a8"/>
          <w:jc w:val="center"/>
        </w:pPr>
        <w:fldSimple w:instr=" PAGE   \* MERGEFORMAT ">
          <w:r w:rsidR="00A41C00">
            <w:rPr>
              <w:noProof/>
            </w:rPr>
            <w:t>2</w:t>
          </w:r>
        </w:fldSimple>
      </w:p>
    </w:sdtContent>
  </w:sdt>
  <w:p w:rsidR="00DB2B07" w:rsidRDefault="00DB2B0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7E6" w:rsidRDefault="00DB27E6" w:rsidP="00DB2B07">
      <w:r>
        <w:separator/>
      </w:r>
    </w:p>
  </w:footnote>
  <w:footnote w:type="continuationSeparator" w:id="0">
    <w:p w:rsidR="00DB27E6" w:rsidRDefault="00DB27E6" w:rsidP="00DB2B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0B93369"/>
    <w:multiLevelType w:val="hybridMultilevel"/>
    <w:tmpl w:val="F8208304"/>
    <w:lvl w:ilvl="0" w:tplc="A55C4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4E71CCF"/>
    <w:multiLevelType w:val="multilevel"/>
    <w:tmpl w:val="C1B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C5884"/>
    <w:multiLevelType w:val="multilevel"/>
    <w:tmpl w:val="4E44E666"/>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2ED14951"/>
    <w:multiLevelType w:val="hybridMultilevel"/>
    <w:tmpl w:val="D2384448"/>
    <w:lvl w:ilvl="0" w:tplc="FD0EB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DA92B69"/>
    <w:multiLevelType w:val="hybridMultilevel"/>
    <w:tmpl w:val="D9B4552A"/>
    <w:lvl w:ilvl="0" w:tplc="F2E04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80F3561"/>
    <w:multiLevelType w:val="hybridMultilevel"/>
    <w:tmpl w:val="931E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54446ACB"/>
    <w:multiLevelType w:val="hybridMultilevel"/>
    <w:tmpl w:val="776E386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61541795"/>
    <w:multiLevelType w:val="hybridMultilevel"/>
    <w:tmpl w:val="51C672D0"/>
    <w:lvl w:ilvl="0" w:tplc="E0C6A0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A475AEB"/>
    <w:multiLevelType w:val="hybridMultilevel"/>
    <w:tmpl w:val="DFC88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6"/>
  </w:num>
  <w:num w:numId="3">
    <w:abstractNumId w:val="11"/>
  </w:num>
  <w:num w:numId="4">
    <w:abstractNumId w:val="1"/>
  </w:num>
  <w:num w:numId="5">
    <w:abstractNumId w:val="0"/>
  </w:num>
  <w:num w:numId="6">
    <w:abstractNumId w:val="9"/>
  </w:num>
  <w:num w:numId="7">
    <w:abstractNumId w:val="12"/>
  </w:num>
  <w:num w:numId="8">
    <w:abstractNumId w:val="2"/>
  </w:num>
  <w:num w:numId="9">
    <w:abstractNumId w:val="10"/>
  </w:num>
  <w:num w:numId="10">
    <w:abstractNumId w:val="15"/>
  </w:num>
  <w:num w:numId="11">
    <w:abstractNumId w:val="7"/>
  </w:num>
  <w:num w:numId="12">
    <w:abstractNumId w:val="8"/>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4"/>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footnote w:id="-1"/>
    <w:footnote w:id="0"/>
  </w:footnotePr>
  <w:endnotePr>
    <w:endnote w:id="-1"/>
    <w:endnote w:id="0"/>
  </w:endnotePr>
  <w:compat/>
  <w:rsids>
    <w:rsidRoot w:val="00AD2639"/>
    <w:rsid w:val="00131F00"/>
    <w:rsid w:val="00136D63"/>
    <w:rsid w:val="001650AB"/>
    <w:rsid w:val="00202AC3"/>
    <w:rsid w:val="002B5E70"/>
    <w:rsid w:val="002E283C"/>
    <w:rsid w:val="00427D7C"/>
    <w:rsid w:val="0043321F"/>
    <w:rsid w:val="00511995"/>
    <w:rsid w:val="007145DF"/>
    <w:rsid w:val="00A41C00"/>
    <w:rsid w:val="00AD2639"/>
    <w:rsid w:val="00B00D14"/>
    <w:rsid w:val="00BF7A78"/>
    <w:rsid w:val="00DB27E6"/>
    <w:rsid w:val="00DB2B07"/>
    <w:rsid w:val="00E17C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D2639"/>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Знак"/>
    <w:basedOn w:val="a0"/>
    <w:next w:val="a0"/>
    <w:link w:val="10"/>
    <w:uiPriority w:val="9"/>
    <w:qFormat/>
    <w:rsid w:val="00AD263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D263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AD263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AD2639"/>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Знак Знак"/>
    <w:basedOn w:val="a1"/>
    <w:link w:val="1"/>
    <w:uiPriority w:val="9"/>
    <w:rsid w:val="00AD263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AD2639"/>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semiHidden/>
    <w:rsid w:val="00AD2639"/>
    <w:rPr>
      <w:rFonts w:asciiTheme="majorHAnsi" w:eastAsiaTheme="majorEastAsia" w:hAnsiTheme="majorHAnsi" w:cstheme="majorBidi"/>
      <w:color w:val="243F60" w:themeColor="accent1" w:themeShade="7F"/>
      <w:sz w:val="24"/>
      <w:szCs w:val="24"/>
      <w:lang w:eastAsia="ru-RU"/>
    </w:rPr>
  </w:style>
  <w:style w:type="character" w:customStyle="1" w:styleId="40">
    <w:name w:val="Заголовок 4 Знак"/>
    <w:basedOn w:val="a1"/>
    <w:link w:val="4"/>
    <w:uiPriority w:val="9"/>
    <w:semiHidden/>
    <w:rsid w:val="00AD2639"/>
    <w:rPr>
      <w:rFonts w:ascii="Calibri" w:eastAsia="Times New Roman" w:hAnsi="Calibri" w:cs="Times New Roman"/>
      <w:b/>
      <w:bCs/>
      <w:sz w:val="28"/>
      <w:szCs w:val="28"/>
    </w:rPr>
  </w:style>
  <w:style w:type="paragraph" w:styleId="a4">
    <w:name w:val="List Paragraph"/>
    <w:basedOn w:val="a0"/>
    <w:link w:val="a5"/>
    <w:uiPriority w:val="34"/>
    <w:qFormat/>
    <w:rsid w:val="00AD263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5">
    <w:name w:val="Абзац списка Знак"/>
    <w:link w:val="a4"/>
    <w:uiPriority w:val="34"/>
    <w:locked/>
    <w:rsid w:val="00AD2639"/>
  </w:style>
  <w:style w:type="table" w:styleId="a6">
    <w:name w:val="Table Grid"/>
    <w:basedOn w:val="a2"/>
    <w:uiPriority w:val="59"/>
    <w:rsid w:val="00AD26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uiPriority w:val="99"/>
    <w:rsid w:val="00AD2639"/>
    <w:pPr>
      <w:spacing w:after="200" w:line="276" w:lineRule="auto"/>
      <w:ind w:left="720"/>
      <w:contextualSpacing/>
    </w:pPr>
    <w:rPr>
      <w:rFonts w:ascii="Calibri" w:hAnsi="Calibri"/>
      <w:sz w:val="22"/>
      <w:szCs w:val="22"/>
    </w:rPr>
  </w:style>
  <w:style w:type="paragraph" w:styleId="a7">
    <w:name w:val="Normal (Web)"/>
    <w:basedOn w:val="a0"/>
    <w:uiPriority w:val="99"/>
    <w:unhideWhenUsed/>
    <w:rsid w:val="00AD2639"/>
    <w:pPr>
      <w:spacing w:before="100" w:beforeAutospacing="1" w:after="100" w:afterAutospacing="1"/>
    </w:pPr>
    <w:rPr>
      <w:sz w:val="24"/>
      <w:szCs w:val="24"/>
    </w:rPr>
  </w:style>
  <w:style w:type="paragraph" w:styleId="a8">
    <w:name w:val="footer"/>
    <w:basedOn w:val="a0"/>
    <w:link w:val="a9"/>
    <w:uiPriority w:val="99"/>
    <w:unhideWhenUsed/>
    <w:rsid w:val="00AD2639"/>
    <w:pPr>
      <w:tabs>
        <w:tab w:val="center" w:pos="4677"/>
        <w:tab w:val="right" w:pos="9355"/>
      </w:tabs>
    </w:pPr>
  </w:style>
  <w:style w:type="character" w:customStyle="1" w:styleId="a9">
    <w:name w:val="Нижний колонтитул Знак"/>
    <w:basedOn w:val="a1"/>
    <w:link w:val="a8"/>
    <w:uiPriority w:val="99"/>
    <w:rsid w:val="00AD2639"/>
    <w:rPr>
      <w:rFonts w:ascii="Times New Roman" w:eastAsia="Times New Roman" w:hAnsi="Times New Roman" w:cs="Times New Roman"/>
      <w:sz w:val="20"/>
      <w:szCs w:val="20"/>
      <w:lang w:eastAsia="ru-RU"/>
    </w:rPr>
  </w:style>
  <w:style w:type="character" w:styleId="aa">
    <w:name w:val="annotation reference"/>
    <w:basedOn w:val="a1"/>
    <w:uiPriority w:val="99"/>
    <w:semiHidden/>
    <w:unhideWhenUsed/>
    <w:rsid w:val="00AD2639"/>
    <w:rPr>
      <w:sz w:val="16"/>
      <w:szCs w:val="16"/>
    </w:rPr>
  </w:style>
  <w:style w:type="paragraph" w:styleId="ab">
    <w:name w:val="annotation text"/>
    <w:basedOn w:val="a0"/>
    <w:link w:val="ac"/>
    <w:uiPriority w:val="99"/>
    <w:unhideWhenUsed/>
    <w:rsid w:val="00AD2639"/>
  </w:style>
  <w:style w:type="character" w:customStyle="1" w:styleId="ac">
    <w:name w:val="Текст примечания Знак"/>
    <w:basedOn w:val="a1"/>
    <w:link w:val="ab"/>
    <w:uiPriority w:val="99"/>
    <w:rsid w:val="00AD2639"/>
    <w:rPr>
      <w:rFonts w:ascii="Times New Roman" w:eastAsia="Times New Roman" w:hAnsi="Times New Roman" w:cs="Times New Roman"/>
      <w:sz w:val="20"/>
      <w:szCs w:val="20"/>
      <w:lang w:eastAsia="ru-RU"/>
    </w:rPr>
  </w:style>
  <w:style w:type="paragraph" w:customStyle="1" w:styleId="21">
    <w:name w:val="Абзац списка2"/>
    <w:basedOn w:val="a0"/>
    <w:uiPriority w:val="99"/>
    <w:rsid w:val="00AD2639"/>
    <w:pPr>
      <w:ind w:left="720"/>
      <w:contextualSpacing/>
    </w:pPr>
  </w:style>
  <w:style w:type="character" w:styleId="ad">
    <w:name w:val="Strong"/>
    <w:basedOn w:val="a1"/>
    <w:uiPriority w:val="22"/>
    <w:qFormat/>
    <w:rsid w:val="00AD2639"/>
    <w:rPr>
      <w:b/>
      <w:bCs/>
    </w:rPr>
  </w:style>
  <w:style w:type="paragraph" w:customStyle="1" w:styleId="Style4">
    <w:name w:val="Style4"/>
    <w:basedOn w:val="a0"/>
    <w:uiPriority w:val="99"/>
    <w:rsid w:val="00AD2639"/>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uiPriority w:val="99"/>
    <w:rsid w:val="00AD2639"/>
    <w:pPr>
      <w:widowControl w:val="0"/>
      <w:autoSpaceDE w:val="0"/>
      <w:autoSpaceDN w:val="0"/>
      <w:adjustRightInd w:val="0"/>
      <w:jc w:val="center"/>
    </w:pPr>
    <w:rPr>
      <w:rFonts w:eastAsia="Calibri"/>
      <w:sz w:val="24"/>
      <w:szCs w:val="24"/>
    </w:rPr>
  </w:style>
  <w:style w:type="character" w:customStyle="1" w:styleId="FontStyle45">
    <w:name w:val="Font Style45"/>
    <w:rsid w:val="00AD2639"/>
    <w:rPr>
      <w:rFonts w:ascii="Arial" w:hAnsi="Arial"/>
      <w:b/>
      <w:color w:val="000000"/>
      <w:sz w:val="24"/>
    </w:rPr>
  </w:style>
  <w:style w:type="character" w:customStyle="1" w:styleId="FontStyle16">
    <w:name w:val="Font Style16"/>
    <w:rsid w:val="00AD2639"/>
    <w:rPr>
      <w:rFonts w:ascii="Calibri" w:hAnsi="Calibri" w:cs="Calibri"/>
      <w:sz w:val="18"/>
      <w:szCs w:val="18"/>
    </w:rPr>
  </w:style>
  <w:style w:type="paragraph" w:customStyle="1" w:styleId="ae">
    <w:name w:val="подпись"/>
    <w:basedOn w:val="a0"/>
    <w:uiPriority w:val="99"/>
    <w:rsid w:val="00AD2639"/>
    <w:pPr>
      <w:tabs>
        <w:tab w:val="left" w:pos="7031"/>
      </w:tabs>
    </w:pPr>
    <w:rPr>
      <w:sz w:val="28"/>
    </w:rPr>
  </w:style>
  <w:style w:type="paragraph" w:customStyle="1" w:styleId="Default">
    <w:name w:val="Default"/>
    <w:uiPriority w:val="99"/>
    <w:rsid w:val="00AD2639"/>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TOC Heading"/>
    <w:basedOn w:val="1"/>
    <w:next w:val="a0"/>
    <w:uiPriority w:val="39"/>
    <w:unhideWhenUsed/>
    <w:qFormat/>
    <w:rsid w:val="00AD2639"/>
    <w:pPr>
      <w:spacing w:line="259" w:lineRule="auto"/>
      <w:outlineLvl w:val="9"/>
    </w:pPr>
  </w:style>
  <w:style w:type="paragraph" w:styleId="12">
    <w:name w:val="toc 1"/>
    <w:basedOn w:val="a0"/>
    <w:next w:val="a0"/>
    <w:autoRedefine/>
    <w:uiPriority w:val="39"/>
    <w:unhideWhenUsed/>
    <w:rsid w:val="00AD2639"/>
    <w:pPr>
      <w:tabs>
        <w:tab w:val="right" w:leader="dot" w:pos="9628"/>
      </w:tabs>
      <w:spacing w:after="100"/>
    </w:pPr>
    <w:rPr>
      <w:noProof/>
      <w:color w:val="000000" w:themeColor="text1"/>
      <w:sz w:val="28"/>
      <w:szCs w:val="28"/>
    </w:rPr>
  </w:style>
  <w:style w:type="character" w:styleId="af0">
    <w:name w:val="Hyperlink"/>
    <w:uiPriority w:val="99"/>
    <w:rsid w:val="00AD2639"/>
    <w:rPr>
      <w:color w:val="0000FF"/>
      <w:u w:val="single"/>
    </w:rPr>
  </w:style>
  <w:style w:type="paragraph" w:styleId="22">
    <w:name w:val="toc 2"/>
    <w:basedOn w:val="a0"/>
    <w:next w:val="a0"/>
    <w:autoRedefine/>
    <w:uiPriority w:val="39"/>
    <w:unhideWhenUsed/>
    <w:rsid w:val="00AD2639"/>
    <w:pPr>
      <w:tabs>
        <w:tab w:val="right" w:leader="dot" w:pos="9628"/>
      </w:tabs>
      <w:spacing w:line="360" w:lineRule="auto"/>
      <w:ind w:left="200"/>
    </w:pPr>
    <w:rPr>
      <w:noProof/>
      <w:sz w:val="28"/>
      <w:szCs w:val="28"/>
    </w:rPr>
  </w:style>
  <w:style w:type="paragraph" w:customStyle="1" w:styleId="Style1">
    <w:name w:val="Style1"/>
    <w:basedOn w:val="a0"/>
    <w:uiPriority w:val="99"/>
    <w:rsid w:val="00AD2639"/>
    <w:pPr>
      <w:widowControl w:val="0"/>
      <w:autoSpaceDE w:val="0"/>
      <w:autoSpaceDN w:val="0"/>
      <w:adjustRightInd w:val="0"/>
      <w:spacing w:line="322" w:lineRule="exact"/>
      <w:jc w:val="center"/>
    </w:pPr>
    <w:rPr>
      <w:rFonts w:eastAsia="Calibri"/>
      <w:sz w:val="24"/>
      <w:szCs w:val="24"/>
    </w:rPr>
  </w:style>
  <w:style w:type="character" w:customStyle="1" w:styleId="FontStyle55">
    <w:name w:val="Font Style55"/>
    <w:rsid w:val="00AD2639"/>
    <w:rPr>
      <w:rFonts w:ascii="Times New Roman" w:hAnsi="Times New Roman" w:cs="Times New Roman" w:hint="default"/>
      <w:sz w:val="26"/>
    </w:rPr>
  </w:style>
  <w:style w:type="character" w:customStyle="1" w:styleId="af1">
    <w:name w:val="Основной текст + Курсив"/>
    <w:aliases w:val="Интервал 0 pt"/>
    <w:rsid w:val="00AD2639"/>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character" w:customStyle="1" w:styleId="41">
    <w:name w:val="Основной текст (4)_"/>
    <w:link w:val="42"/>
    <w:uiPriority w:val="99"/>
    <w:locked/>
    <w:rsid w:val="00AD2639"/>
    <w:rPr>
      <w:sz w:val="24"/>
      <w:shd w:val="clear" w:color="auto" w:fill="FFFFFF"/>
    </w:rPr>
  </w:style>
  <w:style w:type="paragraph" w:customStyle="1" w:styleId="42">
    <w:name w:val="Основной текст (4)"/>
    <w:basedOn w:val="a0"/>
    <w:link w:val="41"/>
    <w:uiPriority w:val="99"/>
    <w:rsid w:val="00AD2639"/>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paragraph" w:styleId="a">
    <w:name w:val="List Bullet"/>
    <w:basedOn w:val="a0"/>
    <w:uiPriority w:val="99"/>
    <w:unhideWhenUsed/>
    <w:rsid w:val="00AD2639"/>
    <w:pPr>
      <w:numPr>
        <w:numId w:val="5"/>
      </w:numPr>
      <w:contextualSpacing/>
    </w:pPr>
  </w:style>
  <w:style w:type="paragraph" w:styleId="43">
    <w:name w:val="toc 4"/>
    <w:basedOn w:val="a0"/>
    <w:next w:val="a0"/>
    <w:autoRedefine/>
    <w:uiPriority w:val="39"/>
    <w:unhideWhenUsed/>
    <w:rsid w:val="00AD2639"/>
    <w:pPr>
      <w:tabs>
        <w:tab w:val="right" w:leader="dot" w:pos="9628"/>
      </w:tabs>
      <w:spacing w:line="360" w:lineRule="auto"/>
      <w:ind w:left="993"/>
    </w:pPr>
    <w:rPr>
      <w:noProof/>
      <w:sz w:val="28"/>
      <w:szCs w:val="28"/>
    </w:rPr>
  </w:style>
  <w:style w:type="character" w:customStyle="1" w:styleId="apple-converted-space">
    <w:name w:val="apple-converted-space"/>
    <w:basedOn w:val="a1"/>
    <w:rsid w:val="00AD2639"/>
  </w:style>
  <w:style w:type="paragraph" w:styleId="af2">
    <w:name w:val="header"/>
    <w:basedOn w:val="a0"/>
    <w:link w:val="af3"/>
    <w:uiPriority w:val="99"/>
    <w:unhideWhenUsed/>
    <w:rsid w:val="00AD2639"/>
    <w:pPr>
      <w:tabs>
        <w:tab w:val="center" w:pos="4677"/>
        <w:tab w:val="right" w:pos="9355"/>
      </w:tabs>
    </w:pPr>
  </w:style>
  <w:style w:type="character" w:customStyle="1" w:styleId="af3">
    <w:name w:val="Верхний колонтитул Знак"/>
    <w:basedOn w:val="a1"/>
    <w:link w:val="af2"/>
    <w:uiPriority w:val="99"/>
    <w:rsid w:val="00AD2639"/>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AD2639"/>
    <w:rPr>
      <w:rFonts w:ascii="Segoe UI" w:hAnsi="Segoe UI" w:cs="Segoe UI"/>
      <w:sz w:val="18"/>
      <w:szCs w:val="18"/>
    </w:rPr>
  </w:style>
  <w:style w:type="character" w:customStyle="1" w:styleId="af5">
    <w:name w:val="Текст выноски Знак"/>
    <w:basedOn w:val="a1"/>
    <w:link w:val="af4"/>
    <w:uiPriority w:val="99"/>
    <w:semiHidden/>
    <w:rsid w:val="00AD2639"/>
    <w:rPr>
      <w:rFonts w:ascii="Segoe UI" w:eastAsia="Times New Roman" w:hAnsi="Segoe UI" w:cs="Segoe UI"/>
      <w:sz w:val="18"/>
      <w:szCs w:val="18"/>
      <w:lang w:eastAsia="ru-RU"/>
    </w:rPr>
  </w:style>
  <w:style w:type="paragraph" w:styleId="af6">
    <w:name w:val="Body Text Indent"/>
    <w:aliases w:val="текст,Body Text Indent"/>
    <w:basedOn w:val="a0"/>
    <w:link w:val="af7"/>
    <w:rsid w:val="00AD2639"/>
    <w:pPr>
      <w:ind w:firstLine="567"/>
      <w:jc w:val="both"/>
    </w:pPr>
    <w:rPr>
      <w:spacing w:val="-4"/>
    </w:rPr>
  </w:style>
  <w:style w:type="character" w:customStyle="1" w:styleId="af7">
    <w:name w:val="Основной текст с отступом Знак"/>
    <w:aliases w:val="текст Знак,Body Text Indent Знак"/>
    <w:basedOn w:val="a1"/>
    <w:link w:val="af6"/>
    <w:rsid w:val="00AD2639"/>
    <w:rPr>
      <w:rFonts w:ascii="Times New Roman" w:eastAsia="Times New Roman" w:hAnsi="Times New Roman" w:cs="Times New Roman"/>
      <w:spacing w:val="-4"/>
      <w:sz w:val="20"/>
      <w:szCs w:val="20"/>
      <w:lang w:eastAsia="ru-RU"/>
    </w:rPr>
  </w:style>
  <w:style w:type="paragraph" w:customStyle="1" w:styleId="af8">
    <w:name w:val="текст сноски"/>
    <w:basedOn w:val="a0"/>
    <w:uiPriority w:val="99"/>
    <w:rsid w:val="00AD2639"/>
    <w:pPr>
      <w:widowControl w:val="0"/>
    </w:pPr>
    <w:rPr>
      <w:rFonts w:ascii="Gelvetsky 12pt" w:hAnsi="Gelvetsky 12pt"/>
      <w:sz w:val="24"/>
      <w:lang w:val="en-US"/>
    </w:rPr>
  </w:style>
  <w:style w:type="paragraph" w:styleId="31">
    <w:name w:val="Body Text 3"/>
    <w:basedOn w:val="a0"/>
    <w:link w:val="32"/>
    <w:uiPriority w:val="99"/>
    <w:rsid w:val="00AD2639"/>
    <w:pPr>
      <w:widowControl w:val="0"/>
      <w:autoSpaceDE w:val="0"/>
      <w:autoSpaceDN w:val="0"/>
      <w:adjustRightInd w:val="0"/>
      <w:jc w:val="both"/>
    </w:pPr>
    <w:rPr>
      <w:color w:val="FF0000"/>
      <w:sz w:val="22"/>
    </w:rPr>
  </w:style>
  <w:style w:type="character" w:customStyle="1" w:styleId="32">
    <w:name w:val="Основной текст 3 Знак"/>
    <w:basedOn w:val="a1"/>
    <w:link w:val="31"/>
    <w:uiPriority w:val="99"/>
    <w:rsid w:val="00AD2639"/>
    <w:rPr>
      <w:rFonts w:ascii="Times New Roman" w:eastAsia="Times New Roman" w:hAnsi="Times New Roman" w:cs="Times New Roman"/>
      <w:color w:val="FF0000"/>
      <w:szCs w:val="20"/>
      <w:lang w:eastAsia="ru-RU"/>
    </w:rPr>
  </w:style>
  <w:style w:type="paragraph" w:styleId="23">
    <w:name w:val="Body Text 2"/>
    <w:basedOn w:val="a0"/>
    <w:link w:val="24"/>
    <w:uiPriority w:val="99"/>
    <w:rsid w:val="00AD2639"/>
    <w:pPr>
      <w:widowControl w:val="0"/>
      <w:autoSpaceDE w:val="0"/>
      <w:autoSpaceDN w:val="0"/>
      <w:adjustRightInd w:val="0"/>
      <w:jc w:val="both"/>
    </w:pPr>
    <w:rPr>
      <w:i/>
      <w:sz w:val="22"/>
      <w:lang w:val="en-US"/>
    </w:rPr>
  </w:style>
  <w:style w:type="character" w:customStyle="1" w:styleId="24">
    <w:name w:val="Основной текст 2 Знак"/>
    <w:basedOn w:val="a1"/>
    <w:link w:val="23"/>
    <w:uiPriority w:val="99"/>
    <w:rsid w:val="00AD2639"/>
    <w:rPr>
      <w:rFonts w:ascii="Times New Roman" w:eastAsia="Times New Roman" w:hAnsi="Times New Roman" w:cs="Times New Roman"/>
      <w:i/>
      <w:szCs w:val="20"/>
      <w:lang w:val="en-US" w:eastAsia="ru-RU"/>
    </w:rPr>
  </w:style>
  <w:style w:type="character" w:styleId="af9">
    <w:name w:val="page number"/>
    <w:basedOn w:val="a1"/>
    <w:rsid w:val="00AD2639"/>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5"/>
    <w:rsid w:val="00AD2639"/>
  </w:style>
  <w:style w:type="character" w:customStyle="1" w:styleId="afb">
    <w:name w:val="Текст сноски Знак"/>
    <w:aliases w:val="Текст сноски Знак1 Знак1,Знак1 Знак1 Знак1"/>
    <w:basedOn w:val="a1"/>
    <w:semiHidden/>
    <w:rsid w:val="00AD2639"/>
    <w:rPr>
      <w:rFonts w:ascii="Times New Roman" w:eastAsia="Times New Roman" w:hAnsi="Times New Roman" w:cs="Times New Roman"/>
      <w:sz w:val="20"/>
      <w:szCs w:val="20"/>
      <w:lang w:eastAsia="ru-RU"/>
    </w:rPr>
  </w:style>
  <w:style w:type="character" w:customStyle="1" w:styleId="25">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fa"/>
    <w:locked/>
    <w:rsid w:val="00AD2639"/>
    <w:rPr>
      <w:rFonts w:ascii="Times New Roman" w:eastAsia="Times New Roman" w:hAnsi="Times New Roman" w:cs="Times New Roman"/>
      <w:sz w:val="20"/>
      <w:szCs w:val="20"/>
      <w:lang w:eastAsia="ru-RU"/>
    </w:rPr>
  </w:style>
  <w:style w:type="character" w:styleId="afc">
    <w:name w:val="footnote reference"/>
    <w:rsid w:val="00AD2639"/>
    <w:rPr>
      <w:vertAlign w:val="superscript"/>
    </w:rPr>
  </w:style>
  <w:style w:type="paragraph" w:customStyle="1" w:styleId="210">
    <w:name w:val="Основной текст 21"/>
    <w:basedOn w:val="a0"/>
    <w:uiPriority w:val="99"/>
    <w:rsid w:val="00AD2639"/>
    <w:pPr>
      <w:widowControl w:val="0"/>
      <w:suppressAutoHyphens/>
      <w:autoSpaceDE w:val="0"/>
      <w:jc w:val="both"/>
    </w:pPr>
    <w:rPr>
      <w:i/>
      <w:sz w:val="22"/>
      <w:lang w:val="en-US" w:eastAsia="ar-SA"/>
    </w:rPr>
  </w:style>
  <w:style w:type="paragraph" w:customStyle="1" w:styleId="220">
    <w:name w:val="Основной текст 22"/>
    <w:basedOn w:val="a0"/>
    <w:uiPriority w:val="99"/>
    <w:rsid w:val="00AD2639"/>
    <w:pPr>
      <w:suppressAutoHyphens/>
      <w:spacing w:after="120" w:line="480" w:lineRule="auto"/>
    </w:pPr>
    <w:rPr>
      <w:lang w:eastAsia="ar-SA"/>
    </w:rPr>
  </w:style>
  <w:style w:type="character" w:customStyle="1" w:styleId="FontStyle26">
    <w:name w:val="Font Style26"/>
    <w:uiPriority w:val="99"/>
    <w:rsid w:val="00AD2639"/>
    <w:rPr>
      <w:rFonts w:ascii="Times New Roman" w:hAnsi="Times New Roman" w:cs="Times New Roman"/>
      <w:sz w:val="26"/>
      <w:szCs w:val="26"/>
    </w:rPr>
  </w:style>
  <w:style w:type="paragraph" w:customStyle="1" w:styleId="ConsPlusNormal">
    <w:name w:val="ConsPlusNormal"/>
    <w:uiPriority w:val="99"/>
    <w:rsid w:val="00AD26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AD2639"/>
    <w:rPr>
      <w:lang w:val="ru-RU" w:eastAsia="ru-RU" w:bidi="ar-SA"/>
    </w:rPr>
  </w:style>
  <w:style w:type="paragraph" w:customStyle="1" w:styleId="14">
    <w:name w:val="таблСлева14"/>
    <w:basedOn w:val="a0"/>
    <w:uiPriority w:val="99"/>
    <w:rsid w:val="00AD2639"/>
    <w:pPr>
      <w:snapToGrid w:val="0"/>
      <w:spacing w:line="360" w:lineRule="auto"/>
    </w:pPr>
    <w:rPr>
      <w:sz w:val="28"/>
      <w:szCs w:val="28"/>
    </w:rPr>
  </w:style>
  <w:style w:type="paragraph" w:styleId="33">
    <w:name w:val="Body Text Indent 3"/>
    <w:basedOn w:val="a0"/>
    <w:link w:val="34"/>
    <w:uiPriority w:val="99"/>
    <w:semiHidden/>
    <w:unhideWhenUsed/>
    <w:rsid w:val="00AD2639"/>
    <w:pPr>
      <w:spacing w:after="120"/>
      <w:ind w:left="283"/>
    </w:pPr>
    <w:rPr>
      <w:sz w:val="16"/>
      <w:szCs w:val="16"/>
    </w:rPr>
  </w:style>
  <w:style w:type="character" w:customStyle="1" w:styleId="34">
    <w:name w:val="Основной текст с отступом 3 Знак"/>
    <w:basedOn w:val="a1"/>
    <w:link w:val="33"/>
    <w:uiPriority w:val="99"/>
    <w:semiHidden/>
    <w:rsid w:val="00AD2639"/>
    <w:rPr>
      <w:rFonts w:ascii="Times New Roman" w:eastAsia="Times New Roman" w:hAnsi="Times New Roman" w:cs="Times New Roman"/>
      <w:sz w:val="16"/>
      <w:szCs w:val="16"/>
      <w:lang w:eastAsia="ru-RU"/>
    </w:rPr>
  </w:style>
  <w:style w:type="paragraph" w:styleId="afd">
    <w:name w:val="annotation subject"/>
    <w:basedOn w:val="ab"/>
    <w:next w:val="ab"/>
    <w:link w:val="afe"/>
    <w:uiPriority w:val="99"/>
    <w:semiHidden/>
    <w:unhideWhenUsed/>
    <w:rsid w:val="00AD2639"/>
    <w:rPr>
      <w:b/>
      <w:bCs/>
    </w:rPr>
  </w:style>
  <w:style w:type="character" w:customStyle="1" w:styleId="afe">
    <w:name w:val="Тема примечания Знак"/>
    <w:basedOn w:val="ac"/>
    <w:link w:val="afd"/>
    <w:uiPriority w:val="99"/>
    <w:semiHidden/>
    <w:rsid w:val="00AD2639"/>
    <w:rPr>
      <w:rFonts w:ascii="Times New Roman" w:eastAsia="Times New Roman" w:hAnsi="Times New Roman" w:cs="Times New Roman"/>
      <w:b/>
      <w:bCs/>
      <w:sz w:val="20"/>
      <w:szCs w:val="20"/>
      <w:lang w:eastAsia="ru-RU"/>
    </w:rPr>
  </w:style>
  <w:style w:type="paragraph" w:styleId="35">
    <w:name w:val="toc 3"/>
    <w:basedOn w:val="a0"/>
    <w:next w:val="a0"/>
    <w:autoRedefine/>
    <w:uiPriority w:val="39"/>
    <w:unhideWhenUsed/>
    <w:rsid w:val="00AD2639"/>
    <w:pPr>
      <w:tabs>
        <w:tab w:val="right" w:leader="dot" w:pos="9622"/>
      </w:tabs>
      <w:spacing w:line="360" w:lineRule="auto"/>
      <w:ind w:left="709"/>
    </w:pPr>
    <w:rPr>
      <w:noProof/>
      <w:sz w:val="28"/>
      <w:szCs w:val="28"/>
    </w:rPr>
  </w:style>
  <w:style w:type="paragraph" w:customStyle="1" w:styleId="western">
    <w:name w:val="western"/>
    <w:basedOn w:val="a0"/>
    <w:uiPriority w:val="99"/>
    <w:rsid w:val="00AD2639"/>
    <w:pPr>
      <w:spacing w:before="100" w:beforeAutospacing="1" w:after="100" w:afterAutospacing="1"/>
    </w:pPr>
    <w:rPr>
      <w:sz w:val="24"/>
      <w:szCs w:val="24"/>
    </w:rPr>
  </w:style>
  <w:style w:type="paragraph" w:customStyle="1" w:styleId="s1">
    <w:name w:val="s_1"/>
    <w:basedOn w:val="a0"/>
    <w:uiPriority w:val="99"/>
    <w:rsid w:val="00AD2639"/>
    <w:pPr>
      <w:spacing w:before="100" w:beforeAutospacing="1" w:after="100" w:afterAutospacing="1"/>
    </w:pPr>
    <w:rPr>
      <w:sz w:val="24"/>
      <w:szCs w:val="24"/>
    </w:rPr>
  </w:style>
  <w:style w:type="character" w:customStyle="1" w:styleId="FontStyle29">
    <w:name w:val="Font Style29"/>
    <w:rsid w:val="00AD2639"/>
    <w:rPr>
      <w:rFonts w:ascii="Times New Roman" w:hAnsi="Times New Roman"/>
      <w:color w:val="000000"/>
      <w:sz w:val="26"/>
    </w:rPr>
  </w:style>
  <w:style w:type="paragraph" w:customStyle="1" w:styleId="Style36">
    <w:name w:val="Style36"/>
    <w:basedOn w:val="a0"/>
    <w:uiPriority w:val="99"/>
    <w:rsid w:val="00AD2639"/>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AD2639"/>
  </w:style>
  <w:style w:type="paragraph" w:styleId="aff">
    <w:name w:val="Subtitle"/>
    <w:basedOn w:val="a0"/>
    <w:link w:val="aff0"/>
    <w:uiPriority w:val="99"/>
    <w:qFormat/>
    <w:rsid w:val="00AD2639"/>
    <w:pPr>
      <w:jc w:val="center"/>
    </w:pPr>
    <w:rPr>
      <w:b/>
      <w:bCs/>
      <w:sz w:val="28"/>
      <w:szCs w:val="24"/>
    </w:rPr>
  </w:style>
  <w:style w:type="character" w:customStyle="1" w:styleId="aff0">
    <w:name w:val="Подзаголовок Знак"/>
    <w:basedOn w:val="a1"/>
    <w:link w:val="aff"/>
    <w:uiPriority w:val="99"/>
    <w:rsid w:val="00AD2639"/>
    <w:rPr>
      <w:rFonts w:ascii="Times New Roman" w:eastAsia="Times New Roman" w:hAnsi="Times New Roman" w:cs="Times New Roman"/>
      <w:b/>
      <w:bCs/>
      <w:sz w:val="28"/>
      <w:szCs w:val="24"/>
      <w:lang w:eastAsia="ru-RU"/>
    </w:rPr>
  </w:style>
  <w:style w:type="paragraph" w:styleId="aff1">
    <w:name w:val="Title"/>
    <w:basedOn w:val="a0"/>
    <w:link w:val="aff2"/>
    <w:uiPriority w:val="99"/>
    <w:qFormat/>
    <w:rsid w:val="00AD2639"/>
    <w:pPr>
      <w:jc w:val="center"/>
    </w:pPr>
    <w:rPr>
      <w:b/>
      <w:bCs/>
      <w:sz w:val="28"/>
      <w:szCs w:val="24"/>
    </w:rPr>
  </w:style>
  <w:style w:type="character" w:customStyle="1" w:styleId="aff2">
    <w:name w:val="Название Знак"/>
    <w:basedOn w:val="a1"/>
    <w:link w:val="aff1"/>
    <w:uiPriority w:val="99"/>
    <w:rsid w:val="00AD2639"/>
    <w:rPr>
      <w:rFonts w:ascii="Times New Roman" w:eastAsia="Times New Roman" w:hAnsi="Times New Roman" w:cs="Times New Roman"/>
      <w:b/>
      <w:bCs/>
      <w:sz w:val="28"/>
      <w:szCs w:val="24"/>
      <w:lang w:eastAsia="ru-RU"/>
    </w:rPr>
  </w:style>
  <w:style w:type="character" w:customStyle="1" w:styleId="logotxt23">
    <w:name w:val="logo_txt_23"/>
    <w:rsid w:val="00AD2639"/>
    <w:rPr>
      <w:rFonts w:ascii="Cambria" w:hAnsi="Cambria" w:hint="default"/>
      <w:b/>
      <w:bCs/>
      <w:color w:val="000000"/>
      <w:sz w:val="29"/>
      <w:szCs w:val="29"/>
    </w:rPr>
  </w:style>
  <w:style w:type="numbering" w:customStyle="1" w:styleId="13">
    <w:name w:val="Нет списка1"/>
    <w:next w:val="a3"/>
    <w:uiPriority w:val="99"/>
    <w:semiHidden/>
    <w:unhideWhenUsed/>
    <w:rsid w:val="00AD2639"/>
  </w:style>
  <w:style w:type="table" w:customStyle="1" w:styleId="15">
    <w:name w:val="Сетка таблицы1"/>
    <w:basedOn w:val="a2"/>
    <w:next w:val="a6"/>
    <w:uiPriority w:val="59"/>
    <w:rsid w:val="00AD26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AD2639"/>
  </w:style>
  <w:style w:type="table" w:customStyle="1" w:styleId="27">
    <w:name w:val="Сетка таблицы2"/>
    <w:basedOn w:val="a2"/>
    <w:next w:val="a6"/>
    <w:uiPriority w:val="59"/>
    <w:rsid w:val="00AD263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AD2639"/>
  </w:style>
  <w:style w:type="table" w:customStyle="1" w:styleId="37">
    <w:name w:val="Сетка таблицы3"/>
    <w:basedOn w:val="a2"/>
    <w:next w:val="a6"/>
    <w:uiPriority w:val="59"/>
    <w:rsid w:val="00AD263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AD2639"/>
  </w:style>
  <w:style w:type="table" w:customStyle="1" w:styleId="45">
    <w:name w:val="Сетка таблицы4"/>
    <w:basedOn w:val="a2"/>
    <w:next w:val="a6"/>
    <w:uiPriority w:val="59"/>
    <w:rsid w:val="00AD263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AD2639"/>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6"/>
    <w:uiPriority w:val="59"/>
    <w:rsid w:val="00AD26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AD2639"/>
    <w:rPr>
      <w:color w:val="800080" w:themeColor="followedHyperlink"/>
      <w:u w:val="single"/>
    </w:rPr>
  </w:style>
  <w:style w:type="paragraph" w:customStyle="1" w:styleId="headertext">
    <w:name w:val="headertext"/>
    <w:basedOn w:val="a0"/>
    <w:uiPriority w:val="99"/>
    <w:rsid w:val="00AD2639"/>
    <w:pPr>
      <w:spacing w:before="100" w:beforeAutospacing="1" w:after="100" w:afterAutospacing="1"/>
    </w:pPr>
    <w:rPr>
      <w:sz w:val="24"/>
      <w:szCs w:val="24"/>
    </w:rPr>
  </w:style>
  <w:style w:type="character" w:customStyle="1" w:styleId="111">
    <w:name w:val="Заголовок 1 Знак1"/>
    <w:aliases w:val="Знак Знак1"/>
    <w:basedOn w:val="a1"/>
    <w:uiPriority w:val="9"/>
    <w:rsid w:val="00AD2639"/>
    <w:rPr>
      <w:rFonts w:asciiTheme="majorHAnsi" w:eastAsiaTheme="majorEastAsia" w:hAnsiTheme="majorHAnsi" w:cstheme="majorBidi"/>
      <w:color w:val="365F91" w:themeColor="accent1" w:themeShade="BF"/>
      <w:sz w:val="32"/>
      <w:szCs w:val="32"/>
      <w:lang w:eastAsia="ru-RU"/>
    </w:rPr>
  </w:style>
  <w:style w:type="character" w:customStyle="1" w:styleId="16">
    <w:name w:val="Основной текст с отступом Знак1"/>
    <w:aliases w:val="текст Знак1,Body Text Indent Знак1"/>
    <w:basedOn w:val="a1"/>
    <w:semiHidden/>
    <w:rsid w:val="00AD2639"/>
    <w:rPr>
      <w:rFonts w:ascii="Times New Roman" w:eastAsia="Times New Roman" w:hAnsi="Times New Roman" w:cs="Times New Roman"/>
      <w:sz w:val="20"/>
      <w:szCs w:val="20"/>
      <w:lang w:eastAsia="ru-RU"/>
    </w:rPr>
  </w:style>
  <w:style w:type="character" w:customStyle="1" w:styleId="w">
    <w:name w:val="w"/>
    <w:basedOn w:val="a1"/>
    <w:rsid w:val="00AD2639"/>
  </w:style>
  <w:style w:type="paragraph" w:customStyle="1" w:styleId="src">
    <w:name w:val="src"/>
    <w:basedOn w:val="a0"/>
    <w:rsid w:val="00AD2639"/>
    <w:pPr>
      <w:spacing w:before="100" w:beforeAutospacing="1" w:after="100" w:afterAutospacing="1"/>
    </w:pPr>
    <w:rPr>
      <w:sz w:val="24"/>
      <w:szCs w:val="24"/>
    </w:rPr>
  </w:style>
  <w:style w:type="paragraph" w:styleId="aff4">
    <w:name w:val="Body Text"/>
    <w:basedOn w:val="a0"/>
    <w:link w:val="aff5"/>
    <w:uiPriority w:val="99"/>
    <w:semiHidden/>
    <w:unhideWhenUsed/>
    <w:rsid w:val="00AD2639"/>
    <w:pPr>
      <w:spacing w:after="120"/>
    </w:pPr>
  </w:style>
  <w:style w:type="character" w:customStyle="1" w:styleId="aff5">
    <w:name w:val="Основной текст Знак"/>
    <w:basedOn w:val="a1"/>
    <w:link w:val="aff4"/>
    <w:uiPriority w:val="99"/>
    <w:semiHidden/>
    <w:rsid w:val="00AD2639"/>
    <w:rPr>
      <w:rFonts w:ascii="Times New Roman" w:eastAsia="Times New Roman" w:hAnsi="Times New Roman" w:cs="Times New Roman"/>
      <w:sz w:val="20"/>
      <w:szCs w:val="20"/>
      <w:lang w:eastAsia="ru-RU"/>
    </w:rPr>
  </w:style>
  <w:style w:type="character" w:styleId="aff6">
    <w:name w:val="Emphasis"/>
    <w:basedOn w:val="a1"/>
    <w:uiPriority w:val="20"/>
    <w:qFormat/>
    <w:rsid w:val="00AD263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7A1745-6222-4A05-A223-9DABD7AF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6935</Words>
  <Characters>39533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3</cp:revision>
  <cp:lastPrinted>2016-11-06T19:30:00Z</cp:lastPrinted>
  <dcterms:created xsi:type="dcterms:W3CDTF">2016-11-06T19:30:00Z</dcterms:created>
  <dcterms:modified xsi:type="dcterms:W3CDTF">2016-11-06T19:30:00Z</dcterms:modified>
</cp:coreProperties>
</file>