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64F" w:rsidRPr="00226839" w:rsidRDefault="0006264F" w:rsidP="0006264F">
      <w:pPr>
        <w:spacing w:line="360" w:lineRule="auto"/>
        <w:contextualSpacing/>
        <w:jc w:val="center"/>
        <w:rPr>
          <w:smallCaps/>
          <w:sz w:val="24"/>
          <w:szCs w:val="24"/>
        </w:rPr>
      </w:pPr>
      <w:r w:rsidRPr="00226839">
        <w:rPr>
          <w:smallCaps/>
          <w:sz w:val="24"/>
          <w:szCs w:val="24"/>
        </w:rPr>
        <w:t>министерство  образования  и  науки  российской  федерации</w:t>
      </w:r>
    </w:p>
    <w:p w:rsidR="0006264F" w:rsidRPr="00226839" w:rsidRDefault="0006264F" w:rsidP="0006264F">
      <w:pPr>
        <w:spacing w:line="360" w:lineRule="auto"/>
        <w:contextualSpacing/>
        <w:jc w:val="center"/>
        <w:rPr>
          <w:smallCaps/>
          <w:sz w:val="24"/>
          <w:szCs w:val="24"/>
        </w:rPr>
      </w:pPr>
      <w:r w:rsidRPr="00226839">
        <w:rPr>
          <w:smallCaps/>
          <w:sz w:val="24"/>
          <w:szCs w:val="24"/>
        </w:rPr>
        <w:t>федеральная  служба  по  надзору  в  сфере  образования  и  науки</w:t>
      </w:r>
    </w:p>
    <w:p w:rsidR="0006264F" w:rsidRPr="00226839" w:rsidRDefault="0006264F" w:rsidP="0006264F">
      <w:pPr>
        <w:spacing w:line="360" w:lineRule="auto"/>
        <w:contextualSpacing/>
        <w:jc w:val="center"/>
        <w:rPr>
          <w:smallCaps/>
          <w:sz w:val="24"/>
          <w:szCs w:val="24"/>
        </w:rPr>
      </w:pPr>
      <w:r w:rsidRPr="00226839">
        <w:rPr>
          <w:smallCaps/>
          <w:sz w:val="24"/>
          <w:szCs w:val="24"/>
        </w:rPr>
        <w:t xml:space="preserve">федеральное государственное бюджетное образовательное учреждение </w:t>
      </w:r>
    </w:p>
    <w:p w:rsidR="0006264F" w:rsidRPr="00226839" w:rsidRDefault="0006264F" w:rsidP="0006264F">
      <w:pPr>
        <w:spacing w:line="360" w:lineRule="auto"/>
        <w:contextualSpacing/>
        <w:jc w:val="center"/>
        <w:rPr>
          <w:smallCaps/>
          <w:sz w:val="24"/>
          <w:szCs w:val="24"/>
        </w:rPr>
      </w:pPr>
      <w:r w:rsidRPr="00226839">
        <w:rPr>
          <w:smallCaps/>
          <w:sz w:val="24"/>
          <w:szCs w:val="24"/>
        </w:rPr>
        <w:t xml:space="preserve">высшего образования </w:t>
      </w:r>
      <w:r w:rsidRPr="00226839">
        <w:rPr>
          <w:smallCaps/>
          <w:sz w:val="24"/>
          <w:szCs w:val="24"/>
        </w:rPr>
        <w:br/>
        <w:t>«новосибирский государственный педагогический университет»</w:t>
      </w:r>
    </w:p>
    <w:p w:rsidR="0006264F" w:rsidRPr="00226839" w:rsidRDefault="0006264F" w:rsidP="0006264F">
      <w:pPr>
        <w:spacing w:line="360" w:lineRule="auto"/>
        <w:ind w:left="709"/>
        <w:contextualSpacing/>
        <w:rPr>
          <w:b/>
          <w:sz w:val="28"/>
          <w:szCs w:val="28"/>
        </w:rPr>
      </w:pPr>
    </w:p>
    <w:p w:rsidR="0006264F" w:rsidRPr="00226839" w:rsidRDefault="0006264F" w:rsidP="0006264F">
      <w:pPr>
        <w:spacing w:line="360" w:lineRule="auto"/>
        <w:ind w:left="709"/>
        <w:contextualSpacing/>
        <w:rPr>
          <w:b/>
          <w:sz w:val="28"/>
          <w:szCs w:val="28"/>
        </w:rPr>
      </w:pPr>
    </w:p>
    <w:p w:rsidR="0006264F" w:rsidRPr="00226839" w:rsidRDefault="0006264F" w:rsidP="0006264F">
      <w:pPr>
        <w:spacing w:line="360" w:lineRule="auto"/>
        <w:ind w:left="709"/>
        <w:contextualSpacing/>
        <w:rPr>
          <w:b/>
          <w:sz w:val="28"/>
          <w:szCs w:val="28"/>
        </w:rPr>
      </w:pPr>
    </w:p>
    <w:p w:rsidR="0006264F" w:rsidRPr="00226839" w:rsidRDefault="0006264F" w:rsidP="0006264F">
      <w:pPr>
        <w:spacing w:line="360" w:lineRule="auto"/>
        <w:ind w:left="709"/>
        <w:contextualSpacing/>
        <w:rPr>
          <w:b/>
          <w:sz w:val="28"/>
          <w:szCs w:val="28"/>
        </w:rPr>
      </w:pPr>
    </w:p>
    <w:p w:rsidR="0006264F" w:rsidRPr="00226839" w:rsidRDefault="0006264F" w:rsidP="0006264F">
      <w:pPr>
        <w:spacing w:line="360" w:lineRule="auto"/>
        <w:contextualSpacing/>
        <w:jc w:val="center"/>
        <w:rPr>
          <w:sz w:val="28"/>
          <w:szCs w:val="28"/>
        </w:rPr>
      </w:pPr>
      <w:proofErr w:type="spellStart"/>
      <w:r w:rsidRPr="00226839">
        <w:rPr>
          <w:sz w:val="28"/>
          <w:szCs w:val="28"/>
        </w:rPr>
        <w:t>Алтыникова</w:t>
      </w:r>
      <w:proofErr w:type="spellEnd"/>
      <w:r w:rsidRPr="00226839">
        <w:rPr>
          <w:sz w:val="28"/>
          <w:szCs w:val="28"/>
        </w:rPr>
        <w:t xml:space="preserve"> Н.В., </w:t>
      </w:r>
      <w:proofErr w:type="spellStart"/>
      <w:r w:rsidRPr="00226839">
        <w:rPr>
          <w:sz w:val="28"/>
          <w:szCs w:val="28"/>
        </w:rPr>
        <w:t>Барматина</w:t>
      </w:r>
      <w:proofErr w:type="spellEnd"/>
      <w:r w:rsidRPr="00226839">
        <w:rPr>
          <w:sz w:val="28"/>
          <w:szCs w:val="28"/>
        </w:rPr>
        <w:t xml:space="preserve"> И.В., Музаев А.А.</w:t>
      </w:r>
      <w:r w:rsidR="00863EA0">
        <w:rPr>
          <w:sz w:val="28"/>
          <w:szCs w:val="28"/>
        </w:rPr>
        <w:t xml:space="preserve">, </w:t>
      </w:r>
      <w:proofErr w:type="spellStart"/>
      <w:r w:rsidR="00863EA0">
        <w:rPr>
          <w:sz w:val="28"/>
          <w:szCs w:val="28"/>
        </w:rPr>
        <w:t>Дейч</w:t>
      </w:r>
      <w:proofErr w:type="spellEnd"/>
      <w:r w:rsidR="00863EA0">
        <w:rPr>
          <w:sz w:val="28"/>
          <w:szCs w:val="28"/>
        </w:rPr>
        <w:t xml:space="preserve"> Б.А.</w:t>
      </w:r>
    </w:p>
    <w:p w:rsidR="0006264F" w:rsidRPr="00226839" w:rsidRDefault="0006264F" w:rsidP="0006264F">
      <w:pPr>
        <w:spacing w:line="360" w:lineRule="auto"/>
        <w:ind w:left="709"/>
        <w:contextualSpacing/>
        <w:rPr>
          <w:b/>
          <w:sz w:val="28"/>
          <w:szCs w:val="28"/>
        </w:rPr>
      </w:pPr>
    </w:p>
    <w:p w:rsidR="0006264F" w:rsidRPr="00226839" w:rsidRDefault="0006264F" w:rsidP="0006264F">
      <w:pPr>
        <w:spacing w:line="360" w:lineRule="auto"/>
        <w:ind w:left="709"/>
        <w:contextualSpacing/>
        <w:rPr>
          <w:b/>
          <w:sz w:val="28"/>
          <w:szCs w:val="28"/>
        </w:rPr>
      </w:pPr>
    </w:p>
    <w:p w:rsidR="0006264F" w:rsidRPr="00226839" w:rsidRDefault="0006264F" w:rsidP="0006264F">
      <w:pPr>
        <w:spacing w:line="360" w:lineRule="auto"/>
        <w:contextualSpacing/>
        <w:jc w:val="center"/>
        <w:rPr>
          <w:b/>
          <w:sz w:val="32"/>
          <w:szCs w:val="32"/>
        </w:rPr>
      </w:pPr>
      <w:r w:rsidRPr="00226839">
        <w:rPr>
          <w:b/>
          <w:sz w:val="32"/>
          <w:szCs w:val="32"/>
        </w:rPr>
        <w:t>Программа психолого-педагогической практики</w:t>
      </w:r>
    </w:p>
    <w:p w:rsidR="0006264F" w:rsidRPr="00226839" w:rsidRDefault="0006264F" w:rsidP="0006264F">
      <w:pPr>
        <w:spacing w:line="360" w:lineRule="auto"/>
        <w:contextualSpacing/>
        <w:jc w:val="center"/>
        <w:rPr>
          <w:b/>
          <w:sz w:val="32"/>
          <w:szCs w:val="32"/>
        </w:rPr>
      </w:pPr>
      <w:r w:rsidRPr="00226839">
        <w:rPr>
          <w:b/>
          <w:sz w:val="32"/>
          <w:szCs w:val="32"/>
        </w:rPr>
        <w:t>«О</w:t>
      </w:r>
      <w:r w:rsidR="00863EA0">
        <w:rPr>
          <w:b/>
          <w:sz w:val="32"/>
          <w:szCs w:val="32"/>
        </w:rPr>
        <w:t>бщественное наблюдение за проведением</w:t>
      </w:r>
      <w:r>
        <w:rPr>
          <w:b/>
          <w:sz w:val="32"/>
          <w:szCs w:val="32"/>
        </w:rPr>
        <w:t xml:space="preserve"> </w:t>
      </w:r>
      <w:r w:rsidRPr="00226839">
        <w:rPr>
          <w:b/>
          <w:sz w:val="32"/>
          <w:szCs w:val="32"/>
        </w:rPr>
        <w:t>государственной итоговой аттестации по образовательным программам основного общего и среднего общего образования»</w:t>
      </w:r>
    </w:p>
    <w:p w:rsidR="0006264F" w:rsidRPr="00226839" w:rsidRDefault="0006264F" w:rsidP="0006264F">
      <w:pPr>
        <w:spacing w:line="360" w:lineRule="auto"/>
        <w:contextualSpacing/>
        <w:jc w:val="center"/>
        <w:rPr>
          <w:b/>
          <w:sz w:val="32"/>
          <w:szCs w:val="32"/>
        </w:rPr>
      </w:pPr>
    </w:p>
    <w:p w:rsidR="0006264F" w:rsidRPr="00226839" w:rsidRDefault="0006264F" w:rsidP="0006264F">
      <w:pPr>
        <w:spacing w:line="360" w:lineRule="auto"/>
        <w:contextualSpacing/>
        <w:jc w:val="center"/>
        <w:rPr>
          <w:sz w:val="28"/>
          <w:szCs w:val="28"/>
        </w:rPr>
      </w:pPr>
    </w:p>
    <w:p w:rsidR="0006264F" w:rsidRPr="00226839" w:rsidRDefault="0006264F" w:rsidP="0006264F">
      <w:pPr>
        <w:spacing w:line="360" w:lineRule="auto"/>
        <w:contextualSpacing/>
        <w:jc w:val="center"/>
        <w:rPr>
          <w:sz w:val="32"/>
          <w:szCs w:val="32"/>
        </w:rPr>
      </w:pPr>
      <w:r w:rsidRPr="00226839">
        <w:rPr>
          <w:sz w:val="28"/>
          <w:szCs w:val="28"/>
        </w:rPr>
        <w:t xml:space="preserve">Направление подготовки: </w:t>
      </w:r>
      <w:r w:rsidR="00863EA0">
        <w:rPr>
          <w:sz w:val="28"/>
          <w:szCs w:val="28"/>
        </w:rPr>
        <w:t>39</w:t>
      </w:r>
      <w:r w:rsidRPr="00226839">
        <w:rPr>
          <w:sz w:val="28"/>
          <w:szCs w:val="28"/>
        </w:rPr>
        <w:t>.03.0</w:t>
      </w:r>
      <w:r w:rsidR="00863EA0">
        <w:rPr>
          <w:sz w:val="28"/>
          <w:szCs w:val="28"/>
        </w:rPr>
        <w:t>2</w:t>
      </w:r>
      <w:r w:rsidRPr="00226839">
        <w:rPr>
          <w:sz w:val="28"/>
          <w:szCs w:val="28"/>
        </w:rPr>
        <w:t xml:space="preserve"> </w:t>
      </w:r>
      <w:r w:rsidR="00863EA0">
        <w:rPr>
          <w:sz w:val="28"/>
          <w:szCs w:val="28"/>
        </w:rPr>
        <w:t>Социальная работа</w:t>
      </w:r>
    </w:p>
    <w:p w:rsidR="0006264F" w:rsidRPr="00226839" w:rsidRDefault="0006264F" w:rsidP="0006264F">
      <w:pPr>
        <w:spacing w:line="360" w:lineRule="auto"/>
        <w:contextualSpacing/>
        <w:jc w:val="center"/>
        <w:rPr>
          <w:sz w:val="32"/>
          <w:szCs w:val="32"/>
        </w:rPr>
      </w:pPr>
    </w:p>
    <w:p w:rsidR="0006264F" w:rsidRPr="00226839" w:rsidRDefault="0006264F" w:rsidP="0006264F">
      <w:pPr>
        <w:spacing w:line="360" w:lineRule="auto"/>
        <w:contextualSpacing/>
        <w:jc w:val="center"/>
        <w:rPr>
          <w:sz w:val="28"/>
          <w:szCs w:val="28"/>
        </w:rPr>
      </w:pPr>
      <w:r w:rsidRPr="00226839">
        <w:rPr>
          <w:sz w:val="28"/>
          <w:szCs w:val="28"/>
        </w:rPr>
        <w:t xml:space="preserve">Уровень высшего образования: </w:t>
      </w:r>
      <w:proofErr w:type="spellStart"/>
      <w:r w:rsidRPr="00226839">
        <w:rPr>
          <w:sz w:val="28"/>
          <w:szCs w:val="28"/>
        </w:rPr>
        <w:t>бакалавриат</w:t>
      </w:r>
      <w:proofErr w:type="spellEnd"/>
    </w:p>
    <w:p w:rsidR="0006264F" w:rsidRPr="00226839" w:rsidRDefault="0006264F" w:rsidP="0006264F">
      <w:pPr>
        <w:spacing w:line="360" w:lineRule="auto"/>
        <w:contextualSpacing/>
        <w:jc w:val="center"/>
        <w:rPr>
          <w:b/>
          <w:sz w:val="32"/>
          <w:szCs w:val="32"/>
        </w:rPr>
      </w:pPr>
    </w:p>
    <w:p w:rsidR="0006264F" w:rsidRPr="00226839" w:rsidRDefault="0006264F" w:rsidP="0006264F">
      <w:pPr>
        <w:spacing w:line="360" w:lineRule="auto"/>
        <w:contextualSpacing/>
        <w:jc w:val="center"/>
        <w:rPr>
          <w:b/>
          <w:sz w:val="32"/>
          <w:szCs w:val="32"/>
        </w:rPr>
      </w:pPr>
    </w:p>
    <w:p w:rsidR="0006264F" w:rsidRPr="00226839" w:rsidRDefault="0006264F" w:rsidP="0006264F">
      <w:pPr>
        <w:spacing w:line="360" w:lineRule="auto"/>
        <w:contextualSpacing/>
        <w:jc w:val="center"/>
        <w:rPr>
          <w:b/>
          <w:sz w:val="32"/>
          <w:szCs w:val="32"/>
        </w:rPr>
      </w:pPr>
    </w:p>
    <w:p w:rsidR="0006264F" w:rsidRPr="00226839" w:rsidRDefault="0006264F" w:rsidP="0006264F">
      <w:pPr>
        <w:spacing w:line="360" w:lineRule="auto"/>
        <w:contextualSpacing/>
        <w:jc w:val="center"/>
        <w:rPr>
          <w:b/>
          <w:sz w:val="32"/>
          <w:szCs w:val="32"/>
        </w:rPr>
      </w:pPr>
    </w:p>
    <w:p w:rsidR="0006264F" w:rsidRPr="00226839" w:rsidRDefault="0006264F" w:rsidP="0006264F">
      <w:pPr>
        <w:spacing w:line="360" w:lineRule="auto"/>
        <w:contextualSpacing/>
        <w:jc w:val="center"/>
        <w:rPr>
          <w:b/>
          <w:sz w:val="32"/>
          <w:szCs w:val="32"/>
        </w:rPr>
      </w:pPr>
    </w:p>
    <w:p w:rsidR="0006264F" w:rsidRPr="00226839" w:rsidRDefault="0006264F" w:rsidP="0006264F">
      <w:pPr>
        <w:spacing w:line="360" w:lineRule="auto"/>
        <w:contextualSpacing/>
        <w:jc w:val="center"/>
        <w:rPr>
          <w:b/>
          <w:sz w:val="32"/>
          <w:szCs w:val="32"/>
        </w:rPr>
      </w:pPr>
    </w:p>
    <w:p w:rsidR="0006264F" w:rsidRPr="00226839" w:rsidRDefault="0006264F" w:rsidP="0006264F">
      <w:pPr>
        <w:spacing w:line="360" w:lineRule="auto"/>
        <w:contextualSpacing/>
        <w:jc w:val="center"/>
        <w:rPr>
          <w:sz w:val="24"/>
          <w:szCs w:val="24"/>
        </w:rPr>
      </w:pPr>
      <w:r w:rsidRPr="00226839">
        <w:rPr>
          <w:sz w:val="24"/>
          <w:szCs w:val="24"/>
        </w:rPr>
        <w:t>Новосибирск</w:t>
      </w:r>
    </w:p>
    <w:p w:rsidR="00B30DFA" w:rsidRPr="00DE62A1" w:rsidRDefault="00227038" w:rsidP="0006264F">
      <w:pPr>
        <w:jc w:val="center"/>
        <w:rPr>
          <w:sz w:val="24"/>
          <w:szCs w:val="24"/>
        </w:rPr>
      </w:pPr>
      <w:r>
        <w:rPr>
          <w:noProof/>
          <w:sz w:val="24"/>
          <w:szCs w:val="24"/>
        </w:rPr>
        <w:pict>
          <v:rect id="_x0000_s1026" style="position:absolute;left:0;text-align:left;margin-left:177.55pt;margin-top:25.75pt;width:116.45pt;height:39.15pt;z-index:251658240" strokecolor="white [3212]"/>
        </w:pict>
      </w:r>
      <w:r w:rsidR="0006264F" w:rsidRPr="00226839">
        <w:rPr>
          <w:sz w:val="24"/>
          <w:szCs w:val="24"/>
        </w:rPr>
        <w:t>2016</w:t>
      </w:r>
    </w:p>
    <w:p w:rsidR="0006264F" w:rsidRPr="00DE62A1" w:rsidRDefault="0006264F" w:rsidP="0006264F">
      <w:pPr>
        <w:rPr>
          <w:sz w:val="24"/>
          <w:szCs w:val="24"/>
        </w:rPr>
      </w:pPr>
    </w:p>
    <w:p w:rsidR="0006264F" w:rsidRPr="001B4A27" w:rsidRDefault="00227038" w:rsidP="0006264F">
      <w:pPr>
        <w:spacing w:line="360" w:lineRule="auto"/>
        <w:ind w:left="709"/>
        <w:contextualSpacing/>
        <w:jc w:val="center"/>
        <w:rPr>
          <w:b/>
          <w:sz w:val="28"/>
          <w:szCs w:val="28"/>
        </w:rPr>
      </w:pPr>
      <w:r w:rsidRPr="001B4A27">
        <w:rPr>
          <w:b/>
          <w:sz w:val="28"/>
          <w:szCs w:val="28"/>
        </w:rPr>
        <w:lastRenderedPageBreak/>
        <w:fldChar w:fldCharType="begin"/>
      </w:r>
      <w:r w:rsidR="0006264F" w:rsidRPr="001B4A27">
        <w:instrText xml:space="preserve"> TC "</w:instrText>
      </w:r>
      <w:r w:rsidR="0006264F" w:rsidRPr="001B4A27">
        <w:rPr>
          <w:b/>
          <w:sz w:val="28"/>
          <w:szCs w:val="28"/>
        </w:rPr>
        <w:instrText xml:space="preserve">2.3.1 Программа психолого-педагогической практики </w:instrText>
      </w:r>
      <w:r w:rsidR="0006264F" w:rsidRPr="001B4A27">
        <w:instrText>\</w:instrText>
      </w:r>
      <w:r w:rsidR="0006264F" w:rsidRPr="001B4A27">
        <w:rPr>
          <w:b/>
          <w:sz w:val="28"/>
          <w:szCs w:val="28"/>
        </w:rPr>
        <w:instrText>«Организация ГИА по образовательным программам основного общего и среднего общего образования</w:instrText>
      </w:r>
      <w:r w:rsidR="0006264F" w:rsidRPr="001B4A27">
        <w:instrText>\</w:instrText>
      </w:r>
      <w:r w:rsidR="0006264F" w:rsidRPr="001B4A27">
        <w:rPr>
          <w:b/>
          <w:sz w:val="28"/>
          <w:szCs w:val="28"/>
        </w:rPr>
        <w:instrText>»</w:instrText>
      </w:r>
      <w:r w:rsidR="0006264F" w:rsidRPr="001B4A27">
        <w:instrText xml:space="preserve">" \f C \l "3" </w:instrText>
      </w:r>
      <w:r w:rsidRPr="001B4A27">
        <w:rPr>
          <w:b/>
          <w:sz w:val="28"/>
          <w:szCs w:val="28"/>
        </w:rPr>
        <w:fldChar w:fldCharType="end"/>
      </w:r>
      <w:r w:rsidR="0006264F" w:rsidRPr="001B4A27">
        <w:rPr>
          <w:b/>
          <w:sz w:val="28"/>
          <w:szCs w:val="28"/>
        </w:rPr>
        <w:t>1. ПОЯСНИТЕЛЬНАЯ ЗАПИСКА</w:t>
      </w:r>
    </w:p>
    <w:p w:rsidR="0006264F" w:rsidRPr="001B4A27" w:rsidRDefault="0006264F" w:rsidP="0006264F">
      <w:pPr>
        <w:spacing w:line="360" w:lineRule="auto"/>
        <w:ind w:firstLine="709"/>
        <w:jc w:val="both"/>
        <w:rPr>
          <w:sz w:val="28"/>
          <w:szCs w:val="28"/>
        </w:rPr>
      </w:pPr>
      <w:proofErr w:type="gramStart"/>
      <w:r w:rsidRPr="001B4A27">
        <w:rPr>
          <w:sz w:val="28"/>
          <w:szCs w:val="28"/>
        </w:rPr>
        <w:t xml:space="preserve">Программа практики разработана в соответствии с требованиями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1B4A27">
        <w:rPr>
          <w:sz w:val="28"/>
          <w:szCs w:val="28"/>
        </w:rPr>
        <w:t>бакалавриата</w:t>
      </w:r>
      <w:proofErr w:type="spellEnd"/>
      <w:r w:rsidRPr="001B4A27">
        <w:rPr>
          <w:sz w:val="28"/>
          <w:szCs w:val="28"/>
        </w:rPr>
        <w:t xml:space="preserve">, программам </w:t>
      </w:r>
      <w:proofErr w:type="spellStart"/>
      <w:r w:rsidRPr="001B4A27">
        <w:rPr>
          <w:sz w:val="28"/>
          <w:szCs w:val="28"/>
        </w:rPr>
        <w:t>специалитета</w:t>
      </w:r>
      <w:proofErr w:type="spellEnd"/>
      <w:r w:rsidRPr="001B4A27">
        <w:rPr>
          <w:sz w:val="28"/>
          <w:szCs w:val="28"/>
        </w:rPr>
        <w:t xml:space="preserve">, программам магистратуры (утв. приказом </w:t>
      </w:r>
      <w:proofErr w:type="spellStart"/>
      <w:r w:rsidRPr="001B4A27">
        <w:rPr>
          <w:sz w:val="28"/>
          <w:szCs w:val="28"/>
        </w:rPr>
        <w:t>Минобрнауки</w:t>
      </w:r>
      <w:proofErr w:type="spellEnd"/>
      <w:r w:rsidRPr="001B4A27">
        <w:rPr>
          <w:sz w:val="28"/>
          <w:szCs w:val="28"/>
        </w:rPr>
        <w:t xml:space="preserve"> России от 19.12.2013 № 1367), Положения о практике обучающихся, осваивающих основные профессиональные образовательные программы высшего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27.11.2015 № 1383), профессионального стандарта </w:t>
      </w:r>
      <w:r w:rsidR="00DE62A1" w:rsidRPr="001B4A27">
        <w:rPr>
          <w:sz w:val="28"/>
          <w:szCs w:val="28"/>
        </w:rPr>
        <w:t>«Специалист по социальной работе» (утв. приказом Минтруда России от</w:t>
      </w:r>
      <w:proofErr w:type="gramEnd"/>
      <w:r w:rsidR="00DE62A1" w:rsidRPr="001B4A27">
        <w:rPr>
          <w:sz w:val="28"/>
          <w:szCs w:val="28"/>
        </w:rPr>
        <w:t xml:space="preserve"> </w:t>
      </w:r>
      <w:proofErr w:type="gramStart"/>
      <w:r w:rsidR="00DE62A1" w:rsidRPr="001B4A27">
        <w:rPr>
          <w:sz w:val="28"/>
          <w:szCs w:val="28"/>
        </w:rPr>
        <w:t>22.10.2013 № 571 </w:t>
      </w:r>
      <w:proofErr w:type="spellStart"/>
      <w:r w:rsidR="00DE62A1" w:rsidRPr="001B4A27">
        <w:rPr>
          <w:sz w:val="28"/>
          <w:szCs w:val="28"/>
        </w:rPr>
        <w:t>н</w:t>
      </w:r>
      <w:proofErr w:type="spellEnd"/>
      <w:r w:rsidR="00DE62A1" w:rsidRPr="001B4A27">
        <w:rPr>
          <w:sz w:val="28"/>
          <w:szCs w:val="28"/>
        </w:rPr>
        <w:t>)</w:t>
      </w:r>
      <w:r w:rsidRPr="001B4A27">
        <w:rPr>
          <w:sz w:val="28"/>
          <w:szCs w:val="28"/>
        </w:rPr>
        <w:t xml:space="preserve">, </w:t>
      </w:r>
      <w:r w:rsidR="00DE62A1" w:rsidRPr="001B4A27">
        <w:rPr>
          <w:sz w:val="28"/>
          <w:szCs w:val="28"/>
        </w:rPr>
        <w:t xml:space="preserve">федеральным государственным образовательным стандартом высшего образования по направлению подготовки 39.03.02 Социальная работа (уровень </w:t>
      </w:r>
      <w:proofErr w:type="spellStart"/>
      <w:r w:rsidR="00DE62A1" w:rsidRPr="001B4A27">
        <w:rPr>
          <w:sz w:val="28"/>
          <w:szCs w:val="28"/>
        </w:rPr>
        <w:t>бакалавриата</w:t>
      </w:r>
      <w:proofErr w:type="spellEnd"/>
      <w:r w:rsidR="00DE62A1" w:rsidRPr="001B4A27">
        <w:rPr>
          <w:sz w:val="28"/>
          <w:szCs w:val="28"/>
        </w:rPr>
        <w:t xml:space="preserve">) (утв. приказом </w:t>
      </w:r>
      <w:proofErr w:type="spellStart"/>
      <w:r w:rsidR="00DE62A1" w:rsidRPr="001B4A27">
        <w:rPr>
          <w:sz w:val="28"/>
          <w:szCs w:val="28"/>
        </w:rPr>
        <w:t>Минобрнауки</w:t>
      </w:r>
      <w:proofErr w:type="spellEnd"/>
      <w:r w:rsidR="00DE62A1" w:rsidRPr="001B4A27">
        <w:rPr>
          <w:sz w:val="28"/>
          <w:szCs w:val="28"/>
        </w:rPr>
        <w:t xml:space="preserve"> России от 12.01.2016 № 8)</w:t>
      </w:r>
      <w:r w:rsidRPr="001B4A27">
        <w:rPr>
          <w:sz w:val="28"/>
          <w:szCs w:val="28"/>
        </w:rPr>
        <w:t xml:space="preserve">, федеральным государственным образовательным стандартом основного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17.12.2010 № 1897), федеральным государственным образовательным стандартом среднего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17.05.2012 № 413), а также изменениями к федеральному государственному образовательному стандарту</w:t>
      </w:r>
      <w:proofErr w:type="gramEnd"/>
      <w:r w:rsidRPr="001B4A27">
        <w:rPr>
          <w:sz w:val="28"/>
          <w:szCs w:val="28"/>
        </w:rPr>
        <w:t xml:space="preserve"> основного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31.12.2015 №1577) и федеральному государственному образовательному стандарту среднего общего образования (утв. приказом </w:t>
      </w:r>
      <w:proofErr w:type="spellStart"/>
      <w:r w:rsidRPr="001B4A27">
        <w:rPr>
          <w:sz w:val="28"/>
          <w:szCs w:val="28"/>
        </w:rPr>
        <w:t>Минобрнауки</w:t>
      </w:r>
      <w:proofErr w:type="spellEnd"/>
      <w:r w:rsidRPr="001B4A27">
        <w:rPr>
          <w:sz w:val="28"/>
          <w:szCs w:val="28"/>
        </w:rPr>
        <w:t xml:space="preserve"> России от 31.12.2015 №1578).</w:t>
      </w:r>
    </w:p>
    <w:p w:rsidR="00863EA0" w:rsidRPr="001B4A27" w:rsidRDefault="00863EA0" w:rsidP="0006264F">
      <w:pPr>
        <w:spacing w:line="360" w:lineRule="auto"/>
        <w:ind w:firstLine="709"/>
        <w:jc w:val="both"/>
        <w:rPr>
          <w:sz w:val="28"/>
          <w:szCs w:val="28"/>
        </w:rPr>
      </w:pPr>
      <w:r w:rsidRPr="001B4A27">
        <w:rPr>
          <w:bCs/>
          <w:sz w:val="28"/>
          <w:szCs w:val="28"/>
        </w:rPr>
        <w:t xml:space="preserve">Программа предназначена для студентов, обучающихся по программам </w:t>
      </w:r>
      <w:proofErr w:type="spellStart"/>
      <w:r w:rsidRPr="001B4A27">
        <w:rPr>
          <w:bCs/>
          <w:sz w:val="28"/>
          <w:szCs w:val="28"/>
        </w:rPr>
        <w:t>бакалавриата</w:t>
      </w:r>
      <w:proofErr w:type="spellEnd"/>
      <w:r w:rsidRPr="001B4A27">
        <w:rPr>
          <w:bCs/>
          <w:sz w:val="28"/>
          <w:szCs w:val="28"/>
        </w:rPr>
        <w:t xml:space="preserve"> по направлению подготовки </w:t>
      </w:r>
      <w:r w:rsidRPr="001B4A27">
        <w:rPr>
          <w:sz w:val="28"/>
          <w:szCs w:val="28"/>
        </w:rPr>
        <w:t>39.03.02 Социальная работа</w:t>
      </w:r>
      <w:r w:rsidRPr="001B4A27">
        <w:rPr>
          <w:bCs/>
          <w:sz w:val="28"/>
          <w:szCs w:val="28"/>
        </w:rPr>
        <w:t xml:space="preserve">, принимающих участие в качестве общественных наблюдателей на всех этапах государственной итоговой аттестации </w:t>
      </w:r>
      <w:r w:rsidRPr="001B4A27">
        <w:rPr>
          <w:sz w:val="28"/>
          <w:szCs w:val="28"/>
        </w:rPr>
        <w:t>по образовательным программам основного общего и среднего общего образования</w:t>
      </w:r>
      <w:r w:rsidRPr="001B4A27">
        <w:rPr>
          <w:bCs/>
          <w:sz w:val="28"/>
          <w:szCs w:val="28"/>
        </w:rPr>
        <w:t>.</w:t>
      </w:r>
    </w:p>
    <w:p w:rsidR="0006264F" w:rsidRPr="00CD6279" w:rsidRDefault="0006264F" w:rsidP="0006264F">
      <w:pPr>
        <w:tabs>
          <w:tab w:val="left" w:pos="1562"/>
        </w:tabs>
        <w:spacing w:line="360" w:lineRule="auto"/>
        <w:ind w:firstLine="709"/>
        <w:jc w:val="both"/>
        <w:rPr>
          <w:sz w:val="28"/>
          <w:szCs w:val="28"/>
        </w:rPr>
      </w:pPr>
    </w:p>
    <w:p w:rsidR="00BD38EE" w:rsidRDefault="00BD38EE" w:rsidP="0006264F">
      <w:pPr>
        <w:spacing w:line="360" w:lineRule="auto"/>
        <w:ind w:left="709"/>
        <w:contextualSpacing/>
        <w:rPr>
          <w:b/>
          <w:sz w:val="28"/>
          <w:szCs w:val="28"/>
        </w:rPr>
        <w:sectPr w:rsidR="00BD38EE" w:rsidSect="0006264F">
          <w:footerReference w:type="default" r:id="rId7"/>
          <w:type w:val="nextColumn"/>
          <w:pgSz w:w="11906" w:h="16838"/>
          <w:pgMar w:top="1134" w:right="567" w:bottom="1134" w:left="1701" w:header="709" w:footer="709" w:gutter="0"/>
          <w:paperSrc w:first="1" w:other="1"/>
          <w:cols w:space="708"/>
          <w:docGrid w:linePitch="360"/>
        </w:sectPr>
      </w:pPr>
    </w:p>
    <w:p w:rsidR="0006264F" w:rsidRPr="00CD6279" w:rsidRDefault="0006264F" w:rsidP="0006264F">
      <w:pPr>
        <w:spacing w:line="360" w:lineRule="auto"/>
        <w:ind w:firstLine="709"/>
        <w:jc w:val="both"/>
        <w:rPr>
          <w:b/>
          <w:sz w:val="28"/>
          <w:szCs w:val="28"/>
          <w:lang w:eastAsia="en-US"/>
        </w:rPr>
      </w:pPr>
      <w:r w:rsidRPr="00CD6279">
        <w:rPr>
          <w:b/>
          <w:sz w:val="28"/>
          <w:szCs w:val="28"/>
          <w:lang w:eastAsia="en-US"/>
        </w:rPr>
        <w:lastRenderedPageBreak/>
        <w:t>1.1.Цель и задачи  практики</w:t>
      </w:r>
    </w:p>
    <w:p w:rsidR="0006264F" w:rsidRPr="00CD6279" w:rsidRDefault="0006264F" w:rsidP="0006264F">
      <w:pPr>
        <w:spacing w:line="360" w:lineRule="auto"/>
        <w:ind w:firstLine="709"/>
        <w:jc w:val="both"/>
        <w:rPr>
          <w:sz w:val="28"/>
          <w:szCs w:val="28"/>
        </w:rPr>
      </w:pPr>
      <w:proofErr w:type="gramStart"/>
      <w:r w:rsidRPr="00CD6279">
        <w:rPr>
          <w:sz w:val="28"/>
          <w:szCs w:val="28"/>
        </w:rPr>
        <w:t>Цель: формирование профессиональной готовности обучающихся к участию в процедурах</w:t>
      </w:r>
      <w:r w:rsidRPr="00CD6279">
        <w:rPr>
          <w:bCs/>
          <w:sz w:val="28"/>
          <w:szCs w:val="28"/>
        </w:rPr>
        <w:t xml:space="preserve"> государственной итоговой аттестации</w:t>
      </w:r>
      <w:r w:rsidRPr="00CD6279">
        <w:rPr>
          <w:sz w:val="28"/>
          <w:szCs w:val="28"/>
        </w:rPr>
        <w:t xml:space="preserve"> по образовательным программам основного общего и среднего общего образования (далее – ГИА).</w:t>
      </w:r>
      <w:proofErr w:type="gramEnd"/>
    </w:p>
    <w:p w:rsidR="0006264F" w:rsidRPr="00CD6279" w:rsidRDefault="0006264F" w:rsidP="0006264F">
      <w:pPr>
        <w:spacing w:line="360" w:lineRule="auto"/>
        <w:ind w:firstLine="709"/>
        <w:jc w:val="both"/>
        <w:rPr>
          <w:sz w:val="28"/>
          <w:szCs w:val="28"/>
        </w:rPr>
      </w:pPr>
      <w:r w:rsidRPr="00CD6279">
        <w:rPr>
          <w:sz w:val="28"/>
          <w:szCs w:val="28"/>
        </w:rPr>
        <w:t>Задачи:</w:t>
      </w:r>
    </w:p>
    <w:p w:rsidR="0006264F" w:rsidRPr="00CD6279" w:rsidRDefault="0006264F" w:rsidP="0006264F">
      <w:pPr>
        <w:spacing w:line="360" w:lineRule="auto"/>
        <w:ind w:firstLine="709"/>
        <w:jc w:val="both"/>
        <w:rPr>
          <w:sz w:val="28"/>
          <w:szCs w:val="28"/>
        </w:rPr>
      </w:pPr>
      <w:r w:rsidRPr="00CD6279">
        <w:rPr>
          <w:sz w:val="28"/>
          <w:szCs w:val="28"/>
        </w:rPr>
        <w:t xml:space="preserve">– Знакомство </w:t>
      </w:r>
      <w:proofErr w:type="gramStart"/>
      <w:r w:rsidRPr="00CD6279">
        <w:rPr>
          <w:sz w:val="28"/>
          <w:szCs w:val="28"/>
        </w:rPr>
        <w:t>обучающихся</w:t>
      </w:r>
      <w:proofErr w:type="gramEnd"/>
      <w:r w:rsidRPr="00CD6279">
        <w:rPr>
          <w:sz w:val="28"/>
          <w:szCs w:val="28"/>
        </w:rPr>
        <w:t xml:space="preserve"> с технологиями и требованиями проведения ГИА, в том числе для обучающихся с  ограниченными возможностями здоровья.</w:t>
      </w:r>
    </w:p>
    <w:p w:rsidR="0006264F" w:rsidRPr="00CD6279" w:rsidRDefault="0006264F" w:rsidP="0006264F">
      <w:pPr>
        <w:spacing w:line="360" w:lineRule="auto"/>
        <w:ind w:firstLine="709"/>
        <w:jc w:val="both"/>
        <w:rPr>
          <w:sz w:val="28"/>
          <w:szCs w:val="28"/>
        </w:rPr>
      </w:pPr>
      <w:r w:rsidRPr="00CD6279">
        <w:rPr>
          <w:sz w:val="28"/>
          <w:szCs w:val="28"/>
        </w:rPr>
        <w:t>– Формирование у обучающихся первичных навыков объективного оценивания в системе общего образования посредством участия в общественном наблюдении за ГИА.</w:t>
      </w:r>
    </w:p>
    <w:p w:rsidR="0006264F" w:rsidRPr="00CD6279" w:rsidRDefault="0006264F" w:rsidP="0006264F">
      <w:pPr>
        <w:spacing w:line="360" w:lineRule="auto"/>
        <w:ind w:firstLine="567"/>
        <w:jc w:val="both"/>
        <w:rPr>
          <w:sz w:val="28"/>
          <w:szCs w:val="28"/>
        </w:rPr>
      </w:pPr>
      <w:r w:rsidRPr="00CD6279">
        <w:rPr>
          <w:sz w:val="28"/>
          <w:szCs w:val="28"/>
        </w:rPr>
        <w:t xml:space="preserve">– Формирование мотивации к будущей профессиональной деятельности через включение </w:t>
      </w:r>
      <w:proofErr w:type="gramStart"/>
      <w:r w:rsidRPr="00CD6279">
        <w:rPr>
          <w:sz w:val="28"/>
          <w:szCs w:val="28"/>
        </w:rPr>
        <w:t>обучающихся</w:t>
      </w:r>
      <w:proofErr w:type="gramEnd"/>
      <w:r w:rsidRPr="00CD6279">
        <w:rPr>
          <w:sz w:val="28"/>
          <w:szCs w:val="28"/>
        </w:rPr>
        <w:t xml:space="preserve"> в общественное наблюдение за ГИА.</w:t>
      </w:r>
    </w:p>
    <w:p w:rsidR="0006264F" w:rsidRPr="00CD6279" w:rsidRDefault="0006264F" w:rsidP="0006264F">
      <w:pPr>
        <w:spacing w:line="360" w:lineRule="auto"/>
        <w:ind w:firstLine="567"/>
        <w:jc w:val="both"/>
        <w:rPr>
          <w:sz w:val="28"/>
          <w:szCs w:val="28"/>
        </w:rPr>
      </w:pPr>
      <w:r w:rsidRPr="00CD6279">
        <w:rPr>
          <w:sz w:val="28"/>
          <w:szCs w:val="28"/>
        </w:rPr>
        <w:t>– Развитие коммуникативных компетенций и навыков работы в команде.</w:t>
      </w:r>
    </w:p>
    <w:p w:rsidR="0006264F" w:rsidRPr="00CD6279" w:rsidRDefault="0006264F" w:rsidP="0006264F">
      <w:pPr>
        <w:spacing w:line="360" w:lineRule="auto"/>
        <w:ind w:firstLine="567"/>
        <w:jc w:val="both"/>
        <w:rPr>
          <w:b/>
          <w:sz w:val="28"/>
          <w:szCs w:val="28"/>
          <w:lang w:eastAsia="en-US"/>
        </w:rPr>
      </w:pPr>
      <w:r w:rsidRPr="00CD6279">
        <w:rPr>
          <w:b/>
          <w:sz w:val="28"/>
          <w:szCs w:val="28"/>
          <w:lang w:eastAsia="en-US"/>
        </w:rPr>
        <w:t xml:space="preserve">1.2. Место практики в структуре образовательной программы </w:t>
      </w:r>
    </w:p>
    <w:p w:rsidR="0006264F" w:rsidRPr="00CD6279" w:rsidRDefault="0006264F" w:rsidP="0006264F">
      <w:pPr>
        <w:spacing w:line="360" w:lineRule="auto"/>
        <w:ind w:left="567"/>
        <w:jc w:val="both"/>
        <w:rPr>
          <w:sz w:val="28"/>
          <w:szCs w:val="28"/>
          <w:lang w:eastAsia="en-US"/>
        </w:rPr>
      </w:pPr>
      <w:r w:rsidRPr="00CD6279">
        <w:rPr>
          <w:sz w:val="28"/>
          <w:szCs w:val="28"/>
          <w:lang w:eastAsia="en-US"/>
        </w:rPr>
        <w:t xml:space="preserve">Вид практики: </w:t>
      </w:r>
      <w:proofErr w:type="gramStart"/>
      <w:r w:rsidRPr="00CD6279">
        <w:rPr>
          <w:sz w:val="28"/>
          <w:szCs w:val="28"/>
          <w:lang w:eastAsia="en-US"/>
        </w:rPr>
        <w:t>производственная</w:t>
      </w:r>
      <w:proofErr w:type="gramEnd"/>
      <w:r w:rsidRPr="00CD6279">
        <w:rPr>
          <w:sz w:val="28"/>
          <w:szCs w:val="28"/>
          <w:lang w:eastAsia="en-US"/>
        </w:rPr>
        <w:t>.</w:t>
      </w:r>
    </w:p>
    <w:p w:rsidR="0006264F" w:rsidRPr="00CD6279" w:rsidRDefault="0006264F" w:rsidP="0006264F">
      <w:pPr>
        <w:spacing w:line="360" w:lineRule="auto"/>
        <w:ind w:firstLine="567"/>
        <w:jc w:val="both"/>
        <w:rPr>
          <w:sz w:val="28"/>
          <w:szCs w:val="28"/>
          <w:lang w:eastAsia="en-US"/>
        </w:rPr>
      </w:pPr>
      <w:r w:rsidRPr="00CD6279">
        <w:rPr>
          <w:sz w:val="28"/>
          <w:szCs w:val="28"/>
          <w:lang w:eastAsia="en-US"/>
        </w:rPr>
        <w:t xml:space="preserve">Способ проведения: </w:t>
      </w:r>
      <w:proofErr w:type="gramStart"/>
      <w:r w:rsidRPr="00CD6279">
        <w:rPr>
          <w:sz w:val="28"/>
          <w:szCs w:val="28"/>
          <w:lang w:eastAsia="en-US"/>
        </w:rPr>
        <w:t>стационарная</w:t>
      </w:r>
      <w:proofErr w:type="gramEnd"/>
      <w:r w:rsidRPr="00CD6279">
        <w:rPr>
          <w:sz w:val="28"/>
          <w:szCs w:val="28"/>
          <w:lang w:eastAsia="en-US"/>
        </w:rPr>
        <w:t xml:space="preserve"> или выездная.</w:t>
      </w:r>
    </w:p>
    <w:p w:rsidR="0006264F" w:rsidRPr="00CD6279" w:rsidRDefault="0006264F" w:rsidP="0006264F">
      <w:pPr>
        <w:spacing w:line="360" w:lineRule="auto"/>
        <w:ind w:firstLine="567"/>
        <w:jc w:val="both"/>
        <w:rPr>
          <w:sz w:val="28"/>
          <w:szCs w:val="28"/>
          <w:lang w:eastAsia="en-US"/>
        </w:rPr>
      </w:pPr>
      <w:r w:rsidRPr="00CD6279">
        <w:rPr>
          <w:sz w:val="28"/>
          <w:szCs w:val="28"/>
          <w:lang w:eastAsia="en-US"/>
        </w:rPr>
        <w:t>Форма проведения: дискретная.</w:t>
      </w:r>
    </w:p>
    <w:p w:rsidR="0006264F" w:rsidRPr="00CD6279" w:rsidRDefault="0006264F" w:rsidP="0006264F">
      <w:pPr>
        <w:spacing w:line="360" w:lineRule="auto"/>
        <w:ind w:firstLine="567"/>
        <w:jc w:val="both"/>
        <w:rPr>
          <w:sz w:val="28"/>
          <w:szCs w:val="28"/>
          <w:lang w:eastAsia="en-US"/>
        </w:rPr>
      </w:pPr>
      <w:r w:rsidRPr="00CD6279">
        <w:rPr>
          <w:sz w:val="28"/>
          <w:szCs w:val="28"/>
          <w:lang w:eastAsia="en-US"/>
        </w:rPr>
        <w:t>Общая трудоемкость практики составляет 3 зачетные единицы, 108 часов.</w:t>
      </w:r>
    </w:p>
    <w:p w:rsidR="0006264F" w:rsidRPr="00CD6279" w:rsidRDefault="0006264F" w:rsidP="0006264F">
      <w:pPr>
        <w:pStyle w:val="Style4"/>
        <w:widowControl/>
        <w:spacing w:line="360" w:lineRule="auto"/>
        <w:ind w:firstLine="567"/>
        <w:jc w:val="both"/>
        <w:rPr>
          <w:rFonts w:ascii="Times New Roman" w:hAnsi="Times New Roman"/>
          <w:b/>
          <w:sz w:val="28"/>
          <w:szCs w:val="28"/>
        </w:rPr>
      </w:pPr>
      <w:r w:rsidRPr="00CD6279">
        <w:rPr>
          <w:rFonts w:ascii="Times New Roman" w:eastAsia="Times New Roman" w:hAnsi="Times New Roman"/>
          <w:b/>
          <w:sz w:val="28"/>
          <w:szCs w:val="28"/>
          <w:lang w:eastAsia="en-US"/>
        </w:rPr>
        <w:t xml:space="preserve">1.3. </w:t>
      </w:r>
      <w:r w:rsidRPr="00CD6279">
        <w:rPr>
          <w:rFonts w:ascii="Times New Roman" w:hAnsi="Times New Roman"/>
          <w:b/>
          <w:sz w:val="28"/>
          <w:szCs w:val="28"/>
        </w:rPr>
        <w:t>Планируемые результаты обучения</w:t>
      </w:r>
    </w:p>
    <w:p w:rsidR="0006264F" w:rsidRPr="00CD6279" w:rsidRDefault="0006264F" w:rsidP="0006264F">
      <w:pPr>
        <w:spacing w:line="360" w:lineRule="auto"/>
        <w:ind w:firstLine="567"/>
        <w:jc w:val="both"/>
        <w:rPr>
          <w:sz w:val="28"/>
          <w:szCs w:val="28"/>
          <w:lang w:eastAsia="en-US"/>
        </w:rPr>
      </w:pPr>
      <w:r w:rsidRPr="00CD6279">
        <w:rPr>
          <w:sz w:val="28"/>
          <w:szCs w:val="28"/>
          <w:lang w:eastAsia="en-US"/>
        </w:rPr>
        <w:t>Практика направлена на формирование компетенций и результатов обучения, представленных в таблице 1.</w:t>
      </w:r>
    </w:p>
    <w:p w:rsidR="0006264F" w:rsidRPr="00CD6279" w:rsidRDefault="0006264F" w:rsidP="0006264F">
      <w:pPr>
        <w:pStyle w:val="Style4"/>
        <w:widowControl/>
        <w:spacing w:line="360" w:lineRule="auto"/>
        <w:ind w:firstLine="567"/>
        <w:jc w:val="both"/>
        <w:rPr>
          <w:rFonts w:ascii="Times New Roman" w:hAnsi="Times New Roman"/>
          <w:b/>
          <w:sz w:val="28"/>
          <w:szCs w:val="28"/>
        </w:rPr>
      </w:pPr>
      <w:r w:rsidRPr="00CD6279">
        <w:rPr>
          <w:rFonts w:ascii="Times New Roman" w:eastAsia="Times New Roman" w:hAnsi="Times New Roman"/>
          <w:b/>
          <w:sz w:val="28"/>
          <w:szCs w:val="28"/>
          <w:lang w:eastAsia="en-US"/>
        </w:rPr>
        <w:t xml:space="preserve">1.4. Требования к </w:t>
      </w:r>
      <w:proofErr w:type="gramStart"/>
      <w:r w:rsidRPr="00CD6279">
        <w:rPr>
          <w:rFonts w:ascii="Times New Roman" w:eastAsia="Times New Roman" w:hAnsi="Times New Roman"/>
          <w:b/>
          <w:sz w:val="28"/>
          <w:szCs w:val="28"/>
          <w:lang w:eastAsia="en-US"/>
        </w:rPr>
        <w:t>обучающимся</w:t>
      </w:r>
      <w:proofErr w:type="gramEnd"/>
    </w:p>
    <w:p w:rsidR="0006264F" w:rsidRPr="00CD6279" w:rsidRDefault="0006264F" w:rsidP="0006264F">
      <w:pPr>
        <w:spacing w:line="360" w:lineRule="auto"/>
        <w:ind w:firstLine="567"/>
        <w:jc w:val="both"/>
        <w:rPr>
          <w:sz w:val="28"/>
          <w:szCs w:val="28"/>
          <w:lang w:eastAsia="en-US"/>
        </w:rPr>
      </w:pPr>
      <w:r w:rsidRPr="00CD6279">
        <w:rPr>
          <w:sz w:val="28"/>
          <w:szCs w:val="28"/>
          <w:lang w:eastAsia="en-US"/>
        </w:rPr>
        <w:t>К прохождению практики допускаются обучающиеся, получившие аккредитацию в качестве общественного наблюдателя в установленном порядке. Статус обучающегося подтверждается удостоверением общественного наблюдателя.</w:t>
      </w:r>
    </w:p>
    <w:p w:rsidR="0006264F" w:rsidRPr="00CD6279" w:rsidRDefault="0006264F" w:rsidP="0006264F">
      <w:pPr>
        <w:tabs>
          <w:tab w:val="left" w:pos="0"/>
        </w:tabs>
        <w:spacing w:line="360" w:lineRule="auto"/>
        <w:outlineLvl w:val="0"/>
        <w:rPr>
          <w:sz w:val="28"/>
          <w:szCs w:val="28"/>
        </w:rPr>
        <w:sectPr w:rsidR="0006264F" w:rsidRPr="00CD6279" w:rsidSect="00BD38EE">
          <w:pgSz w:w="11906" w:h="16838"/>
          <w:pgMar w:top="1134" w:right="567" w:bottom="1134" w:left="1701" w:header="709" w:footer="709" w:gutter="0"/>
          <w:paperSrc w:first="1" w:other="1"/>
          <w:cols w:space="708"/>
          <w:docGrid w:linePitch="360"/>
        </w:sectPr>
      </w:pPr>
    </w:p>
    <w:p w:rsidR="0006264F" w:rsidRPr="00CD6279" w:rsidRDefault="0006264F" w:rsidP="0006264F">
      <w:pPr>
        <w:tabs>
          <w:tab w:val="left" w:pos="0"/>
        </w:tabs>
        <w:spacing w:line="360" w:lineRule="auto"/>
        <w:outlineLvl w:val="0"/>
        <w:rPr>
          <w:sz w:val="28"/>
          <w:szCs w:val="28"/>
        </w:rPr>
      </w:pPr>
      <w:r w:rsidRPr="00CD6279">
        <w:rPr>
          <w:sz w:val="28"/>
          <w:szCs w:val="28"/>
        </w:rPr>
        <w:lastRenderedPageBreak/>
        <w:t>Таблица 1 - Перечень планируемых результатов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9"/>
        <w:gridCol w:w="7641"/>
        <w:gridCol w:w="2596"/>
      </w:tblGrid>
      <w:tr w:rsidR="0006264F" w:rsidRPr="00CD6279" w:rsidTr="0006264F">
        <w:trPr>
          <w:trHeight w:val="736"/>
        </w:trPr>
        <w:tc>
          <w:tcPr>
            <w:tcW w:w="1538" w:type="pct"/>
            <w:vAlign w:val="center"/>
          </w:tcPr>
          <w:p w:rsidR="0006264F" w:rsidRPr="00CD6279" w:rsidRDefault="0006264F" w:rsidP="0006264F">
            <w:pPr>
              <w:tabs>
                <w:tab w:val="left" w:pos="708"/>
                <w:tab w:val="right" w:leader="underscore" w:pos="9639"/>
              </w:tabs>
              <w:spacing w:line="360" w:lineRule="auto"/>
              <w:jc w:val="center"/>
              <w:rPr>
                <w:bCs/>
                <w:sz w:val="28"/>
                <w:szCs w:val="28"/>
                <w:lang w:eastAsia="en-US"/>
              </w:rPr>
            </w:pPr>
            <w:r w:rsidRPr="00CD6279">
              <w:rPr>
                <w:sz w:val="28"/>
                <w:szCs w:val="28"/>
                <w:lang w:eastAsia="en-US"/>
              </w:rPr>
              <w:t>Планируемые результаты освоения образовательной программы</w:t>
            </w:r>
          </w:p>
        </w:tc>
        <w:tc>
          <w:tcPr>
            <w:tcW w:w="2584" w:type="pct"/>
            <w:vAlign w:val="center"/>
          </w:tcPr>
          <w:p w:rsidR="0006264F" w:rsidRPr="00CD6279" w:rsidRDefault="0006264F" w:rsidP="0006264F">
            <w:pPr>
              <w:tabs>
                <w:tab w:val="left" w:pos="708"/>
                <w:tab w:val="right" w:leader="underscore" w:pos="9639"/>
              </w:tabs>
              <w:spacing w:line="360" w:lineRule="auto"/>
              <w:jc w:val="center"/>
              <w:rPr>
                <w:bCs/>
                <w:sz w:val="28"/>
                <w:szCs w:val="28"/>
                <w:lang w:eastAsia="en-US"/>
              </w:rPr>
            </w:pPr>
            <w:r w:rsidRPr="00CD6279">
              <w:rPr>
                <w:sz w:val="28"/>
                <w:szCs w:val="28"/>
                <w:lang w:eastAsia="en-US"/>
              </w:rPr>
              <w:t>Измеряемые образовательные результаты (дескрипторы)</w:t>
            </w:r>
          </w:p>
        </w:tc>
        <w:tc>
          <w:tcPr>
            <w:tcW w:w="878" w:type="pct"/>
          </w:tcPr>
          <w:p w:rsidR="0006264F" w:rsidRPr="00CD6279" w:rsidRDefault="0006264F" w:rsidP="0006264F">
            <w:pPr>
              <w:tabs>
                <w:tab w:val="left" w:pos="708"/>
                <w:tab w:val="right" w:leader="underscore" w:pos="9639"/>
              </w:tabs>
              <w:spacing w:line="360" w:lineRule="auto"/>
              <w:jc w:val="center"/>
              <w:rPr>
                <w:sz w:val="28"/>
                <w:szCs w:val="28"/>
                <w:lang w:eastAsia="en-US"/>
              </w:rPr>
            </w:pPr>
            <w:r w:rsidRPr="00CD6279">
              <w:rPr>
                <w:sz w:val="28"/>
                <w:szCs w:val="28"/>
                <w:lang w:eastAsia="en-US"/>
              </w:rPr>
              <w:t>Код результата обучения</w:t>
            </w:r>
          </w:p>
        </w:tc>
      </w:tr>
      <w:tr w:rsidR="001B4A27" w:rsidRPr="00CD6279" w:rsidTr="0006264F">
        <w:trPr>
          <w:trHeight w:val="475"/>
        </w:trPr>
        <w:tc>
          <w:tcPr>
            <w:tcW w:w="1538" w:type="pct"/>
            <w:vMerge w:val="restart"/>
            <w:vAlign w:val="center"/>
          </w:tcPr>
          <w:p w:rsidR="001B4A27" w:rsidRPr="00CD6279" w:rsidRDefault="001B4A27" w:rsidP="001B4A27">
            <w:pPr>
              <w:tabs>
                <w:tab w:val="left" w:pos="708"/>
                <w:tab w:val="right" w:leader="underscore" w:pos="9639"/>
              </w:tabs>
              <w:spacing w:line="360" w:lineRule="auto"/>
              <w:jc w:val="center"/>
              <w:rPr>
                <w:b/>
                <w:sz w:val="28"/>
                <w:szCs w:val="28"/>
              </w:rPr>
            </w:pPr>
            <w:r w:rsidRPr="00CD6279">
              <w:rPr>
                <w:b/>
                <w:sz w:val="28"/>
                <w:szCs w:val="28"/>
              </w:rPr>
              <w:t>ОК-4</w:t>
            </w:r>
            <w:r w:rsidRPr="00CD6279">
              <w:rPr>
                <w:b/>
                <w:sz w:val="28"/>
                <w:szCs w:val="28"/>
              </w:rPr>
              <w:tab/>
            </w:r>
          </w:p>
          <w:p w:rsidR="001B4A27" w:rsidRPr="00CD6279" w:rsidRDefault="001B4A27" w:rsidP="001B4A27">
            <w:pPr>
              <w:tabs>
                <w:tab w:val="left" w:pos="708"/>
                <w:tab w:val="right" w:leader="underscore" w:pos="9639"/>
              </w:tabs>
              <w:spacing w:line="360" w:lineRule="auto"/>
              <w:jc w:val="center"/>
              <w:rPr>
                <w:b/>
                <w:sz w:val="28"/>
                <w:szCs w:val="28"/>
              </w:rPr>
            </w:pPr>
            <w:r w:rsidRPr="00CD6279">
              <w:rPr>
                <w:sz w:val="28"/>
                <w:szCs w:val="28"/>
              </w:rPr>
              <w:t>способность использовать основы правовых знаний в различных сферах деятельности</w:t>
            </w:r>
          </w:p>
        </w:tc>
        <w:tc>
          <w:tcPr>
            <w:tcW w:w="2584" w:type="pct"/>
            <w:vAlign w:val="center"/>
          </w:tcPr>
          <w:p w:rsidR="001B4A27" w:rsidRPr="001B4A27" w:rsidRDefault="001B4A27" w:rsidP="001B4A27">
            <w:pPr>
              <w:tabs>
                <w:tab w:val="left" w:pos="254"/>
              </w:tabs>
              <w:spacing w:line="360" w:lineRule="auto"/>
              <w:rPr>
                <w:i/>
                <w:sz w:val="28"/>
                <w:szCs w:val="28"/>
              </w:rPr>
            </w:pPr>
            <w:r w:rsidRPr="001B4A27">
              <w:rPr>
                <w:i/>
                <w:sz w:val="28"/>
                <w:szCs w:val="28"/>
              </w:rPr>
              <w:t>Знать:</w:t>
            </w:r>
          </w:p>
          <w:p w:rsidR="001B4A27" w:rsidRPr="00CD6279" w:rsidRDefault="001B4A27" w:rsidP="001B4A27">
            <w:pPr>
              <w:tabs>
                <w:tab w:val="left" w:pos="254"/>
              </w:tabs>
              <w:spacing w:line="360" w:lineRule="auto"/>
              <w:rPr>
                <w:sz w:val="28"/>
                <w:szCs w:val="28"/>
              </w:rPr>
            </w:pPr>
            <w:r w:rsidRPr="00CD6279">
              <w:rPr>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 требования к проведению оценочных процедур в системе общего образования;</w:t>
            </w:r>
          </w:p>
          <w:p w:rsidR="001B4A27" w:rsidRPr="00CD6279" w:rsidRDefault="001B4A27" w:rsidP="001B4A27">
            <w:pPr>
              <w:tabs>
                <w:tab w:val="left" w:pos="254"/>
              </w:tabs>
              <w:spacing w:line="360" w:lineRule="auto"/>
              <w:rPr>
                <w:i/>
                <w:sz w:val="28"/>
                <w:szCs w:val="28"/>
              </w:rPr>
            </w:pPr>
            <w:r w:rsidRPr="00CD6279">
              <w:rPr>
                <w:sz w:val="28"/>
                <w:szCs w:val="28"/>
              </w:rPr>
              <w:t>– типовые нормативные документы, регламентирующие деятельность образовательной организации.</w:t>
            </w:r>
          </w:p>
        </w:tc>
        <w:tc>
          <w:tcPr>
            <w:tcW w:w="878" w:type="pct"/>
          </w:tcPr>
          <w:p w:rsidR="001B4A27" w:rsidRPr="00CD6279" w:rsidRDefault="001B4A27" w:rsidP="001B4A27">
            <w:pPr>
              <w:spacing w:line="360" w:lineRule="auto"/>
              <w:jc w:val="center"/>
              <w:rPr>
                <w:rStyle w:val="FontStyle45"/>
                <w:bCs/>
                <w:i/>
                <w:sz w:val="28"/>
                <w:szCs w:val="28"/>
              </w:rPr>
            </w:pPr>
            <w:r w:rsidRPr="00CD6279">
              <w:rPr>
                <w:sz w:val="28"/>
                <w:szCs w:val="28"/>
              </w:rPr>
              <w:t>ОК</w:t>
            </w:r>
            <w:r>
              <w:rPr>
                <w:sz w:val="28"/>
                <w:szCs w:val="28"/>
              </w:rPr>
              <w:t>-4.з</w:t>
            </w:r>
          </w:p>
        </w:tc>
      </w:tr>
      <w:tr w:rsidR="001B4A27" w:rsidRPr="00CD6279" w:rsidTr="0006264F">
        <w:trPr>
          <w:trHeight w:val="475"/>
        </w:trPr>
        <w:tc>
          <w:tcPr>
            <w:tcW w:w="1538" w:type="pct"/>
            <w:vMerge/>
            <w:vAlign w:val="center"/>
          </w:tcPr>
          <w:p w:rsidR="001B4A27" w:rsidRPr="00CD6279" w:rsidRDefault="001B4A27" w:rsidP="0006264F">
            <w:pPr>
              <w:tabs>
                <w:tab w:val="left" w:pos="708"/>
                <w:tab w:val="right" w:leader="underscore" w:pos="9639"/>
              </w:tabs>
              <w:spacing w:line="360" w:lineRule="auto"/>
              <w:jc w:val="center"/>
              <w:rPr>
                <w:b/>
                <w:sz w:val="28"/>
                <w:szCs w:val="28"/>
              </w:rPr>
            </w:pPr>
          </w:p>
        </w:tc>
        <w:tc>
          <w:tcPr>
            <w:tcW w:w="2584" w:type="pct"/>
            <w:vAlign w:val="center"/>
          </w:tcPr>
          <w:p w:rsidR="001B4A27" w:rsidRPr="00CD6279" w:rsidRDefault="001B4A27" w:rsidP="0006264F">
            <w:pPr>
              <w:tabs>
                <w:tab w:val="left" w:pos="254"/>
              </w:tabs>
              <w:spacing w:line="360" w:lineRule="auto"/>
              <w:rPr>
                <w:sz w:val="28"/>
                <w:szCs w:val="28"/>
              </w:rPr>
            </w:pPr>
            <w:r w:rsidRPr="00CD6279">
              <w:rPr>
                <w:i/>
                <w:sz w:val="28"/>
                <w:szCs w:val="28"/>
              </w:rPr>
              <w:t>Уметь</w:t>
            </w:r>
            <w:r w:rsidRPr="00CD6279">
              <w:rPr>
                <w:sz w:val="28"/>
                <w:szCs w:val="28"/>
              </w:rPr>
              <w:t xml:space="preserve">: </w:t>
            </w:r>
          </w:p>
          <w:p w:rsidR="001B4A27" w:rsidRPr="00CD6279" w:rsidRDefault="001B4A27" w:rsidP="0006264F">
            <w:pPr>
              <w:tabs>
                <w:tab w:val="left" w:pos="254"/>
              </w:tabs>
              <w:spacing w:line="360" w:lineRule="auto"/>
              <w:rPr>
                <w:sz w:val="28"/>
                <w:szCs w:val="28"/>
              </w:rPr>
            </w:pPr>
            <w:r w:rsidRPr="00CD6279">
              <w:rPr>
                <w:sz w:val="28"/>
                <w:szCs w:val="28"/>
              </w:rPr>
              <w:t xml:space="preserve">– анализировать нормативные документы, регламентирующие деятельность образовательной организации; </w:t>
            </w:r>
          </w:p>
          <w:p w:rsidR="001B4A27" w:rsidRPr="00CD6279" w:rsidRDefault="001B4A27" w:rsidP="0006264F">
            <w:pPr>
              <w:tabs>
                <w:tab w:val="left" w:pos="254"/>
              </w:tabs>
              <w:spacing w:line="360" w:lineRule="auto"/>
              <w:rPr>
                <w:sz w:val="28"/>
                <w:szCs w:val="28"/>
              </w:rPr>
            </w:pPr>
            <w:r w:rsidRPr="00CD6279">
              <w:rPr>
                <w:sz w:val="28"/>
                <w:szCs w:val="28"/>
              </w:rPr>
              <w:t>– охарактеризовать педагогическую ситуацию с нормативно-правовой точки зрения;</w:t>
            </w:r>
          </w:p>
          <w:p w:rsidR="001B4A27" w:rsidRPr="00CD6279" w:rsidRDefault="001B4A27" w:rsidP="0006264F">
            <w:pPr>
              <w:tabs>
                <w:tab w:val="left" w:pos="254"/>
              </w:tabs>
              <w:spacing w:line="360" w:lineRule="auto"/>
              <w:rPr>
                <w:sz w:val="28"/>
                <w:szCs w:val="28"/>
                <w:lang w:eastAsia="en-US"/>
              </w:rPr>
            </w:pPr>
            <w:r w:rsidRPr="00CD6279">
              <w:rPr>
                <w:sz w:val="28"/>
                <w:szCs w:val="28"/>
              </w:rPr>
              <w:t>– соотносить деятельность образовательной организации с требованиями нормативных документов в сфере образования</w:t>
            </w:r>
          </w:p>
        </w:tc>
        <w:tc>
          <w:tcPr>
            <w:tcW w:w="878" w:type="pct"/>
          </w:tcPr>
          <w:p w:rsidR="001B4A27" w:rsidRPr="00CD6279" w:rsidRDefault="001B4A27" w:rsidP="001B4A27">
            <w:pPr>
              <w:spacing w:line="360" w:lineRule="auto"/>
              <w:jc w:val="center"/>
              <w:rPr>
                <w:rStyle w:val="FontStyle45"/>
                <w:bCs/>
                <w:i/>
                <w:sz w:val="28"/>
                <w:szCs w:val="28"/>
              </w:rPr>
            </w:pPr>
            <w:r w:rsidRPr="00CD6279">
              <w:rPr>
                <w:sz w:val="28"/>
                <w:szCs w:val="28"/>
              </w:rPr>
              <w:t>ОК</w:t>
            </w:r>
            <w:r>
              <w:rPr>
                <w:sz w:val="28"/>
                <w:szCs w:val="28"/>
              </w:rPr>
              <w:t>-4.у</w:t>
            </w:r>
          </w:p>
        </w:tc>
      </w:tr>
      <w:tr w:rsidR="001B4A27" w:rsidRPr="00CD6279" w:rsidTr="0006264F">
        <w:trPr>
          <w:trHeight w:val="408"/>
        </w:trPr>
        <w:tc>
          <w:tcPr>
            <w:tcW w:w="1538" w:type="pct"/>
            <w:vMerge/>
            <w:vAlign w:val="center"/>
          </w:tcPr>
          <w:p w:rsidR="001B4A27" w:rsidRPr="00CD6279" w:rsidRDefault="001B4A27" w:rsidP="0006264F">
            <w:pPr>
              <w:tabs>
                <w:tab w:val="left" w:pos="708"/>
                <w:tab w:val="right" w:leader="underscore" w:pos="9639"/>
              </w:tabs>
              <w:spacing w:line="360" w:lineRule="auto"/>
              <w:jc w:val="center"/>
              <w:rPr>
                <w:b/>
                <w:sz w:val="28"/>
                <w:szCs w:val="28"/>
              </w:rPr>
            </w:pPr>
          </w:p>
        </w:tc>
        <w:tc>
          <w:tcPr>
            <w:tcW w:w="2584" w:type="pct"/>
            <w:vAlign w:val="center"/>
          </w:tcPr>
          <w:p w:rsidR="001B4A27" w:rsidRPr="00CD6279" w:rsidRDefault="001B4A27" w:rsidP="0006264F">
            <w:pPr>
              <w:tabs>
                <w:tab w:val="left" w:pos="254"/>
              </w:tabs>
              <w:spacing w:line="360" w:lineRule="auto"/>
              <w:rPr>
                <w:i/>
                <w:iCs/>
                <w:sz w:val="28"/>
                <w:szCs w:val="28"/>
              </w:rPr>
            </w:pPr>
            <w:r w:rsidRPr="00CD6279">
              <w:rPr>
                <w:i/>
                <w:iCs/>
                <w:sz w:val="28"/>
                <w:szCs w:val="28"/>
              </w:rPr>
              <w:t xml:space="preserve">Владеть: </w:t>
            </w:r>
          </w:p>
          <w:p w:rsidR="001B4A27" w:rsidRPr="00CD6279" w:rsidRDefault="001B4A27" w:rsidP="0006264F">
            <w:pPr>
              <w:shd w:val="clear" w:color="auto" w:fill="FFFFFF"/>
              <w:tabs>
                <w:tab w:val="left" w:pos="254"/>
              </w:tabs>
              <w:spacing w:line="360" w:lineRule="auto"/>
              <w:rPr>
                <w:sz w:val="28"/>
                <w:szCs w:val="28"/>
                <w:lang w:eastAsia="en-US"/>
              </w:rPr>
            </w:pPr>
            <w:r w:rsidRPr="00CD6279">
              <w:rPr>
                <w:sz w:val="28"/>
                <w:szCs w:val="28"/>
              </w:rPr>
              <w:t>навыками использования нормативных документов в осуществлении профессиональной деятельности</w:t>
            </w:r>
          </w:p>
        </w:tc>
        <w:tc>
          <w:tcPr>
            <w:tcW w:w="878" w:type="pct"/>
          </w:tcPr>
          <w:p w:rsidR="001B4A27" w:rsidRPr="00CD6279" w:rsidRDefault="001B4A27" w:rsidP="001B4A27">
            <w:pPr>
              <w:spacing w:line="360" w:lineRule="auto"/>
              <w:jc w:val="center"/>
              <w:rPr>
                <w:i/>
                <w:iCs/>
                <w:sz w:val="28"/>
                <w:szCs w:val="28"/>
                <w:lang w:eastAsia="en-US"/>
              </w:rPr>
            </w:pPr>
            <w:r w:rsidRPr="00CD6279">
              <w:rPr>
                <w:sz w:val="28"/>
                <w:szCs w:val="28"/>
              </w:rPr>
              <w:t>ОК</w:t>
            </w:r>
            <w:r>
              <w:rPr>
                <w:sz w:val="28"/>
                <w:szCs w:val="28"/>
              </w:rPr>
              <w:t>-4.в</w:t>
            </w:r>
          </w:p>
        </w:tc>
      </w:tr>
      <w:tr w:rsidR="001B4A27" w:rsidRPr="00CD6279" w:rsidTr="0006264F">
        <w:trPr>
          <w:trHeight w:val="1026"/>
        </w:trPr>
        <w:tc>
          <w:tcPr>
            <w:tcW w:w="1538" w:type="pct"/>
            <w:vMerge w:val="restart"/>
            <w:vAlign w:val="center"/>
          </w:tcPr>
          <w:p w:rsidR="001B4A27" w:rsidRPr="00CD6279" w:rsidRDefault="001B4A27" w:rsidP="0006264F">
            <w:pPr>
              <w:tabs>
                <w:tab w:val="left" w:pos="708"/>
                <w:tab w:val="right" w:leader="underscore" w:pos="9639"/>
              </w:tabs>
              <w:spacing w:line="360" w:lineRule="auto"/>
              <w:jc w:val="center"/>
              <w:rPr>
                <w:b/>
                <w:sz w:val="28"/>
                <w:szCs w:val="28"/>
              </w:rPr>
            </w:pPr>
            <w:r w:rsidRPr="00CD6279">
              <w:rPr>
                <w:b/>
                <w:sz w:val="28"/>
                <w:szCs w:val="28"/>
              </w:rPr>
              <w:t xml:space="preserve">ОК-6: </w:t>
            </w:r>
          </w:p>
          <w:p w:rsidR="001B4A27" w:rsidRPr="00CD6279" w:rsidRDefault="001B4A27" w:rsidP="0006264F">
            <w:pPr>
              <w:tabs>
                <w:tab w:val="left" w:pos="708"/>
                <w:tab w:val="right" w:leader="underscore" w:pos="9639"/>
              </w:tabs>
              <w:spacing w:line="360" w:lineRule="auto"/>
              <w:jc w:val="center"/>
              <w:rPr>
                <w:sz w:val="28"/>
                <w:szCs w:val="28"/>
              </w:rPr>
            </w:pPr>
            <w:r w:rsidRPr="00CD6279">
              <w:rPr>
                <w:sz w:val="28"/>
                <w:szCs w:val="28"/>
              </w:rPr>
              <w:t>способность работать в коллективе, толерантно воспринимая социальные, этнические, конфессиональные и культурные различия</w:t>
            </w:r>
          </w:p>
        </w:tc>
        <w:tc>
          <w:tcPr>
            <w:tcW w:w="2584" w:type="pct"/>
            <w:vAlign w:val="center"/>
          </w:tcPr>
          <w:p w:rsidR="001B4A27" w:rsidRPr="00CD6279" w:rsidRDefault="001B4A27" w:rsidP="0006264F">
            <w:pPr>
              <w:tabs>
                <w:tab w:val="left" w:pos="254"/>
              </w:tabs>
              <w:spacing w:line="360" w:lineRule="auto"/>
              <w:rPr>
                <w:sz w:val="28"/>
                <w:szCs w:val="28"/>
              </w:rPr>
            </w:pPr>
            <w:r w:rsidRPr="00CD6279">
              <w:rPr>
                <w:i/>
                <w:sz w:val="28"/>
                <w:szCs w:val="28"/>
              </w:rPr>
              <w:t>Уметь</w:t>
            </w:r>
            <w:r w:rsidRPr="00CD6279">
              <w:rPr>
                <w:sz w:val="28"/>
                <w:szCs w:val="28"/>
              </w:rPr>
              <w:t xml:space="preserve">: </w:t>
            </w:r>
          </w:p>
          <w:p w:rsidR="001B4A27" w:rsidRPr="00CD6279" w:rsidRDefault="001B4A27" w:rsidP="0006264F">
            <w:pPr>
              <w:tabs>
                <w:tab w:val="left" w:pos="254"/>
              </w:tabs>
              <w:spacing w:line="360" w:lineRule="auto"/>
              <w:rPr>
                <w:sz w:val="28"/>
                <w:szCs w:val="28"/>
              </w:rPr>
            </w:pPr>
            <w:r w:rsidRPr="00CD6279">
              <w:rPr>
                <w:sz w:val="28"/>
                <w:szCs w:val="28"/>
              </w:rPr>
              <w:t>строить коммуникации на основе признания социальных, культурных и личностных особенностей.</w:t>
            </w:r>
          </w:p>
        </w:tc>
        <w:tc>
          <w:tcPr>
            <w:tcW w:w="878" w:type="pct"/>
          </w:tcPr>
          <w:p w:rsidR="001B4A27" w:rsidRPr="00CD6279" w:rsidRDefault="001B4A27" w:rsidP="001B4A27">
            <w:pPr>
              <w:spacing w:line="360" w:lineRule="auto"/>
              <w:jc w:val="center"/>
              <w:rPr>
                <w:rStyle w:val="FontStyle45"/>
                <w:bCs/>
                <w:i/>
                <w:sz w:val="28"/>
                <w:szCs w:val="28"/>
              </w:rPr>
            </w:pPr>
            <w:r w:rsidRPr="00CD6279">
              <w:rPr>
                <w:sz w:val="28"/>
                <w:szCs w:val="28"/>
              </w:rPr>
              <w:t>ОК</w:t>
            </w:r>
            <w:r>
              <w:rPr>
                <w:sz w:val="28"/>
                <w:szCs w:val="28"/>
              </w:rPr>
              <w:t>-6.у</w:t>
            </w:r>
          </w:p>
        </w:tc>
      </w:tr>
      <w:tr w:rsidR="001B4A27" w:rsidRPr="00CD6279" w:rsidTr="0006264F">
        <w:trPr>
          <w:trHeight w:val="900"/>
        </w:trPr>
        <w:tc>
          <w:tcPr>
            <w:tcW w:w="1538"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84" w:type="pct"/>
          </w:tcPr>
          <w:p w:rsidR="001B4A27" w:rsidRPr="00CD6279" w:rsidRDefault="001B4A27" w:rsidP="0006264F">
            <w:pPr>
              <w:tabs>
                <w:tab w:val="left" w:pos="254"/>
              </w:tabs>
              <w:spacing w:line="360" w:lineRule="auto"/>
              <w:rPr>
                <w:i/>
                <w:iCs/>
                <w:sz w:val="28"/>
                <w:szCs w:val="28"/>
              </w:rPr>
            </w:pPr>
            <w:r w:rsidRPr="00CD6279">
              <w:rPr>
                <w:i/>
                <w:iCs/>
                <w:sz w:val="28"/>
                <w:szCs w:val="28"/>
              </w:rPr>
              <w:t xml:space="preserve">Владеть: </w:t>
            </w:r>
          </w:p>
          <w:p w:rsidR="001B4A27" w:rsidRPr="00CD6279" w:rsidRDefault="001B4A27" w:rsidP="0006264F">
            <w:pPr>
              <w:tabs>
                <w:tab w:val="left" w:pos="254"/>
              </w:tabs>
              <w:spacing w:line="360" w:lineRule="auto"/>
              <w:ind w:firstLine="112"/>
              <w:rPr>
                <w:i/>
                <w:iCs/>
                <w:sz w:val="28"/>
                <w:szCs w:val="28"/>
              </w:rPr>
            </w:pPr>
            <w:r w:rsidRPr="00CD6279">
              <w:rPr>
                <w:sz w:val="28"/>
                <w:szCs w:val="28"/>
              </w:rPr>
              <w:t>навыками конструктивных социальных коммуникаций</w:t>
            </w:r>
            <w:r w:rsidRPr="00CD6279">
              <w:rPr>
                <w:spacing w:val="-1"/>
                <w:sz w:val="28"/>
                <w:szCs w:val="28"/>
              </w:rPr>
              <w:t>.</w:t>
            </w:r>
          </w:p>
        </w:tc>
        <w:tc>
          <w:tcPr>
            <w:tcW w:w="878" w:type="pct"/>
          </w:tcPr>
          <w:p w:rsidR="001B4A27" w:rsidRPr="00CD6279" w:rsidRDefault="001B4A27" w:rsidP="001B4A27">
            <w:pPr>
              <w:spacing w:line="360" w:lineRule="auto"/>
              <w:jc w:val="center"/>
              <w:rPr>
                <w:i/>
                <w:iCs/>
                <w:sz w:val="28"/>
                <w:szCs w:val="28"/>
                <w:lang w:eastAsia="en-US"/>
              </w:rPr>
            </w:pPr>
            <w:r w:rsidRPr="00CD6279">
              <w:rPr>
                <w:sz w:val="28"/>
                <w:szCs w:val="28"/>
              </w:rPr>
              <w:t>ОК-</w:t>
            </w:r>
            <w:r>
              <w:rPr>
                <w:sz w:val="28"/>
                <w:szCs w:val="28"/>
              </w:rPr>
              <w:t>6.в</w:t>
            </w:r>
          </w:p>
        </w:tc>
      </w:tr>
      <w:tr w:rsidR="001B4A27" w:rsidRPr="00CD6279" w:rsidTr="0006264F">
        <w:trPr>
          <w:trHeight w:val="1207"/>
        </w:trPr>
        <w:tc>
          <w:tcPr>
            <w:tcW w:w="1538" w:type="pct"/>
            <w:vMerge w:val="restart"/>
            <w:vAlign w:val="center"/>
          </w:tcPr>
          <w:p w:rsidR="001B4A27" w:rsidRPr="00CD6279" w:rsidRDefault="001B4A27" w:rsidP="0006264F">
            <w:pPr>
              <w:tabs>
                <w:tab w:val="left" w:pos="708"/>
                <w:tab w:val="right" w:leader="underscore" w:pos="9639"/>
              </w:tabs>
              <w:spacing w:line="360" w:lineRule="auto"/>
              <w:jc w:val="center"/>
              <w:rPr>
                <w:sz w:val="28"/>
                <w:szCs w:val="28"/>
              </w:rPr>
            </w:pPr>
            <w:r w:rsidRPr="00CD6279">
              <w:rPr>
                <w:b/>
                <w:sz w:val="28"/>
                <w:szCs w:val="28"/>
              </w:rPr>
              <w:t>ОПК-1:</w:t>
            </w:r>
          </w:p>
          <w:p w:rsidR="001B4A27" w:rsidRPr="00CD6279" w:rsidRDefault="001B4A27" w:rsidP="0006264F">
            <w:pPr>
              <w:tabs>
                <w:tab w:val="right" w:leader="underscore" w:pos="9639"/>
              </w:tabs>
              <w:spacing w:line="360" w:lineRule="auto"/>
              <w:jc w:val="center"/>
              <w:rPr>
                <w:sz w:val="28"/>
                <w:szCs w:val="28"/>
                <w:lang w:eastAsia="en-US"/>
              </w:rPr>
            </w:pPr>
            <w:r w:rsidRPr="00CD6279">
              <w:rPr>
                <w:sz w:val="28"/>
                <w:szCs w:val="28"/>
                <w:lang w:eastAsia="en-US"/>
              </w:rPr>
              <w:t>способность осознать социальную значимость своей будущей профессии</w:t>
            </w:r>
          </w:p>
          <w:p w:rsidR="001B4A27" w:rsidRPr="00CD6279" w:rsidRDefault="001B4A27" w:rsidP="0006264F">
            <w:pPr>
              <w:tabs>
                <w:tab w:val="right" w:leader="underscore" w:pos="9639"/>
              </w:tabs>
              <w:spacing w:line="360" w:lineRule="auto"/>
              <w:jc w:val="center"/>
              <w:rPr>
                <w:sz w:val="28"/>
                <w:szCs w:val="28"/>
                <w:lang w:eastAsia="en-US"/>
              </w:rPr>
            </w:pPr>
          </w:p>
        </w:tc>
        <w:tc>
          <w:tcPr>
            <w:tcW w:w="2584" w:type="pct"/>
            <w:vAlign w:val="center"/>
          </w:tcPr>
          <w:p w:rsidR="001B4A27" w:rsidRPr="00CD6279" w:rsidRDefault="001B4A27" w:rsidP="0006264F">
            <w:pPr>
              <w:tabs>
                <w:tab w:val="left" w:pos="254"/>
              </w:tabs>
              <w:spacing w:line="360" w:lineRule="auto"/>
              <w:jc w:val="both"/>
              <w:rPr>
                <w:rStyle w:val="FontStyle45"/>
                <w:b w:val="0"/>
                <w:bCs/>
                <w:i/>
                <w:sz w:val="28"/>
                <w:szCs w:val="28"/>
              </w:rPr>
            </w:pPr>
            <w:r w:rsidRPr="00CD6279">
              <w:rPr>
                <w:rStyle w:val="FontStyle45"/>
                <w:i/>
                <w:sz w:val="28"/>
                <w:szCs w:val="28"/>
              </w:rPr>
              <w:t xml:space="preserve">Знать: </w:t>
            </w:r>
          </w:p>
          <w:p w:rsidR="001B4A27" w:rsidRPr="00CD6279" w:rsidRDefault="001B4A27" w:rsidP="0006264F">
            <w:pPr>
              <w:shd w:val="clear" w:color="auto" w:fill="FFFFFF"/>
              <w:tabs>
                <w:tab w:val="left" w:pos="254"/>
              </w:tabs>
              <w:spacing w:line="360" w:lineRule="auto"/>
              <w:jc w:val="both"/>
              <w:rPr>
                <w:sz w:val="28"/>
                <w:szCs w:val="28"/>
                <w:lang w:eastAsia="en-US"/>
              </w:rPr>
            </w:pPr>
            <w:r w:rsidRPr="00CD6279">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878" w:type="pct"/>
          </w:tcPr>
          <w:p w:rsidR="001B4A27" w:rsidRPr="00CD6279" w:rsidRDefault="001B4A27" w:rsidP="001B4A27">
            <w:pPr>
              <w:spacing w:line="360" w:lineRule="auto"/>
              <w:jc w:val="center"/>
              <w:rPr>
                <w:rStyle w:val="FontStyle45"/>
                <w:bCs/>
                <w:i/>
                <w:sz w:val="28"/>
                <w:szCs w:val="28"/>
              </w:rPr>
            </w:pPr>
            <w:r w:rsidRPr="00CD6279">
              <w:rPr>
                <w:sz w:val="28"/>
                <w:szCs w:val="28"/>
              </w:rPr>
              <w:t>ОПК</w:t>
            </w:r>
            <w:r>
              <w:rPr>
                <w:sz w:val="28"/>
                <w:szCs w:val="28"/>
              </w:rPr>
              <w:t>-1.з</w:t>
            </w:r>
          </w:p>
        </w:tc>
      </w:tr>
      <w:tr w:rsidR="001B4A27" w:rsidRPr="00CD6279" w:rsidTr="0006264F">
        <w:trPr>
          <w:trHeight w:val="1200"/>
        </w:trPr>
        <w:tc>
          <w:tcPr>
            <w:tcW w:w="1538"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84" w:type="pct"/>
            <w:vAlign w:val="center"/>
          </w:tcPr>
          <w:p w:rsidR="001B4A27" w:rsidRPr="00CD6279" w:rsidRDefault="001B4A27" w:rsidP="0006264F">
            <w:pPr>
              <w:tabs>
                <w:tab w:val="left" w:pos="254"/>
              </w:tabs>
              <w:spacing w:line="360" w:lineRule="auto"/>
              <w:jc w:val="both"/>
              <w:rPr>
                <w:i/>
                <w:iCs/>
                <w:sz w:val="28"/>
                <w:szCs w:val="28"/>
              </w:rPr>
            </w:pPr>
            <w:r w:rsidRPr="00CD6279">
              <w:rPr>
                <w:i/>
                <w:iCs/>
                <w:sz w:val="28"/>
                <w:szCs w:val="28"/>
              </w:rPr>
              <w:t xml:space="preserve">Уметь: </w:t>
            </w:r>
          </w:p>
          <w:p w:rsidR="001B4A27" w:rsidRPr="00CD6279" w:rsidRDefault="001B4A27" w:rsidP="0006264F">
            <w:pPr>
              <w:tabs>
                <w:tab w:val="left" w:pos="254"/>
              </w:tabs>
              <w:spacing w:line="360" w:lineRule="auto"/>
              <w:jc w:val="both"/>
              <w:rPr>
                <w:iCs/>
                <w:sz w:val="28"/>
                <w:szCs w:val="28"/>
              </w:rPr>
            </w:pPr>
            <w:r w:rsidRPr="00CD6279">
              <w:rPr>
                <w:iCs/>
                <w:sz w:val="28"/>
                <w:szCs w:val="28"/>
              </w:rPr>
              <w:t>– анализировать свою профессиональную деятельность и планировать собственную траекторию профессионального развития.</w:t>
            </w:r>
          </w:p>
          <w:p w:rsidR="001B4A27" w:rsidRPr="00CD6279" w:rsidRDefault="001B4A27" w:rsidP="0006264F">
            <w:pPr>
              <w:tabs>
                <w:tab w:val="left" w:pos="254"/>
              </w:tabs>
              <w:spacing w:line="360" w:lineRule="auto"/>
              <w:jc w:val="both"/>
              <w:rPr>
                <w:iCs/>
                <w:sz w:val="28"/>
                <w:szCs w:val="28"/>
              </w:rPr>
            </w:pPr>
          </w:p>
          <w:p w:rsidR="001B4A27" w:rsidRPr="00CD6279" w:rsidRDefault="001B4A27" w:rsidP="0006264F">
            <w:pPr>
              <w:tabs>
                <w:tab w:val="left" w:pos="254"/>
              </w:tabs>
              <w:spacing w:line="360" w:lineRule="auto"/>
              <w:jc w:val="both"/>
              <w:rPr>
                <w:iCs/>
                <w:sz w:val="28"/>
                <w:szCs w:val="28"/>
              </w:rPr>
            </w:pPr>
          </w:p>
        </w:tc>
        <w:tc>
          <w:tcPr>
            <w:tcW w:w="878" w:type="pct"/>
          </w:tcPr>
          <w:p w:rsidR="001B4A27" w:rsidRPr="00CD6279" w:rsidRDefault="001B4A27" w:rsidP="001B4A27">
            <w:pPr>
              <w:spacing w:line="360" w:lineRule="auto"/>
              <w:jc w:val="center"/>
              <w:rPr>
                <w:rStyle w:val="FontStyle45"/>
                <w:bCs/>
                <w:i/>
                <w:sz w:val="28"/>
                <w:szCs w:val="28"/>
              </w:rPr>
            </w:pPr>
            <w:r w:rsidRPr="00CD6279">
              <w:rPr>
                <w:sz w:val="28"/>
                <w:szCs w:val="28"/>
              </w:rPr>
              <w:t>ОПК</w:t>
            </w:r>
            <w:r>
              <w:rPr>
                <w:sz w:val="28"/>
                <w:szCs w:val="28"/>
              </w:rPr>
              <w:t>-1.у</w:t>
            </w:r>
          </w:p>
        </w:tc>
      </w:tr>
      <w:tr w:rsidR="001B4A27" w:rsidRPr="00CD6279" w:rsidTr="0006264F">
        <w:trPr>
          <w:trHeight w:val="794"/>
        </w:trPr>
        <w:tc>
          <w:tcPr>
            <w:tcW w:w="1538"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84" w:type="pct"/>
            <w:vAlign w:val="center"/>
          </w:tcPr>
          <w:p w:rsidR="001B4A27" w:rsidRPr="00CD6279" w:rsidRDefault="001B4A27" w:rsidP="0006264F">
            <w:pPr>
              <w:tabs>
                <w:tab w:val="left" w:pos="254"/>
              </w:tabs>
              <w:spacing w:line="360" w:lineRule="auto"/>
              <w:jc w:val="both"/>
              <w:rPr>
                <w:i/>
                <w:iCs/>
                <w:sz w:val="28"/>
                <w:szCs w:val="28"/>
              </w:rPr>
            </w:pPr>
            <w:r w:rsidRPr="00CD6279">
              <w:rPr>
                <w:i/>
                <w:iCs/>
                <w:sz w:val="28"/>
                <w:szCs w:val="28"/>
              </w:rPr>
              <w:t xml:space="preserve">Владеть: </w:t>
            </w:r>
          </w:p>
          <w:p w:rsidR="001B4A27" w:rsidRPr="00CD6279" w:rsidRDefault="001B4A27" w:rsidP="0006264F">
            <w:pPr>
              <w:tabs>
                <w:tab w:val="left" w:pos="254"/>
              </w:tabs>
              <w:spacing w:line="360" w:lineRule="auto"/>
              <w:jc w:val="both"/>
              <w:rPr>
                <w:i/>
                <w:iCs/>
                <w:sz w:val="28"/>
                <w:szCs w:val="28"/>
              </w:rPr>
            </w:pPr>
            <w:r w:rsidRPr="00CD6279">
              <w:rPr>
                <w:sz w:val="28"/>
                <w:szCs w:val="28"/>
              </w:rPr>
              <w:t xml:space="preserve"> − </w:t>
            </w:r>
            <w:r w:rsidRPr="00CD6279">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878" w:type="pct"/>
          </w:tcPr>
          <w:p w:rsidR="001B4A27" w:rsidRPr="00CD6279" w:rsidRDefault="001B4A27" w:rsidP="001B4A27">
            <w:pPr>
              <w:spacing w:line="360" w:lineRule="auto"/>
              <w:jc w:val="center"/>
              <w:rPr>
                <w:i/>
                <w:iCs/>
                <w:sz w:val="28"/>
                <w:szCs w:val="28"/>
                <w:lang w:eastAsia="en-US"/>
              </w:rPr>
            </w:pPr>
            <w:r w:rsidRPr="00CD6279">
              <w:rPr>
                <w:sz w:val="28"/>
                <w:szCs w:val="28"/>
              </w:rPr>
              <w:t>ОПК</w:t>
            </w:r>
            <w:r>
              <w:rPr>
                <w:sz w:val="28"/>
                <w:szCs w:val="28"/>
              </w:rPr>
              <w:t>-1.в</w:t>
            </w:r>
          </w:p>
        </w:tc>
      </w:tr>
      <w:tr w:rsidR="001B4A27" w:rsidRPr="00CD6279" w:rsidTr="0006264F">
        <w:trPr>
          <w:trHeight w:val="1090"/>
        </w:trPr>
        <w:tc>
          <w:tcPr>
            <w:tcW w:w="1538" w:type="pct"/>
            <w:vMerge w:val="restart"/>
            <w:vAlign w:val="center"/>
          </w:tcPr>
          <w:p w:rsidR="001B4A27" w:rsidRPr="00CD6279" w:rsidRDefault="001B4A27" w:rsidP="0006264F">
            <w:pPr>
              <w:tabs>
                <w:tab w:val="left" w:pos="708"/>
                <w:tab w:val="right" w:leader="underscore" w:pos="9639"/>
              </w:tabs>
              <w:spacing w:line="360" w:lineRule="auto"/>
              <w:jc w:val="center"/>
              <w:rPr>
                <w:sz w:val="28"/>
                <w:szCs w:val="28"/>
              </w:rPr>
            </w:pPr>
            <w:r w:rsidRPr="00CD6279">
              <w:rPr>
                <w:b/>
                <w:sz w:val="28"/>
                <w:szCs w:val="28"/>
              </w:rPr>
              <w:t>ПК-14:</w:t>
            </w:r>
            <w:r w:rsidRPr="00CD6279">
              <w:rPr>
                <w:sz w:val="28"/>
                <w:szCs w:val="28"/>
              </w:rPr>
              <w:t xml:space="preserve"> </w:t>
            </w:r>
          </w:p>
          <w:p w:rsidR="001B4A27" w:rsidRPr="00CD6279" w:rsidRDefault="001B4A27" w:rsidP="0006264F">
            <w:pPr>
              <w:tabs>
                <w:tab w:val="left" w:pos="708"/>
                <w:tab w:val="right" w:leader="underscore" w:pos="9639"/>
              </w:tabs>
              <w:spacing w:line="360" w:lineRule="auto"/>
              <w:jc w:val="center"/>
              <w:rPr>
                <w:sz w:val="28"/>
                <w:szCs w:val="28"/>
              </w:rPr>
            </w:pPr>
            <w:r w:rsidRPr="00CD6279">
              <w:rPr>
                <w:sz w:val="28"/>
                <w:szCs w:val="28"/>
              </w:rPr>
              <w:t>способность к осуществлению прогнозирования, проектирования и моделирования социальных процессов и явлений в области социальной работы, экспертной оценке социальных проектов</w:t>
            </w:r>
          </w:p>
        </w:tc>
        <w:tc>
          <w:tcPr>
            <w:tcW w:w="2584" w:type="pct"/>
          </w:tcPr>
          <w:p w:rsidR="001B4A27" w:rsidRPr="00CD6279" w:rsidRDefault="001B4A27" w:rsidP="0006264F">
            <w:pPr>
              <w:tabs>
                <w:tab w:val="left" w:pos="254"/>
              </w:tabs>
              <w:spacing w:line="360" w:lineRule="auto"/>
              <w:rPr>
                <w:i/>
                <w:iCs/>
                <w:sz w:val="28"/>
                <w:szCs w:val="28"/>
              </w:rPr>
            </w:pPr>
            <w:r w:rsidRPr="00CD6279">
              <w:rPr>
                <w:i/>
                <w:iCs/>
                <w:sz w:val="28"/>
                <w:szCs w:val="28"/>
              </w:rPr>
              <w:t>Знать:</w:t>
            </w:r>
          </w:p>
          <w:p w:rsidR="001B4A27" w:rsidRPr="00CD6279" w:rsidRDefault="001B4A27" w:rsidP="0006264F">
            <w:pPr>
              <w:tabs>
                <w:tab w:val="left" w:pos="254"/>
              </w:tabs>
              <w:spacing w:line="360" w:lineRule="auto"/>
              <w:rPr>
                <w:i/>
                <w:iCs/>
                <w:sz w:val="28"/>
                <w:szCs w:val="28"/>
              </w:rPr>
            </w:pPr>
            <w:r w:rsidRPr="00CD6279">
              <w:rPr>
                <w:iCs/>
                <w:sz w:val="28"/>
                <w:szCs w:val="28"/>
              </w:rPr>
              <w:t>основы проектной деятельности в сфере социальной работы.</w:t>
            </w:r>
          </w:p>
        </w:tc>
        <w:tc>
          <w:tcPr>
            <w:tcW w:w="878" w:type="pct"/>
          </w:tcPr>
          <w:p w:rsidR="001B4A27" w:rsidRPr="00CD6279" w:rsidRDefault="001B4A27" w:rsidP="0006264F">
            <w:pPr>
              <w:spacing w:line="360" w:lineRule="auto"/>
              <w:jc w:val="center"/>
              <w:rPr>
                <w:sz w:val="28"/>
                <w:szCs w:val="28"/>
              </w:rPr>
            </w:pPr>
            <w:r w:rsidRPr="00CD6279">
              <w:rPr>
                <w:sz w:val="28"/>
                <w:szCs w:val="28"/>
              </w:rPr>
              <w:t>ПК-6.з</w:t>
            </w:r>
          </w:p>
        </w:tc>
      </w:tr>
      <w:tr w:rsidR="001B4A27" w:rsidRPr="00CD6279" w:rsidTr="0006264F">
        <w:trPr>
          <w:trHeight w:val="981"/>
        </w:trPr>
        <w:tc>
          <w:tcPr>
            <w:tcW w:w="1538"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84" w:type="pct"/>
          </w:tcPr>
          <w:p w:rsidR="001B4A27" w:rsidRPr="00CD6279" w:rsidRDefault="001B4A27" w:rsidP="0006264F">
            <w:pPr>
              <w:tabs>
                <w:tab w:val="left" w:pos="254"/>
              </w:tabs>
              <w:spacing w:line="360" w:lineRule="auto"/>
              <w:rPr>
                <w:sz w:val="28"/>
                <w:szCs w:val="28"/>
              </w:rPr>
            </w:pPr>
            <w:r w:rsidRPr="00CD6279">
              <w:rPr>
                <w:i/>
                <w:sz w:val="28"/>
                <w:szCs w:val="28"/>
              </w:rPr>
              <w:t>Уметь</w:t>
            </w:r>
            <w:r w:rsidRPr="00CD6279">
              <w:rPr>
                <w:sz w:val="28"/>
                <w:szCs w:val="28"/>
              </w:rPr>
              <w:t xml:space="preserve">: </w:t>
            </w:r>
          </w:p>
          <w:p w:rsidR="001B4A27" w:rsidRPr="00CD6279" w:rsidRDefault="001B4A27" w:rsidP="0006264F">
            <w:pPr>
              <w:tabs>
                <w:tab w:val="left" w:pos="254"/>
              </w:tabs>
              <w:spacing w:line="360" w:lineRule="auto"/>
              <w:rPr>
                <w:sz w:val="28"/>
                <w:szCs w:val="28"/>
              </w:rPr>
            </w:pPr>
            <w:proofErr w:type="gramStart"/>
            <w:r w:rsidRPr="00CD6279">
              <w:rPr>
                <w:sz w:val="28"/>
                <w:szCs w:val="28"/>
              </w:rPr>
              <w:t>– проводить социологическое исследование, связанное с экспертной деятельностью в сфере общественного наблюдения в системе общего образования с учетом выполнения требований к организации ГИА для обучающихся с ограниченными возможностями здоровья;</w:t>
            </w:r>
            <w:proofErr w:type="gramEnd"/>
          </w:p>
          <w:p w:rsidR="001B4A27" w:rsidRPr="00CD6279" w:rsidRDefault="001B4A27" w:rsidP="0006264F">
            <w:pPr>
              <w:tabs>
                <w:tab w:val="left" w:pos="254"/>
              </w:tabs>
              <w:spacing w:line="360" w:lineRule="auto"/>
              <w:rPr>
                <w:sz w:val="28"/>
                <w:szCs w:val="28"/>
              </w:rPr>
            </w:pPr>
            <w:r w:rsidRPr="00CD6279">
              <w:rPr>
                <w:sz w:val="28"/>
                <w:szCs w:val="28"/>
              </w:rPr>
              <w:t xml:space="preserve">– осуществлять проектную деятельность </w:t>
            </w:r>
            <w:r w:rsidRPr="00CD6279">
              <w:rPr>
                <w:iCs/>
                <w:sz w:val="28"/>
                <w:szCs w:val="28"/>
              </w:rPr>
              <w:t>в сфере социальной работы.</w:t>
            </w:r>
          </w:p>
        </w:tc>
        <w:tc>
          <w:tcPr>
            <w:tcW w:w="878" w:type="pct"/>
          </w:tcPr>
          <w:p w:rsidR="001B4A27" w:rsidRPr="00CD6279" w:rsidRDefault="001B4A27" w:rsidP="0006264F">
            <w:pPr>
              <w:spacing w:line="360" w:lineRule="auto"/>
              <w:jc w:val="center"/>
              <w:rPr>
                <w:rStyle w:val="FontStyle45"/>
                <w:bCs/>
                <w:i/>
                <w:sz w:val="28"/>
                <w:szCs w:val="28"/>
              </w:rPr>
            </w:pPr>
            <w:r w:rsidRPr="00CD6279">
              <w:rPr>
                <w:sz w:val="28"/>
                <w:szCs w:val="28"/>
              </w:rPr>
              <w:t>ПК-6.у</w:t>
            </w:r>
          </w:p>
        </w:tc>
      </w:tr>
      <w:tr w:rsidR="001B4A27" w:rsidRPr="00CD6279" w:rsidTr="0006264F">
        <w:trPr>
          <w:trHeight w:val="416"/>
        </w:trPr>
        <w:tc>
          <w:tcPr>
            <w:tcW w:w="1538"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84" w:type="pct"/>
            <w:vAlign w:val="center"/>
          </w:tcPr>
          <w:p w:rsidR="001B4A27" w:rsidRPr="00CD6279" w:rsidRDefault="001B4A27" w:rsidP="0006264F">
            <w:pPr>
              <w:tabs>
                <w:tab w:val="left" w:pos="254"/>
              </w:tabs>
              <w:spacing w:line="360" w:lineRule="auto"/>
              <w:rPr>
                <w:i/>
                <w:iCs/>
                <w:sz w:val="28"/>
                <w:szCs w:val="28"/>
              </w:rPr>
            </w:pPr>
            <w:r w:rsidRPr="00CD6279">
              <w:rPr>
                <w:i/>
                <w:iCs/>
                <w:sz w:val="28"/>
                <w:szCs w:val="28"/>
              </w:rPr>
              <w:t xml:space="preserve">Владеть: </w:t>
            </w:r>
          </w:p>
          <w:p w:rsidR="001B4A27" w:rsidRPr="00CD6279" w:rsidRDefault="001B4A27" w:rsidP="0006264F">
            <w:pPr>
              <w:tabs>
                <w:tab w:val="left" w:pos="254"/>
              </w:tabs>
              <w:spacing w:line="360" w:lineRule="auto"/>
              <w:rPr>
                <w:sz w:val="28"/>
                <w:szCs w:val="28"/>
              </w:rPr>
            </w:pPr>
            <w:r w:rsidRPr="00CD6279">
              <w:rPr>
                <w:sz w:val="28"/>
                <w:szCs w:val="28"/>
              </w:rPr>
              <w:t>– методами социологического исследования;</w:t>
            </w:r>
          </w:p>
          <w:p w:rsidR="001B4A27" w:rsidRPr="00CD6279" w:rsidRDefault="001B4A27" w:rsidP="0006264F">
            <w:pPr>
              <w:tabs>
                <w:tab w:val="left" w:pos="254"/>
              </w:tabs>
              <w:spacing w:line="360" w:lineRule="auto"/>
              <w:rPr>
                <w:sz w:val="28"/>
                <w:szCs w:val="28"/>
              </w:rPr>
            </w:pPr>
            <w:r w:rsidRPr="00CD6279">
              <w:rPr>
                <w:sz w:val="28"/>
                <w:szCs w:val="28"/>
              </w:rPr>
              <w:t xml:space="preserve">– навыками проектной деятельности </w:t>
            </w:r>
            <w:r w:rsidRPr="00CD6279">
              <w:rPr>
                <w:iCs/>
                <w:sz w:val="28"/>
                <w:szCs w:val="28"/>
              </w:rPr>
              <w:t>в сфере социальной работы.</w:t>
            </w:r>
          </w:p>
        </w:tc>
        <w:tc>
          <w:tcPr>
            <w:tcW w:w="878" w:type="pct"/>
          </w:tcPr>
          <w:p w:rsidR="001B4A27" w:rsidRPr="00CD6279" w:rsidRDefault="001B4A27" w:rsidP="001B4A27">
            <w:pPr>
              <w:spacing w:line="360" w:lineRule="auto"/>
              <w:jc w:val="center"/>
              <w:rPr>
                <w:i/>
                <w:iCs/>
                <w:sz w:val="28"/>
                <w:szCs w:val="28"/>
                <w:lang w:eastAsia="en-US"/>
              </w:rPr>
            </w:pPr>
            <w:r w:rsidRPr="00CD6279">
              <w:rPr>
                <w:sz w:val="28"/>
                <w:szCs w:val="28"/>
              </w:rPr>
              <w:t>ПК</w:t>
            </w:r>
            <w:r>
              <w:rPr>
                <w:sz w:val="28"/>
                <w:szCs w:val="28"/>
              </w:rPr>
              <w:t>-6.в</w:t>
            </w:r>
          </w:p>
        </w:tc>
      </w:tr>
    </w:tbl>
    <w:p w:rsidR="0006264F" w:rsidRPr="00CD6279" w:rsidRDefault="0006264F" w:rsidP="0006264F">
      <w:pPr>
        <w:spacing w:line="360" w:lineRule="auto"/>
        <w:jc w:val="center"/>
        <w:rPr>
          <w:b/>
          <w:sz w:val="28"/>
          <w:szCs w:val="28"/>
          <w:lang w:eastAsia="en-US"/>
        </w:rPr>
        <w:sectPr w:rsidR="0006264F" w:rsidRPr="00CD6279" w:rsidSect="0006264F">
          <w:type w:val="nextColumn"/>
          <w:pgSz w:w="16838" w:h="11906" w:orient="landscape"/>
          <w:pgMar w:top="1134" w:right="567" w:bottom="1134" w:left="1701" w:header="709" w:footer="709" w:gutter="0"/>
          <w:paperSrc w:first="1" w:other="1"/>
          <w:cols w:space="708"/>
          <w:docGrid w:linePitch="360"/>
        </w:sectPr>
      </w:pPr>
    </w:p>
    <w:p w:rsidR="0006264F" w:rsidRPr="00CD6279" w:rsidRDefault="0006264F" w:rsidP="0006264F">
      <w:pPr>
        <w:spacing w:line="360" w:lineRule="auto"/>
        <w:jc w:val="center"/>
        <w:rPr>
          <w:b/>
          <w:sz w:val="28"/>
          <w:szCs w:val="28"/>
          <w:lang w:eastAsia="en-US"/>
        </w:rPr>
      </w:pPr>
      <w:r w:rsidRPr="00CD6279">
        <w:rPr>
          <w:b/>
          <w:sz w:val="28"/>
          <w:szCs w:val="28"/>
          <w:lang w:eastAsia="en-US"/>
        </w:rPr>
        <w:lastRenderedPageBreak/>
        <w:t>2. СОДЕРЖАНИЕ  ПРАКТИКИ</w:t>
      </w:r>
    </w:p>
    <w:p w:rsidR="0006264F" w:rsidRPr="00CD6279" w:rsidRDefault="0006264F" w:rsidP="0006264F">
      <w:pPr>
        <w:spacing w:line="360" w:lineRule="auto"/>
        <w:jc w:val="center"/>
        <w:rPr>
          <w:b/>
          <w:sz w:val="28"/>
          <w:szCs w:val="28"/>
          <w:lang w:eastAsia="en-US"/>
        </w:rPr>
      </w:pPr>
    </w:p>
    <w:p w:rsidR="0006264F" w:rsidRPr="00CD6279" w:rsidRDefault="0006264F" w:rsidP="0006264F">
      <w:pPr>
        <w:spacing w:line="360" w:lineRule="auto"/>
        <w:ind w:firstLine="709"/>
        <w:jc w:val="both"/>
        <w:rPr>
          <w:sz w:val="28"/>
          <w:szCs w:val="28"/>
        </w:rPr>
      </w:pPr>
      <w:r w:rsidRPr="00CD6279">
        <w:rPr>
          <w:sz w:val="28"/>
          <w:szCs w:val="28"/>
        </w:rPr>
        <w:t xml:space="preserve">Практика состоит из трех этапов: </w:t>
      </w:r>
    </w:p>
    <w:p w:rsidR="0006264F" w:rsidRPr="00CD6279" w:rsidRDefault="0006264F" w:rsidP="0006264F">
      <w:pPr>
        <w:spacing w:line="360" w:lineRule="auto"/>
        <w:ind w:firstLine="709"/>
        <w:jc w:val="both"/>
        <w:rPr>
          <w:sz w:val="28"/>
          <w:szCs w:val="28"/>
        </w:rPr>
      </w:pPr>
      <w:r w:rsidRPr="00CD6279">
        <w:rPr>
          <w:sz w:val="28"/>
          <w:szCs w:val="28"/>
        </w:rPr>
        <w:t xml:space="preserve">1 этап – </w:t>
      </w:r>
      <w:proofErr w:type="spellStart"/>
      <w:r w:rsidRPr="00CD6279">
        <w:rPr>
          <w:sz w:val="28"/>
          <w:szCs w:val="28"/>
        </w:rPr>
        <w:t>мотивационно-подготовительный</w:t>
      </w:r>
      <w:proofErr w:type="spellEnd"/>
      <w:r w:rsidRPr="00CD6279">
        <w:rPr>
          <w:sz w:val="28"/>
          <w:szCs w:val="28"/>
        </w:rPr>
        <w:t xml:space="preserve"> (организационный); </w:t>
      </w:r>
    </w:p>
    <w:p w:rsidR="0006264F" w:rsidRPr="00CD6279" w:rsidRDefault="0006264F" w:rsidP="0006264F">
      <w:pPr>
        <w:spacing w:line="360" w:lineRule="auto"/>
        <w:ind w:firstLine="709"/>
        <w:jc w:val="both"/>
        <w:rPr>
          <w:sz w:val="28"/>
          <w:szCs w:val="28"/>
        </w:rPr>
      </w:pPr>
      <w:r w:rsidRPr="00CD6279">
        <w:rPr>
          <w:sz w:val="28"/>
          <w:szCs w:val="28"/>
        </w:rPr>
        <w:t xml:space="preserve">2 этап – инструментально-технологический (основной); </w:t>
      </w:r>
    </w:p>
    <w:p w:rsidR="0006264F" w:rsidRPr="00CD6279" w:rsidRDefault="0006264F" w:rsidP="0006264F">
      <w:pPr>
        <w:spacing w:line="360" w:lineRule="auto"/>
        <w:ind w:firstLine="709"/>
        <w:jc w:val="both"/>
        <w:rPr>
          <w:sz w:val="28"/>
          <w:szCs w:val="28"/>
        </w:rPr>
      </w:pPr>
      <w:r w:rsidRPr="00CD6279">
        <w:rPr>
          <w:sz w:val="28"/>
          <w:szCs w:val="28"/>
        </w:rPr>
        <w:t xml:space="preserve">3 этап – рефлексивно-аналитический (отчетный). </w:t>
      </w:r>
    </w:p>
    <w:p w:rsidR="0006264F" w:rsidRPr="00CD6279" w:rsidRDefault="0006264F" w:rsidP="0006264F">
      <w:pPr>
        <w:spacing w:line="360" w:lineRule="auto"/>
        <w:ind w:firstLine="709"/>
        <w:jc w:val="both"/>
        <w:rPr>
          <w:sz w:val="28"/>
          <w:szCs w:val="28"/>
        </w:rPr>
      </w:pPr>
      <w:r w:rsidRPr="00CD6279">
        <w:rPr>
          <w:sz w:val="28"/>
          <w:szCs w:val="28"/>
        </w:rPr>
        <w:t xml:space="preserve">Организационный и отчетный этапы проходят на базе вуза. </w:t>
      </w:r>
    </w:p>
    <w:p w:rsidR="0006264F" w:rsidRPr="00CD6279" w:rsidRDefault="0006264F" w:rsidP="0006264F">
      <w:pPr>
        <w:spacing w:line="360" w:lineRule="auto"/>
        <w:ind w:firstLine="709"/>
        <w:jc w:val="both"/>
        <w:rPr>
          <w:sz w:val="28"/>
          <w:szCs w:val="28"/>
        </w:rPr>
      </w:pPr>
      <w:r w:rsidRPr="00CD6279">
        <w:rPr>
          <w:sz w:val="28"/>
          <w:szCs w:val="28"/>
        </w:rPr>
        <w:t>Содержание практики структурировано по этапам в соответствии с распределением объёмов учебной нагрузки, видами деятельности обучающихся и формами контроля.</w:t>
      </w:r>
    </w:p>
    <w:p w:rsidR="0006264F" w:rsidRPr="00CD6279" w:rsidRDefault="0006264F" w:rsidP="0006264F">
      <w:pPr>
        <w:tabs>
          <w:tab w:val="left" w:pos="0"/>
        </w:tabs>
        <w:spacing w:line="360" w:lineRule="auto"/>
        <w:outlineLvl w:val="0"/>
        <w:rPr>
          <w:sz w:val="28"/>
          <w:szCs w:val="28"/>
        </w:rPr>
      </w:pPr>
      <w:r w:rsidRPr="00CD6279">
        <w:rPr>
          <w:sz w:val="28"/>
          <w:szCs w:val="28"/>
        </w:rPr>
        <w:t>Таблица 2 -  Содержание практики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1"/>
        <w:gridCol w:w="7573"/>
      </w:tblGrid>
      <w:tr w:rsidR="0006264F" w:rsidRPr="00CD6279" w:rsidTr="0006264F">
        <w:tc>
          <w:tcPr>
            <w:tcW w:w="1114" w:type="pct"/>
            <w:vAlign w:val="center"/>
          </w:tcPr>
          <w:p w:rsidR="0006264F" w:rsidRPr="00CD6279" w:rsidRDefault="0006264F" w:rsidP="0006264F">
            <w:pPr>
              <w:spacing w:line="360" w:lineRule="auto"/>
              <w:jc w:val="center"/>
              <w:rPr>
                <w:sz w:val="28"/>
                <w:szCs w:val="28"/>
                <w:lang w:eastAsia="en-US"/>
              </w:rPr>
            </w:pPr>
            <w:r w:rsidRPr="00CD6279">
              <w:rPr>
                <w:sz w:val="28"/>
                <w:szCs w:val="28"/>
                <w:lang w:eastAsia="en-US"/>
              </w:rPr>
              <w:t>Формируемые результаты обучения</w:t>
            </w:r>
          </w:p>
        </w:tc>
        <w:tc>
          <w:tcPr>
            <w:tcW w:w="3886" w:type="pct"/>
            <w:vAlign w:val="center"/>
          </w:tcPr>
          <w:p w:rsidR="0006264F" w:rsidRPr="00CD6279" w:rsidRDefault="0006264F" w:rsidP="0006264F">
            <w:pPr>
              <w:spacing w:line="360" w:lineRule="auto"/>
              <w:jc w:val="center"/>
              <w:rPr>
                <w:sz w:val="28"/>
                <w:szCs w:val="28"/>
                <w:lang w:eastAsia="en-US"/>
              </w:rPr>
            </w:pPr>
            <w:r w:rsidRPr="00CD6279">
              <w:rPr>
                <w:sz w:val="28"/>
                <w:szCs w:val="28"/>
                <w:lang w:eastAsia="en-US"/>
              </w:rPr>
              <w:t>Содержание заданий на практике</w:t>
            </w:r>
          </w:p>
        </w:tc>
      </w:tr>
      <w:tr w:rsidR="0006264F" w:rsidRPr="00CD6279" w:rsidTr="0006264F">
        <w:tc>
          <w:tcPr>
            <w:tcW w:w="5000" w:type="pct"/>
            <w:gridSpan w:val="2"/>
          </w:tcPr>
          <w:p w:rsidR="0006264F" w:rsidRPr="00CD6279" w:rsidRDefault="0006264F" w:rsidP="0006264F">
            <w:pPr>
              <w:spacing w:line="360" w:lineRule="auto"/>
              <w:ind w:left="720"/>
              <w:jc w:val="center"/>
              <w:rPr>
                <w:sz w:val="28"/>
                <w:szCs w:val="28"/>
                <w:lang w:eastAsia="en-US"/>
              </w:rPr>
            </w:pPr>
            <w:r w:rsidRPr="00CD6279">
              <w:rPr>
                <w:sz w:val="28"/>
                <w:szCs w:val="28"/>
                <w:lang w:eastAsia="en-US"/>
              </w:rPr>
              <w:t>1.Мотивационно-подготовительный этап</w:t>
            </w:r>
          </w:p>
        </w:tc>
      </w:tr>
      <w:tr w:rsidR="0006264F" w:rsidRPr="00CD6279" w:rsidTr="0006264F">
        <w:tc>
          <w:tcPr>
            <w:tcW w:w="1114" w:type="pct"/>
          </w:tcPr>
          <w:p w:rsidR="001B4A27" w:rsidRDefault="0006264F" w:rsidP="001B4A27">
            <w:pPr>
              <w:spacing w:line="360" w:lineRule="auto"/>
              <w:rPr>
                <w:sz w:val="28"/>
                <w:szCs w:val="28"/>
              </w:rPr>
            </w:pPr>
            <w:r w:rsidRPr="00CD6279">
              <w:rPr>
                <w:sz w:val="28"/>
                <w:szCs w:val="28"/>
              </w:rPr>
              <w:t>ОПК-1</w:t>
            </w:r>
            <w:r w:rsidR="001B4A27">
              <w:rPr>
                <w:sz w:val="28"/>
                <w:szCs w:val="28"/>
              </w:rPr>
              <w:t>.з</w:t>
            </w:r>
          </w:p>
          <w:p w:rsidR="0006264F" w:rsidRPr="00CD6279" w:rsidRDefault="0006264F" w:rsidP="001B4A27">
            <w:pPr>
              <w:spacing w:line="360" w:lineRule="auto"/>
              <w:rPr>
                <w:sz w:val="28"/>
                <w:szCs w:val="28"/>
                <w:lang w:eastAsia="en-US"/>
              </w:rPr>
            </w:pPr>
            <w:r w:rsidRPr="00CD6279">
              <w:rPr>
                <w:sz w:val="28"/>
                <w:szCs w:val="28"/>
              </w:rPr>
              <w:t>ОПК-</w:t>
            </w:r>
            <w:r w:rsidR="001B4A27">
              <w:rPr>
                <w:sz w:val="28"/>
                <w:szCs w:val="28"/>
              </w:rPr>
              <w:t>1.у</w:t>
            </w:r>
          </w:p>
        </w:tc>
        <w:tc>
          <w:tcPr>
            <w:tcW w:w="3886" w:type="pct"/>
          </w:tcPr>
          <w:p w:rsidR="0006264F" w:rsidRPr="00CD6279" w:rsidRDefault="0006264F" w:rsidP="0006264F">
            <w:pPr>
              <w:pStyle w:val="a4"/>
              <w:numPr>
                <w:ilvl w:val="1"/>
                <w:numId w:val="3"/>
              </w:numPr>
              <w:spacing w:after="0" w:line="360" w:lineRule="auto"/>
              <w:ind w:left="0" w:firstLine="0"/>
              <w:jc w:val="both"/>
              <w:rPr>
                <w:rFonts w:ascii="Times New Roman" w:hAnsi="Times New Roman" w:cs="Times New Roman"/>
                <w:sz w:val="28"/>
                <w:szCs w:val="28"/>
              </w:rPr>
            </w:pPr>
            <w:r w:rsidRPr="00CD6279">
              <w:rPr>
                <w:rFonts w:ascii="Times New Roman" w:hAnsi="Times New Roman" w:cs="Times New Roman"/>
                <w:sz w:val="28"/>
                <w:szCs w:val="28"/>
              </w:rPr>
              <w:t>Участие в установочной конференции (торжественная церемония вступления в состав Корпуса общественных наблюдателей ГИА; презентация рабочей тетради и документации, сопровождающей прохождение практики; выбор базы для прохождения практики (пункта ППЭ); составление и утверждение рабочего плана-графика практики; размышление на тему «Позиция и имидж общественного наблюдателя»)</w:t>
            </w:r>
          </w:p>
        </w:tc>
      </w:tr>
      <w:tr w:rsidR="0006264F" w:rsidRPr="00CD6279" w:rsidTr="0006264F">
        <w:tc>
          <w:tcPr>
            <w:tcW w:w="5000" w:type="pct"/>
            <w:gridSpan w:val="2"/>
          </w:tcPr>
          <w:p w:rsidR="0006264F" w:rsidRPr="00CD6279" w:rsidRDefault="0006264F" w:rsidP="0006264F">
            <w:pPr>
              <w:spacing w:line="360" w:lineRule="auto"/>
              <w:ind w:left="720"/>
              <w:jc w:val="center"/>
              <w:rPr>
                <w:sz w:val="28"/>
                <w:szCs w:val="28"/>
                <w:lang w:eastAsia="en-US"/>
              </w:rPr>
            </w:pPr>
            <w:r w:rsidRPr="00CD6279">
              <w:rPr>
                <w:sz w:val="28"/>
                <w:szCs w:val="28"/>
                <w:lang w:eastAsia="en-US"/>
              </w:rPr>
              <w:t>2. Инструментально-технологический этап</w:t>
            </w:r>
          </w:p>
        </w:tc>
      </w:tr>
      <w:tr w:rsidR="0006264F" w:rsidRPr="00CD6279" w:rsidTr="0006264F">
        <w:tc>
          <w:tcPr>
            <w:tcW w:w="1114" w:type="pct"/>
          </w:tcPr>
          <w:p w:rsidR="001B4A27" w:rsidRDefault="0006264F" w:rsidP="0006264F">
            <w:pPr>
              <w:spacing w:line="360" w:lineRule="auto"/>
              <w:rPr>
                <w:sz w:val="28"/>
                <w:szCs w:val="28"/>
              </w:rPr>
            </w:pPr>
            <w:r w:rsidRPr="00CD6279">
              <w:rPr>
                <w:sz w:val="28"/>
                <w:szCs w:val="28"/>
              </w:rPr>
              <w:t>ОК-</w:t>
            </w:r>
            <w:r w:rsidR="001B4A27">
              <w:rPr>
                <w:sz w:val="28"/>
                <w:szCs w:val="28"/>
              </w:rPr>
              <w:t>6.у</w:t>
            </w:r>
          </w:p>
          <w:p w:rsidR="001B4A27" w:rsidRDefault="0006264F" w:rsidP="0006264F">
            <w:pPr>
              <w:spacing w:line="360" w:lineRule="auto"/>
              <w:rPr>
                <w:sz w:val="28"/>
                <w:szCs w:val="28"/>
              </w:rPr>
            </w:pPr>
            <w:r w:rsidRPr="00CD6279">
              <w:rPr>
                <w:sz w:val="28"/>
                <w:szCs w:val="28"/>
              </w:rPr>
              <w:t>ОК-</w:t>
            </w:r>
            <w:r w:rsidR="001B4A27">
              <w:rPr>
                <w:sz w:val="28"/>
                <w:szCs w:val="28"/>
              </w:rPr>
              <w:t>6.в</w:t>
            </w:r>
          </w:p>
          <w:p w:rsidR="001B4A27" w:rsidRDefault="0006264F" w:rsidP="0006264F">
            <w:pPr>
              <w:spacing w:line="360" w:lineRule="auto"/>
              <w:rPr>
                <w:sz w:val="28"/>
                <w:szCs w:val="28"/>
              </w:rPr>
            </w:pPr>
            <w:r w:rsidRPr="00CD6279">
              <w:rPr>
                <w:sz w:val="28"/>
                <w:szCs w:val="28"/>
              </w:rPr>
              <w:t>ОПК</w:t>
            </w:r>
            <w:r w:rsidR="001B4A27">
              <w:rPr>
                <w:sz w:val="28"/>
                <w:szCs w:val="28"/>
              </w:rPr>
              <w:t>-1.в</w:t>
            </w:r>
          </w:p>
          <w:p w:rsidR="001B4A27" w:rsidRDefault="0006264F" w:rsidP="0006264F">
            <w:pPr>
              <w:spacing w:line="360" w:lineRule="auto"/>
              <w:rPr>
                <w:sz w:val="28"/>
                <w:szCs w:val="28"/>
              </w:rPr>
            </w:pPr>
            <w:r w:rsidRPr="00CD6279">
              <w:rPr>
                <w:sz w:val="28"/>
                <w:szCs w:val="28"/>
              </w:rPr>
              <w:t>ОК-</w:t>
            </w:r>
            <w:r w:rsidR="001B4A27">
              <w:rPr>
                <w:sz w:val="28"/>
                <w:szCs w:val="28"/>
              </w:rPr>
              <w:t>4.з</w:t>
            </w:r>
          </w:p>
          <w:p w:rsidR="001B4A27" w:rsidRDefault="0006264F" w:rsidP="0006264F">
            <w:pPr>
              <w:spacing w:line="360" w:lineRule="auto"/>
              <w:rPr>
                <w:sz w:val="28"/>
                <w:szCs w:val="28"/>
              </w:rPr>
            </w:pPr>
            <w:r w:rsidRPr="00CD6279">
              <w:rPr>
                <w:sz w:val="28"/>
                <w:szCs w:val="28"/>
              </w:rPr>
              <w:t>ОК</w:t>
            </w:r>
            <w:r w:rsidR="001B4A27">
              <w:rPr>
                <w:sz w:val="28"/>
                <w:szCs w:val="28"/>
              </w:rPr>
              <w:t>-4.у</w:t>
            </w:r>
          </w:p>
          <w:p w:rsidR="001B4A27" w:rsidRDefault="0006264F" w:rsidP="0006264F">
            <w:pPr>
              <w:spacing w:line="360" w:lineRule="auto"/>
              <w:rPr>
                <w:sz w:val="28"/>
                <w:szCs w:val="28"/>
              </w:rPr>
            </w:pPr>
            <w:r w:rsidRPr="00CD6279">
              <w:rPr>
                <w:sz w:val="28"/>
                <w:szCs w:val="28"/>
              </w:rPr>
              <w:lastRenderedPageBreak/>
              <w:t>ОК-</w:t>
            </w:r>
            <w:r w:rsidR="001B4A27">
              <w:rPr>
                <w:sz w:val="28"/>
                <w:szCs w:val="28"/>
              </w:rPr>
              <w:t>4.в</w:t>
            </w:r>
          </w:p>
          <w:p w:rsidR="0006264F" w:rsidRPr="00CD6279" w:rsidRDefault="0006264F" w:rsidP="0006264F">
            <w:pPr>
              <w:spacing w:line="360" w:lineRule="auto"/>
              <w:rPr>
                <w:rStyle w:val="FontStyle45"/>
                <w:b w:val="0"/>
                <w:bCs/>
                <w:i/>
                <w:sz w:val="28"/>
                <w:szCs w:val="28"/>
              </w:rPr>
            </w:pPr>
            <w:r w:rsidRPr="00CD6279">
              <w:rPr>
                <w:sz w:val="28"/>
                <w:szCs w:val="28"/>
              </w:rPr>
              <w:t>ПК-14.</w:t>
            </w:r>
            <w:r w:rsidRPr="00CD6279">
              <w:rPr>
                <w:rStyle w:val="FontStyle45"/>
                <w:i/>
                <w:sz w:val="28"/>
                <w:szCs w:val="28"/>
              </w:rPr>
              <w:t>з</w:t>
            </w:r>
          </w:p>
          <w:p w:rsidR="001B4A27" w:rsidRDefault="0006264F" w:rsidP="001B4A27">
            <w:pPr>
              <w:spacing w:line="360" w:lineRule="auto"/>
              <w:rPr>
                <w:sz w:val="28"/>
                <w:szCs w:val="28"/>
              </w:rPr>
            </w:pPr>
            <w:r w:rsidRPr="00CD6279">
              <w:rPr>
                <w:sz w:val="28"/>
                <w:szCs w:val="28"/>
              </w:rPr>
              <w:t>ПК-1</w:t>
            </w:r>
            <w:r w:rsidR="001B4A27">
              <w:rPr>
                <w:sz w:val="28"/>
                <w:szCs w:val="28"/>
              </w:rPr>
              <w:t>4.у</w:t>
            </w:r>
          </w:p>
          <w:p w:rsidR="0006264F" w:rsidRPr="00CD6279" w:rsidRDefault="0006264F" w:rsidP="001B4A27">
            <w:pPr>
              <w:spacing w:line="360" w:lineRule="auto"/>
              <w:rPr>
                <w:sz w:val="28"/>
                <w:szCs w:val="28"/>
                <w:lang w:eastAsia="en-US"/>
              </w:rPr>
            </w:pPr>
            <w:r w:rsidRPr="00CD6279">
              <w:rPr>
                <w:sz w:val="28"/>
                <w:szCs w:val="28"/>
              </w:rPr>
              <w:t>ПК-1</w:t>
            </w:r>
            <w:r w:rsidR="001B4A27">
              <w:rPr>
                <w:sz w:val="28"/>
                <w:szCs w:val="28"/>
              </w:rPr>
              <w:t>4.в</w:t>
            </w:r>
          </w:p>
        </w:tc>
        <w:tc>
          <w:tcPr>
            <w:tcW w:w="3886" w:type="pct"/>
          </w:tcPr>
          <w:p w:rsidR="0006264F" w:rsidRPr="00CD6279" w:rsidRDefault="0006264F" w:rsidP="0006264F">
            <w:pPr>
              <w:spacing w:line="360" w:lineRule="auto"/>
              <w:jc w:val="both"/>
              <w:rPr>
                <w:sz w:val="28"/>
                <w:szCs w:val="28"/>
              </w:rPr>
            </w:pPr>
            <w:r w:rsidRPr="00CD6279">
              <w:rPr>
                <w:sz w:val="28"/>
                <w:szCs w:val="28"/>
              </w:rPr>
              <w:lastRenderedPageBreak/>
              <w:t>2.1. Знакомство с Пунктом проведения экзаменов (далее ППЭ). Составление паспорта ППЭ, с учетом требований к приему обучающихся с ограниченными возможностями здоровья.</w:t>
            </w:r>
          </w:p>
          <w:p w:rsidR="0006264F" w:rsidRPr="00CD6279" w:rsidRDefault="0006264F" w:rsidP="0006264F">
            <w:pPr>
              <w:spacing w:line="360" w:lineRule="auto"/>
              <w:jc w:val="both"/>
              <w:rPr>
                <w:sz w:val="28"/>
                <w:szCs w:val="28"/>
              </w:rPr>
            </w:pPr>
            <w:r w:rsidRPr="00CD6279">
              <w:rPr>
                <w:sz w:val="28"/>
                <w:szCs w:val="28"/>
              </w:rPr>
              <w:t xml:space="preserve">2.2. </w:t>
            </w:r>
            <w:proofErr w:type="gramStart"/>
            <w:r w:rsidRPr="00CD6279">
              <w:rPr>
                <w:sz w:val="28"/>
                <w:szCs w:val="28"/>
              </w:rPr>
              <w:t>Составление перечня федеральных нормативно-</w:t>
            </w:r>
            <w:r w:rsidRPr="00CD6279">
              <w:rPr>
                <w:sz w:val="28"/>
                <w:szCs w:val="28"/>
              </w:rPr>
              <w:lastRenderedPageBreak/>
              <w:t>правовых актов, инструктивных и методических материалов, регламентирующих проведение ГИА в общеобразовательных организациях, с выделением документов, относящихся к организации ГИА для обучающихся с ограниченными возможностями здоровья.</w:t>
            </w:r>
            <w:proofErr w:type="gramEnd"/>
          </w:p>
          <w:p w:rsidR="0006264F" w:rsidRPr="00CD6279" w:rsidRDefault="0006264F" w:rsidP="0006264F">
            <w:pPr>
              <w:spacing w:line="360" w:lineRule="auto"/>
              <w:jc w:val="both"/>
              <w:rPr>
                <w:sz w:val="28"/>
                <w:szCs w:val="28"/>
              </w:rPr>
            </w:pPr>
            <w:r w:rsidRPr="00CD6279">
              <w:rPr>
                <w:sz w:val="28"/>
                <w:szCs w:val="28"/>
              </w:rPr>
              <w:t xml:space="preserve">2.3. </w:t>
            </w:r>
            <w:proofErr w:type="gramStart"/>
            <w:r w:rsidRPr="00CD6279">
              <w:rPr>
                <w:sz w:val="28"/>
                <w:szCs w:val="28"/>
              </w:rPr>
              <w:t xml:space="preserve">Мониторинг хода ГИА, фиксация процедурных нарушений, в том числе включающих нарушения требований к организации процедуры ГИА для </w:t>
            </w:r>
            <w:r w:rsidRPr="00CD6279">
              <w:rPr>
                <w:sz w:val="28"/>
                <w:szCs w:val="28"/>
                <w:lang w:eastAsia="en-US"/>
              </w:rPr>
              <w:t>обучающихся с ограниченными возможностями здоровья.</w:t>
            </w:r>
            <w:proofErr w:type="gramEnd"/>
          </w:p>
          <w:p w:rsidR="0006264F" w:rsidRPr="00CD6279" w:rsidRDefault="0006264F" w:rsidP="0006264F">
            <w:pPr>
              <w:spacing w:line="360" w:lineRule="auto"/>
              <w:jc w:val="both"/>
              <w:rPr>
                <w:sz w:val="28"/>
                <w:szCs w:val="28"/>
              </w:rPr>
            </w:pPr>
            <w:r w:rsidRPr="00CD6279">
              <w:rPr>
                <w:sz w:val="28"/>
                <w:szCs w:val="28"/>
              </w:rPr>
              <w:t xml:space="preserve">2.4. </w:t>
            </w:r>
            <w:proofErr w:type="gramStart"/>
            <w:r w:rsidRPr="00CD6279">
              <w:rPr>
                <w:sz w:val="28"/>
                <w:szCs w:val="28"/>
              </w:rPr>
              <w:t xml:space="preserve">Оценка выявленных нарушений в ходе проведения ГИА, в том числе включающих нарушения требований к организации процедуры ГИА для </w:t>
            </w:r>
            <w:r w:rsidRPr="00CD6279">
              <w:rPr>
                <w:sz w:val="28"/>
                <w:szCs w:val="28"/>
                <w:lang w:eastAsia="en-US"/>
              </w:rPr>
              <w:t xml:space="preserve">обучающихся с ограниченными возможностями здоровья </w:t>
            </w:r>
            <w:r w:rsidRPr="00CD6279">
              <w:rPr>
                <w:sz w:val="28"/>
                <w:szCs w:val="28"/>
              </w:rPr>
              <w:t>(количественные и качественные характеристики, ранжирование).</w:t>
            </w:r>
            <w:proofErr w:type="gramEnd"/>
          </w:p>
          <w:p w:rsidR="0006264F" w:rsidRPr="00CD6279" w:rsidRDefault="0006264F" w:rsidP="0006264F">
            <w:pPr>
              <w:spacing w:line="360" w:lineRule="auto"/>
              <w:jc w:val="both"/>
              <w:rPr>
                <w:sz w:val="28"/>
                <w:szCs w:val="28"/>
              </w:rPr>
            </w:pPr>
            <w:r w:rsidRPr="00CD6279">
              <w:rPr>
                <w:sz w:val="28"/>
                <w:szCs w:val="28"/>
              </w:rPr>
              <w:t>2.5 Выполнение индивидуальных заданий, установленных рабочим планом-графиком практики.</w:t>
            </w:r>
          </w:p>
          <w:p w:rsidR="0006264F" w:rsidRPr="00CD6279" w:rsidRDefault="0006264F" w:rsidP="0006264F">
            <w:pPr>
              <w:spacing w:line="360" w:lineRule="auto"/>
              <w:jc w:val="both"/>
              <w:rPr>
                <w:sz w:val="28"/>
                <w:szCs w:val="28"/>
              </w:rPr>
            </w:pPr>
            <w:r w:rsidRPr="00CD6279">
              <w:rPr>
                <w:sz w:val="28"/>
                <w:szCs w:val="28"/>
              </w:rPr>
              <w:t>2.6 Составление отчета эксперта по проведению мониторинга проведения ГИА и акта общественного наблюдения.</w:t>
            </w:r>
          </w:p>
        </w:tc>
      </w:tr>
      <w:tr w:rsidR="0006264F" w:rsidRPr="00CD6279" w:rsidTr="0006264F">
        <w:tc>
          <w:tcPr>
            <w:tcW w:w="5000" w:type="pct"/>
            <w:gridSpan w:val="2"/>
          </w:tcPr>
          <w:p w:rsidR="0006264F" w:rsidRPr="00CD6279" w:rsidRDefault="0006264F" w:rsidP="0006264F">
            <w:pPr>
              <w:spacing w:line="360" w:lineRule="auto"/>
              <w:ind w:left="720"/>
              <w:jc w:val="center"/>
              <w:rPr>
                <w:sz w:val="28"/>
                <w:szCs w:val="28"/>
                <w:lang w:eastAsia="en-US"/>
              </w:rPr>
            </w:pPr>
            <w:r w:rsidRPr="00CD6279">
              <w:rPr>
                <w:sz w:val="28"/>
                <w:szCs w:val="28"/>
                <w:lang w:eastAsia="en-US"/>
              </w:rPr>
              <w:lastRenderedPageBreak/>
              <w:t>3. Рефлексивно-аналитический этап</w:t>
            </w:r>
          </w:p>
        </w:tc>
      </w:tr>
      <w:tr w:rsidR="0006264F" w:rsidRPr="00CD6279" w:rsidTr="0006264F">
        <w:tc>
          <w:tcPr>
            <w:tcW w:w="1114" w:type="pct"/>
          </w:tcPr>
          <w:p w:rsidR="001B4A27" w:rsidRDefault="0006264F" w:rsidP="0006264F">
            <w:pPr>
              <w:spacing w:line="360" w:lineRule="auto"/>
              <w:rPr>
                <w:sz w:val="28"/>
                <w:szCs w:val="28"/>
              </w:rPr>
            </w:pPr>
            <w:r w:rsidRPr="00CD6279">
              <w:rPr>
                <w:sz w:val="28"/>
                <w:szCs w:val="28"/>
              </w:rPr>
              <w:t>ОПК-1</w:t>
            </w:r>
            <w:r w:rsidR="001B4A27">
              <w:rPr>
                <w:sz w:val="28"/>
                <w:szCs w:val="28"/>
              </w:rPr>
              <w:t>.з</w:t>
            </w:r>
          </w:p>
          <w:p w:rsidR="001B4A27" w:rsidRDefault="0006264F" w:rsidP="0006264F">
            <w:pPr>
              <w:spacing w:line="360" w:lineRule="auto"/>
              <w:rPr>
                <w:sz w:val="28"/>
                <w:szCs w:val="28"/>
              </w:rPr>
            </w:pPr>
            <w:r w:rsidRPr="00CD6279">
              <w:rPr>
                <w:sz w:val="28"/>
                <w:szCs w:val="28"/>
              </w:rPr>
              <w:t>ОПК</w:t>
            </w:r>
            <w:r w:rsidR="001B4A27">
              <w:rPr>
                <w:sz w:val="28"/>
                <w:szCs w:val="28"/>
              </w:rPr>
              <w:t>-1.у</w:t>
            </w:r>
          </w:p>
          <w:p w:rsidR="001B4A27" w:rsidRDefault="0006264F" w:rsidP="001B4A27">
            <w:pPr>
              <w:spacing w:line="360" w:lineRule="auto"/>
              <w:rPr>
                <w:sz w:val="28"/>
                <w:szCs w:val="28"/>
              </w:rPr>
            </w:pPr>
            <w:r w:rsidRPr="00CD6279">
              <w:rPr>
                <w:sz w:val="28"/>
                <w:szCs w:val="28"/>
              </w:rPr>
              <w:t>ОПК-</w:t>
            </w:r>
            <w:r w:rsidR="001B4A27">
              <w:rPr>
                <w:sz w:val="28"/>
                <w:szCs w:val="28"/>
              </w:rPr>
              <w:t>1.в</w:t>
            </w:r>
          </w:p>
          <w:p w:rsidR="0006264F" w:rsidRPr="00CD6279" w:rsidRDefault="0006264F" w:rsidP="001B4A27">
            <w:pPr>
              <w:spacing w:line="360" w:lineRule="auto"/>
              <w:rPr>
                <w:sz w:val="28"/>
                <w:szCs w:val="28"/>
                <w:lang w:eastAsia="en-US"/>
              </w:rPr>
            </w:pPr>
            <w:r w:rsidRPr="00CD6279">
              <w:rPr>
                <w:sz w:val="28"/>
                <w:szCs w:val="28"/>
              </w:rPr>
              <w:t>ОК-</w:t>
            </w:r>
            <w:r w:rsidR="001B4A27">
              <w:rPr>
                <w:sz w:val="28"/>
                <w:szCs w:val="28"/>
              </w:rPr>
              <w:t>6.в</w:t>
            </w:r>
          </w:p>
        </w:tc>
        <w:tc>
          <w:tcPr>
            <w:tcW w:w="3886" w:type="pct"/>
          </w:tcPr>
          <w:p w:rsidR="0006264F" w:rsidRPr="00CD6279" w:rsidRDefault="0006264F" w:rsidP="0006264F">
            <w:pPr>
              <w:pStyle w:val="a4"/>
              <w:tabs>
                <w:tab w:val="left" w:pos="212"/>
              </w:tabs>
              <w:spacing w:after="0" w:line="360" w:lineRule="auto"/>
              <w:ind w:left="0"/>
              <w:jc w:val="both"/>
              <w:rPr>
                <w:rFonts w:ascii="Times New Roman" w:hAnsi="Times New Roman" w:cs="Times New Roman"/>
                <w:sz w:val="28"/>
                <w:szCs w:val="28"/>
              </w:rPr>
            </w:pPr>
            <w:r w:rsidRPr="00CD6279">
              <w:rPr>
                <w:rFonts w:ascii="Times New Roman" w:hAnsi="Times New Roman" w:cs="Times New Roman"/>
                <w:sz w:val="28"/>
                <w:szCs w:val="28"/>
              </w:rPr>
              <w:t xml:space="preserve">3.1 Подведение итогов (оформление заключения о выполнении плана практики и достижении запланированных результатов, самоанализ результатов практики, подготовка публичного отчета). </w:t>
            </w:r>
          </w:p>
          <w:p w:rsidR="0006264F" w:rsidRPr="00CD6279" w:rsidRDefault="0006264F" w:rsidP="0006264F">
            <w:pPr>
              <w:pStyle w:val="a4"/>
              <w:tabs>
                <w:tab w:val="left" w:pos="212"/>
              </w:tabs>
              <w:spacing w:after="0" w:line="360" w:lineRule="auto"/>
              <w:ind w:left="0"/>
              <w:jc w:val="both"/>
              <w:rPr>
                <w:rFonts w:ascii="Times New Roman" w:hAnsi="Times New Roman" w:cs="Times New Roman"/>
                <w:sz w:val="28"/>
                <w:szCs w:val="28"/>
              </w:rPr>
            </w:pPr>
            <w:r w:rsidRPr="00CD6279">
              <w:rPr>
                <w:rFonts w:ascii="Times New Roman" w:hAnsi="Times New Roman" w:cs="Times New Roman"/>
                <w:sz w:val="28"/>
                <w:szCs w:val="28"/>
              </w:rPr>
              <w:t xml:space="preserve">3.2 Участие в итоговой конференции (публичный творческий отчет, </w:t>
            </w:r>
            <w:proofErr w:type="spellStart"/>
            <w:proofErr w:type="gramStart"/>
            <w:r w:rsidRPr="00CD6279">
              <w:rPr>
                <w:rFonts w:ascii="Times New Roman" w:hAnsi="Times New Roman" w:cs="Times New Roman"/>
                <w:sz w:val="28"/>
                <w:szCs w:val="28"/>
              </w:rPr>
              <w:t>видео-конференция</w:t>
            </w:r>
            <w:proofErr w:type="spellEnd"/>
            <w:proofErr w:type="gramEnd"/>
            <w:r w:rsidRPr="00CD6279">
              <w:rPr>
                <w:rFonts w:ascii="Times New Roman" w:hAnsi="Times New Roman" w:cs="Times New Roman"/>
                <w:sz w:val="28"/>
                <w:szCs w:val="28"/>
              </w:rPr>
              <w:t xml:space="preserve"> «Репортажи с мест…», обсуждение результатов практики в формате круглого стола). </w:t>
            </w:r>
          </w:p>
        </w:tc>
      </w:tr>
    </w:tbl>
    <w:p w:rsidR="0006264F" w:rsidRPr="00CD6279" w:rsidRDefault="0006264F" w:rsidP="0006264F">
      <w:pPr>
        <w:spacing w:line="360" w:lineRule="auto"/>
        <w:ind w:firstLine="709"/>
        <w:jc w:val="both"/>
        <w:rPr>
          <w:b/>
          <w:sz w:val="28"/>
          <w:szCs w:val="28"/>
          <w:lang w:eastAsia="en-US"/>
        </w:rPr>
      </w:pPr>
    </w:p>
    <w:p w:rsidR="0006264F" w:rsidRPr="00CD6279" w:rsidRDefault="0006264F" w:rsidP="0006264F">
      <w:pPr>
        <w:spacing w:line="360" w:lineRule="auto"/>
        <w:ind w:firstLine="709"/>
        <w:jc w:val="both"/>
        <w:rPr>
          <w:b/>
          <w:sz w:val="28"/>
          <w:szCs w:val="28"/>
          <w:lang w:eastAsia="en-US"/>
        </w:rPr>
      </w:pPr>
    </w:p>
    <w:p w:rsidR="0006264F" w:rsidRPr="00CD6279" w:rsidRDefault="0006264F" w:rsidP="0006264F">
      <w:pPr>
        <w:spacing w:line="360" w:lineRule="auto"/>
        <w:ind w:firstLine="709"/>
        <w:jc w:val="both"/>
        <w:rPr>
          <w:b/>
          <w:sz w:val="28"/>
          <w:szCs w:val="28"/>
          <w:lang w:eastAsia="en-US"/>
        </w:rPr>
      </w:pPr>
      <w:r w:rsidRPr="00CD6279">
        <w:rPr>
          <w:b/>
          <w:sz w:val="28"/>
          <w:szCs w:val="28"/>
          <w:lang w:eastAsia="en-US"/>
        </w:rPr>
        <w:lastRenderedPageBreak/>
        <w:t>Примеры индивидуальных заданий</w:t>
      </w:r>
    </w:p>
    <w:p w:rsidR="0006264F" w:rsidRPr="00CD6279" w:rsidRDefault="0006264F" w:rsidP="0006264F">
      <w:pPr>
        <w:spacing w:line="360" w:lineRule="auto"/>
        <w:ind w:firstLine="709"/>
        <w:jc w:val="both"/>
        <w:rPr>
          <w:sz w:val="28"/>
          <w:szCs w:val="28"/>
          <w:lang w:eastAsia="en-US"/>
        </w:rPr>
      </w:pPr>
      <w:r w:rsidRPr="00CD6279">
        <w:rPr>
          <w:sz w:val="28"/>
          <w:szCs w:val="28"/>
          <w:lang w:eastAsia="en-US"/>
        </w:rPr>
        <w:t xml:space="preserve">1. Проанализировать оснащение ППЭ с точки зрения комфортного участия в ГИА </w:t>
      </w:r>
      <w:proofErr w:type="gramStart"/>
      <w:r w:rsidRPr="00CD6279">
        <w:rPr>
          <w:sz w:val="28"/>
          <w:szCs w:val="28"/>
          <w:lang w:eastAsia="en-US"/>
        </w:rPr>
        <w:t>обучающихся</w:t>
      </w:r>
      <w:proofErr w:type="gramEnd"/>
      <w:r w:rsidRPr="00CD6279">
        <w:rPr>
          <w:sz w:val="28"/>
          <w:szCs w:val="28"/>
          <w:lang w:eastAsia="en-US"/>
        </w:rPr>
        <w:t xml:space="preserve"> с ограниченными возможностями здоровья.</w:t>
      </w:r>
    </w:p>
    <w:p w:rsidR="0006264F" w:rsidRPr="00CD6279" w:rsidRDefault="0006264F" w:rsidP="0006264F">
      <w:pPr>
        <w:spacing w:line="360" w:lineRule="auto"/>
        <w:ind w:firstLine="709"/>
        <w:jc w:val="both"/>
        <w:rPr>
          <w:sz w:val="28"/>
          <w:szCs w:val="28"/>
          <w:lang w:eastAsia="en-US"/>
        </w:rPr>
      </w:pPr>
      <w:r w:rsidRPr="00CD6279">
        <w:rPr>
          <w:sz w:val="28"/>
          <w:szCs w:val="28"/>
          <w:lang w:eastAsia="en-US"/>
        </w:rPr>
        <w:t>2.</w:t>
      </w:r>
      <w:r w:rsidRPr="00CD6279">
        <w:rPr>
          <w:sz w:val="28"/>
          <w:szCs w:val="28"/>
        </w:rPr>
        <w:t xml:space="preserve"> Разработать рекомендации по взаимодействию образовательных организаций и учреждений социальной защиты (социально-педагогических центров) в процессе подготовки обучающихся из семей-клиентов социальной работы к ГИА.</w:t>
      </w:r>
    </w:p>
    <w:p w:rsidR="0006264F" w:rsidRPr="00CD6279" w:rsidRDefault="0006264F" w:rsidP="0006264F">
      <w:pPr>
        <w:spacing w:line="360" w:lineRule="auto"/>
        <w:ind w:firstLine="709"/>
        <w:jc w:val="both"/>
        <w:rPr>
          <w:sz w:val="28"/>
          <w:szCs w:val="28"/>
          <w:lang w:eastAsia="en-US"/>
        </w:rPr>
      </w:pPr>
      <w:r w:rsidRPr="00CD6279">
        <w:rPr>
          <w:sz w:val="28"/>
          <w:szCs w:val="28"/>
          <w:lang w:eastAsia="en-US"/>
        </w:rPr>
        <w:t xml:space="preserve">3. Разработать проект </w:t>
      </w:r>
      <w:r w:rsidRPr="00CD6279">
        <w:rPr>
          <w:sz w:val="28"/>
          <w:szCs w:val="28"/>
          <w:lang w:val="en-US" w:eastAsia="en-US"/>
        </w:rPr>
        <w:t>on</w:t>
      </w:r>
      <w:r w:rsidRPr="00CD6279">
        <w:rPr>
          <w:sz w:val="28"/>
          <w:szCs w:val="28"/>
          <w:lang w:eastAsia="en-US"/>
        </w:rPr>
        <w:t>-</w:t>
      </w:r>
      <w:r w:rsidRPr="00CD6279">
        <w:rPr>
          <w:sz w:val="28"/>
          <w:szCs w:val="28"/>
          <w:lang w:val="en-US" w:eastAsia="en-US"/>
        </w:rPr>
        <w:t>line</w:t>
      </w:r>
      <w:r w:rsidRPr="00CD6279">
        <w:rPr>
          <w:sz w:val="28"/>
          <w:szCs w:val="28"/>
          <w:lang w:eastAsia="en-US"/>
        </w:rPr>
        <w:t xml:space="preserve"> консультационного центра для обучающихся и их родителей из категории клиентских групп социальной работы по подготовке к прохождению процедуры ГИА.</w:t>
      </w:r>
    </w:p>
    <w:p w:rsidR="0006264F" w:rsidRPr="00CD6279" w:rsidRDefault="0006264F" w:rsidP="0006264F">
      <w:pPr>
        <w:spacing w:line="360" w:lineRule="auto"/>
        <w:ind w:firstLine="709"/>
        <w:jc w:val="both"/>
        <w:rPr>
          <w:sz w:val="28"/>
          <w:szCs w:val="28"/>
          <w:lang w:eastAsia="en-US"/>
        </w:rPr>
      </w:pPr>
      <w:r w:rsidRPr="00CD6279">
        <w:rPr>
          <w:sz w:val="28"/>
          <w:szCs w:val="28"/>
          <w:lang w:eastAsia="en-US"/>
        </w:rPr>
        <w:t>4. Разработать формы опроса (анкетирование или интервьюирование) участников ГИА, относящихся к различным клиентским группам социальной работы.</w:t>
      </w:r>
    </w:p>
    <w:p w:rsidR="0006264F" w:rsidRPr="00CD6279" w:rsidRDefault="0006264F" w:rsidP="0006264F">
      <w:pPr>
        <w:spacing w:line="360" w:lineRule="auto"/>
        <w:ind w:firstLine="709"/>
        <w:jc w:val="both"/>
        <w:rPr>
          <w:sz w:val="28"/>
          <w:szCs w:val="28"/>
          <w:lang w:eastAsia="en-US"/>
        </w:rPr>
      </w:pPr>
      <w:r w:rsidRPr="00CD6279">
        <w:rPr>
          <w:sz w:val="28"/>
          <w:szCs w:val="28"/>
          <w:lang w:eastAsia="en-US"/>
        </w:rPr>
        <w:t xml:space="preserve">5. </w:t>
      </w:r>
      <w:proofErr w:type="gramStart"/>
      <w:r w:rsidRPr="00CD6279">
        <w:rPr>
          <w:sz w:val="28"/>
          <w:szCs w:val="28"/>
          <w:lang w:eastAsia="en-US"/>
        </w:rPr>
        <w:t>Охарактеризовать возможности ГИА с точки зрения оценки перспектив социализации для обучающихся, относящихся к различным клиентским группам социальной работы.</w:t>
      </w:r>
      <w:proofErr w:type="gramEnd"/>
    </w:p>
    <w:p w:rsidR="0006264F" w:rsidRPr="00CD6279" w:rsidRDefault="0006264F" w:rsidP="0006264F">
      <w:pPr>
        <w:spacing w:line="360" w:lineRule="auto"/>
        <w:ind w:firstLine="709"/>
        <w:jc w:val="both"/>
        <w:rPr>
          <w:sz w:val="28"/>
          <w:szCs w:val="28"/>
          <w:lang w:eastAsia="en-US"/>
        </w:rPr>
      </w:pPr>
      <w:r w:rsidRPr="00CD6279">
        <w:rPr>
          <w:sz w:val="28"/>
          <w:szCs w:val="28"/>
          <w:lang w:eastAsia="en-US"/>
        </w:rPr>
        <w:t>6. Проведение интервью с участниками ГИА (после завершения ГИА), относящихся к различным клиентским группам социальной работы.</w:t>
      </w:r>
    </w:p>
    <w:p w:rsidR="0006264F" w:rsidRPr="00CD6279" w:rsidRDefault="0006264F" w:rsidP="0006264F">
      <w:pPr>
        <w:spacing w:line="360" w:lineRule="auto"/>
        <w:jc w:val="both"/>
        <w:rPr>
          <w:sz w:val="28"/>
          <w:szCs w:val="28"/>
        </w:rPr>
      </w:pPr>
      <w:r w:rsidRPr="00CD6279">
        <w:rPr>
          <w:sz w:val="28"/>
          <w:szCs w:val="28"/>
        </w:rPr>
        <w:t>Таблица 3 - Технологическая карта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61"/>
        <w:gridCol w:w="3498"/>
        <w:gridCol w:w="1484"/>
        <w:gridCol w:w="2211"/>
      </w:tblGrid>
      <w:tr w:rsidR="0006264F" w:rsidRPr="00CD6279" w:rsidTr="0006264F">
        <w:trPr>
          <w:tblHeader/>
        </w:trPr>
        <w:tc>
          <w:tcPr>
            <w:tcW w:w="1350" w:type="pct"/>
            <w:shd w:val="clear" w:color="auto" w:fill="auto"/>
            <w:vAlign w:val="center"/>
          </w:tcPr>
          <w:p w:rsidR="0006264F" w:rsidRPr="00CD6279" w:rsidRDefault="0006264F" w:rsidP="0006264F">
            <w:pPr>
              <w:spacing w:line="360" w:lineRule="auto"/>
              <w:rPr>
                <w:sz w:val="28"/>
                <w:szCs w:val="28"/>
                <w:lang w:eastAsia="en-US"/>
              </w:rPr>
            </w:pPr>
            <w:r w:rsidRPr="00CD6279">
              <w:rPr>
                <w:sz w:val="28"/>
                <w:szCs w:val="28"/>
                <w:lang w:eastAsia="en-US"/>
              </w:rPr>
              <w:t>Этапы практики</w:t>
            </w:r>
          </w:p>
        </w:tc>
        <w:tc>
          <w:tcPr>
            <w:tcW w:w="1775" w:type="pct"/>
            <w:shd w:val="clear" w:color="auto" w:fill="auto"/>
            <w:vAlign w:val="center"/>
          </w:tcPr>
          <w:p w:rsidR="0006264F" w:rsidRPr="00CD6279" w:rsidRDefault="0006264F" w:rsidP="0006264F">
            <w:pPr>
              <w:spacing w:line="360" w:lineRule="auto"/>
              <w:jc w:val="center"/>
              <w:rPr>
                <w:sz w:val="28"/>
                <w:szCs w:val="28"/>
                <w:lang w:eastAsia="en-US"/>
              </w:rPr>
            </w:pPr>
            <w:r w:rsidRPr="00CD6279">
              <w:rPr>
                <w:sz w:val="28"/>
                <w:szCs w:val="28"/>
                <w:lang w:eastAsia="en-US"/>
              </w:rPr>
              <w:t>Виды деятельности на практике (час.)</w:t>
            </w:r>
          </w:p>
        </w:tc>
        <w:tc>
          <w:tcPr>
            <w:tcW w:w="753" w:type="pct"/>
            <w:vAlign w:val="center"/>
          </w:tcPr>
          <w:p w:rsidR="0006264F" w:rsidRPr="00CD6279" w:rsidRDefault="0006264F" w:rsidP="0006264F">
            <w:pPr>
              <w:spacing w:line="360" w:lineRule="auto"/>
              <w:jc w:val="center"/>
              <w:rPr>
                <w:sz w:val="28"/>
                <w:szCs w:val="28"/>
                <w:lang w:eastAsia="en-US"/>
              </w:rPr>
            </w:pPr>
            <w:r w:rsidRPr="00CD6279">
              <w:rPr>
                <w:sz w:val="28"/>
                <w:szCs w:val="28"/>
                <w:lang w:eastAsia="en-US"/>
              </w:rPr>
              <w:t>Формы текущего контроля</w:t>
            </w:r>
          </w:p>
        </w:tc>
        <w:tc>
          <w:tcPr>
            <w:tcW w:w="1122" w:type="pct"/>
          </w:tcPr>
          <w:p w:rsidR="0006264F" w:rsidRPr="00CD6279" w:rsidRDefault="0006264F" w:rsidP="0006264F">
            <w:pPr>
              <w:spacing w:line="360" w:lineRule="auto"/>
              <w:jc w:val="center"/>
              <w:rPr>
                <w:sz w:val="28"/>
                <w:szCs w:val="28"/>
                <w:lang w:eastAsia="en-US"/>
              </w:rPr>
            </w:pPr>
            <w:r w:rsidRPr="00CD6279">
              <w:rPr>
                <w:sz w:val="28"/>
                <w:szCs w:val="28"/>
                <w:lang w:eastAsia="en-US"/>
              </w:rPr>
              <w:t>Формы отчетности</w:t>
            </w:r>
          </w:p>
        </w:tc>
      </w:tr>
      <w:tr w:rsidR="0006264F" w:rsidRPr="00CD6279" w:rsidTr="0006264F">
        <w:tc>
          <w:tcPr>
            <w:tcW w:w="1350" w:type="pct"/>
            <w:shd w:val="clear" w:color="auto" w:fill="auto"/>
          </w:tcPr>
          <w:p w:rsidR="0006264F" w:rsidRPr="00CD6279" w:rsidRDefault="0006264F" w:rsidP="0006264F">
            <w:pPr>
              <w:spacing w:line="360" w:lineRule="auto"/>
              <w:rPr>
                <w:sz w:val="28"/>
                <w:szCs w:val="28"/>
                <w:lang w:eastAsia="en-US"/>
              </w:rPr>
            </w:pPr>
            <w:r w:rsidRPr="00CD6279">
              <w:rPr>
                <w:sz w:val="28"/>
                <w:szCs w:val="28"/>
                <w:lang w:eastAsia="en-US"/>
              </w:rPr>
              <w:t xml:space="preserve">1. </w:t>
            </w:r>
            <w:proofErr w:type="spellStart"/>
            <w:r w:rsidRPr="00CD6279">
              <w:rPr>
                <w:sz w:val="28"/>
                <w:szCs w:val="28"/>
                <w:lang w:eastAsia="en-US"/>
              </w:rPr>
              <w:t>Мотивационно-организационный</w:t>
            </w:r>
            <w:proofErr w:type="spellEnd"/>
          </w:p>
        </w:tc>
        <w:tc>
          <w:tcPr>
            <w:tcW w:w="1775" w:type="pct"/>
            <w:shd w:val="clear" w:color="auto" w:fill="auto"/>
          </w:tcPr>
          <w:p w:rsidR="0006264F" w:rsidRPr="00CD6279" w:rsidRDefault="0006264F" w:rsidP="0006264F">
            <w:pPr>
              <w:spacing w:line="360" w:lineRule="auto"/>
              <w:rPr>
                <w:sz w:val="28"/>
                <w:szCs w:val="28"/>
                <w:lang w:eastAsia="en-US"/>
              </w:rPr>
            </w:pPr>
            <w:r w:rsidRPr="00CD6279">
              <w:rPr>
                <w:sz w:val="28"/>
                <w:szCs w:val="28"/>
                <w:lang w:eastAsia="en-US"/>
              </w:rPr>
              <w:t>Участие в установочной конференции (2 час.), составление и утверждение рабочего плана-графика практики (2 час.), написание сочинения-размышления (2 час.)</w:t>
            </w:r>
          </w:p>
        </w:tc>
        <w:tc>
          <w:tcPr>
            <w:tcW w:w="753" w:type="pct"/>
          </w:tcPr>
          <w:p w:rsidR="0006264F" w:rsidRPr="00CD6279" w:rsidRDefault="0006264F" w:rsidP="0006264F">
            <w:pPr>
              <w:spacing w:line="360" w:lineRule="auto"/>
              <w:jc w:val="both"/>
              <w:rPr>
                <w:sz w:val="28"/>
                <w:szCs w:val="28"/>
                <w:lang w:eastAsia="en-US"/>
              </w:rPr>
            </w:pPr>
            <w:r w:rsidRPr="00CD6279">
              <w:rPr>
                <w:sz w:val="28"/>
                <w:szCs w:val="28"/>
                <w:lang w:eastAsia="en-US"/>
              </w:rPr>
              <w:t>Контроль качества рабочих планов-графиков практики</w:t>
            </w:r>
          </w:p>
        </w:tc>
        <w:tc>
          <w:tcPr>
            <w:tcW w:w="1122" w:type="pct"/>
          </w:tcPr>
          <w:p w:rsidR="0006264F" w:rsidRPr="00CD6279" w:rsidRDefault="0006264F" w:rsidP="0006264F">
            <w:pPr>
              <w:spacing w:line="360" w:lineRule="auto"/>
              <w:jc w:val="both"/>
              <w:rPr>
                <w:sz w:val="28"/>
                <w:szCs w:val="28"/>
                <w:lang w:eastAsia="en-US"/>
              </w:rPr>
            </w:pPr>
            <w:r w:rsidRPr="00CD6279">
              <w:rPr>
                <w:sz w:val="28"/>
                <w:szCs w:val="28"/>
              </w:rPr>
              <w:t>Утвержденный рабочий план-график практики, сочинение-размышление</w:t>
            </w:r>
          </w:p>
        </w:tc>
      </w:tr>
      <w:tr w:rsidR="0006264F" w:rsidRPr="00CD6279" w:rsidTr="0006264F">
        <w:tc>
          <w:tcPr>
            <w:tcW w:w="1350" w:type="pct"/>
            <w:shd w:val="clear" w:color="auto" w:fill="auto"/>
          </w:tcPr>
          <w:p w:rsidR="0006264F" w:rsidRPr="00CD6279" w:rsidRDefault="0006264F" w:rsidP="0006264F">
            <w:pPr>
              <w:spacing w:line="360" w:lineRule="auto"/>
              <w:jc w:val="both"/>
              <w:rPr>
                <w:sz w:val="28"/>
                <w:szCs w:val="28"/>
                <w:lang w:eastAsia="en-US"/>
              </w:rPr>
            </w:pPr>
            <w:r w:rsidRPr="00CD6279">
              <w:rPr>
                <w:sz w:val="28"/>
                <w:szCs w:val="28"/>
                <w:lang w:eastAsia="en-US"/>
              </w:rPr>
              <w:lastRenderedPageBreak/>
              <w:t>2. Инструментально-технологический</w:t>
            </w:r>
          </w:p>
        </w:tc>
        <w:tc>
          <w:tcPr>
            <w:tcW w:w="1775" w:type="pct"/>
            <w:shd w:val="clear" w:color="auto" w:fill="auto"/>
          </w:tcPr>
          <w:p w:rsidR="0006264F" w:rsidRPr="00CD6279" w:rsidRDefault="0006264F" w:rsidP="0006264F">
            <w:pPr>
              <w:spacing w:line="360" w:lineRule="auto"/>
              <w:jc w:val="both"/>
              <w:rPr>
                <w:sz w:val="28"/>
                <w:szCs w:val="28"/>
              </w:rPr>
            </w:pPr>
            <w:r w:rsidRPr="00CD6279">
              <w:rPr>
                <w:sz w:val="28"/>
                <w:szCs w:val="28"/>
              </w:rPr>
              <w:t>Знакомство с Пунктом проведения экзаменов (далее ППЭ). Составление паспорта ППЭ. (4 час.)</w:t>
            </w:r>
          </w:p>
          <w:p w:rsidR="0006264F" w:rsidRPr="00CD6279" w:rsidRDefault="0006264F" w:rsidP="0006264F">
            <w:pPr>
              <w:spacing w:line="360" w:lineRule="auto"/>
              <w:rPr>
                <w:sz w:val="28"/>
                <w:szCs w:val="28"/>
              </w:rPr>
            </w:pPr>
            <w:r w:rsidRPr="00CD6279">
              <w:rPr>
                <w:sz w:val="28"/>
                <w:szCs w:val="28"/>
              </w:rPr>
              <w:t xml:space="preserve">Составление перечня федеральных нормативно-правовых актов, инструктивных и методических материалов, регламентирующих проведение ГИА в общеобразовательных организациях (0,5 час.). </w:t>
            </w:r>
          </w:p>
          <w:p w:rsidR="0006264F" w:rsidRPr="00CD6279" w:rsidRDefault="0006264F" w:rsidP="0006264F">
            <w:pPr>
              <w:spacing w:line="360" w:lineRule="auto"/>
              <w:rPr>
                <w:sz w:val="28"/>
                <w:szCs w:val="28"/>
              </w:rPr>
            </w:pPr>
            <w:r w:rsidRPr="00CD6279">
              <w:rPr>
                <w:sz w:val="28"/>
                <w:szCs w:val="28"/>
              </w:rPr>
              <w:t>Мониторинг хода ГИА, фиксация процедурных нарушений (20 час.).</w:t>
            </w:r>
          </w:p>
          <w:p w:rsidR="0006264F" w:rsidRPr="00CD6279" w:rsidRDefault="0006264F" w:rsidP="0006264F">
            <w:pPr>
              <w:spacing w:line="360" w:lineRule="auto"/>
              <w:rPr>
                <w:sz w:val="28"/>
                <w:szCs w:val="28"/>
              </w:rPr>
            </w:pPr>
            <w:r w:rsidRPr="00CD6279">
              <w:rPr>
                <w:sz w:val="28"/>
                <w:szCs w:val="28"/>
              </w:rPr>
              <w:t>Оценка выявленных нарушений в ходе проведения ГИА (количественные и качественные характеристики, ранжирование) (2 час.)</w:t>
            </w:r>
          </w:p>
          <w:p w:rsidR="0006264F" w:rsidRPr="00CD6279" w:rsidRDefault="0006264F" w:rsidP="0006264F">
            <w:pPr>
              <w:spacing w:line="360" w:lineRule="auto"/>
              <w:rPr>
                <w:sz w:val="28"/>
                <w:szCs w:val="28"/>
              </w:rPr>
            </w:pPr>
            <w:r w:rsidRPr="00CD6279">
              <w:rPr>
                <w:sz w:val="28"/>
                <w:szCs w:val="28"/>
              </w:rPr>
              <w:t xml:space="preserve">Выполнение индивидуальных заданий, установленных рабочим планом-графиком </w:t>
            </w:r>
            <w:r w:rsidRPr="00CD6279">
              <w:rPr>
                <w:sz w:val="28"/>
                <w:szCs w:val="28"/>
              </w:rPr>
              <w:lastRenderedPageBreak/>
              <w:t>практики (64,5 час.).</w:t>
            </w:r>
          </w:p>
        </w:tc>
        <w:tc>
          <w:tcPr>
            <w:tcW w:w="753" w:type="pct"/>
          </w:tcPr>
          <w:p w:rsidR="0006264F" w:rsidRPr="00CD6279" w:rsidRDefault="0006264F" w:rsidP="0006264F">
            <w:pPr>
              <w:spacing w:line="360" w:lineRule="auto"/>
              <w:jc w:val="both"/>
              <w:rPr>
                <w:sz w:val="28"/>
                <w:szCs w:val="28"/>
                <w:lang w:eastAsia="en-US"/>
              </w:rPr>
            </w:pPr>
            <w:r w:rsidRPr="00CD6279">
              <w:rPr>
                <w:sz w:val="28"/>
                <w:szCs w:val="28"/>
                <w:lang w:eastAsia="en-US"/>
              </w:rPr>
              <w:lastRenderedPageBreak/>
              <w:t xml:space="preserve">Проверка записей в рабочей тетради и отметок в рабочем плане-графике практики </w:t>
            </w:r>
          </w:p>
        </w:tc>
        <w:tc>
          <w:tcPr>
            <w:tcW w:w="1122" w:type="pct"/>
          </w:tcPr>
          <w:p w:rsidR="0006264F" w:rsidRPr="00CD6279" w:rsidRDefault="0006264F" w:rsidP="0006264F">
            <w:pPr>
              <w:spacing w:line="360" w:lineRule="auto"/>
              <w:rPr>
                <w:sz w:val="28"/>
                <w:szCs w:val="28"/>
                <w:lang w:eastAsia="en-US"/>
              </w:rPr>
            </w:pPr>
            <w:r w:rsidRPr="00CD6279">
              <w:rPr>
                <w:sz w:val="28"/>
                <w:szCs w:val="28"/>
              </w:rPr>
              <w:t xml:space="preserve">Записи в рабочей тетради (в том числе в рабочем плане-графике практики), </w:t>
            </w:r>
            <w:r w:rsidRPr="00CD6279">
              <w:rPr>
                <w:sz w:val="28"/>
                <w:szCs w:val="28"/>
              </w:rPr>
              <w:br/>
              <w:t xml:space="preserve">отчет эксперта и акт общественного наблюдения </w:t>
            </w:r>
          </w:p>
        </w:tc>
      </w:tr>
      <w:tr w:rsidR="0006264F" w:rsidRPr="00CD6279" w:rsidTr="0006264F">
        <w:tc>
          <w:tcPr>
            <w:tcW w:w="1350" w:type="pct"/>
            <w:shd w:val="clear" w:color="auto" w:fill="auto"/>
          </w:tcPr>
          <w:p w:rsidR="0006264F" w:rsidRPr="00CD6279" w:rsidRDefault="0006264F" w:rsidP="0006264F">
            <w:pPr>
              <w:spacing w:line="360" w:lineRule="auto"/>
              <w:jc w:val="both"/>
              <w:rPr>
                <w:sz w:val="28"/>
                <w:szCs w:val="28"/>
                <w:lang w:eastAsia="en-US"/>
              </w:rPr>
            </w:pPr>
            <w:r w:rsidRPr="00CD6279">
              <w:rPr>
                <w:sz w:val="28"/>
                <w:szCs w:val="28"/>
                <w:lang w:eastAsia="en-US"/>
              </w:rPr>
              <w:lastRenderedPageBreak/>
              <w:t>3. Рефлексивно-аналитический</w:t>
            </w:r>
          </w:p>
        </w:tc>
        <w:tc>
          <w:tcPr>
            <w:tcW w:w="1775" w:type="pct"/>
            <w:shd w:val="clear" w:color="auto" w:fill="auto"/>
          </w:tcPr>
          <w:p w:rsidR="0006264F" w:rsidRPr="00CD6279" w:rsidRDefault="0006264F" w:rsidP="0006264F">
            <w:pPr>
              <w:spacing w:line="360" w:lineRule="auto"/>
              <w:rPr>
                <w:sz w:val="28"/>
                <w:szCs w:val="28"/>
                <w:lang w:eastAsia="en-US"/>
              </w:rPr>
            </w:pPr>
            <w:r w:rsidRPr="00CD6279">
              <w:rPr>
                <w:sz w:val="28"/>
                <w:szCs w:val="28"/>
              </w:rPr>
              <w:t xml:space="preserve">Подведение итогов практики (оформление заключения о выполнении плана практики и достижении запланированных результатов, самоанализ результатов практики, подготовка публичного отчета) </w:t>
            </w:r>
            <w:r w:rsidRPr="00CD6279">
              <w:rPr>
                <w:sz w:val="28"/>
                <w:szCs w:val="28"/>
                <w:lang w:eastAsia="en-US"/>
              </w:rPr>
              <w:t xml:space="preserve">(6 час.) </w:t>
            </w:r>
          </w:p>
          <w:p w:rsidR="0006264F" w:rsidRPr="00CD6279" w:rsidRDefault="0006264F" w:rsidP="0006264F">
            <w:pPr>
              <w:spacing w:line="360" w:lineRule="auto"/>
              <w:rPr>
                <w:sz w:val="28"/>
                <w:szCs w:val="28"/>
                <w:lang w:eastAsia="en-US"/>
              </w:rPr>
            </w:pPr>
            <w:r w:rsidRPr="00CD6279">
              <w:rPr>
                <w:sz w:val="28"/>
                <w:szCs w:val="28"/>
                <w:lang w:eastAsia="en-US"/>
              </w:rPr>
              <w:t>Участие в итоговой конференции (представление отчета, участие в работе круглого стола) (5 час.)</w:t>
            </w:r>
          </w:p>
        </w:tc>
        <w:tc>
          <w:tcPr>
            <w:tcW w:w="753" w:type="pct"/>
          </w:tcPr>
          <w:p w:rsidR="0006264F" w:rsidRPr="00CD6279" w:rsidRDefault="0006264F" w:rsidP="0006264F">
            <w:pPr>
              <w:spacing w:line="360" w:lineRule="auto"/>
              <w:jc w:val="both"/>
              <w:rPr>
                <w:sz w:val="28"/>
                <w:szCs w:val="28"/>
                <w:lang w:eastAsia="en-US"/>
              </w:rPr>
            </w:pPr>
            <w:r w:rsidRPr="00CD6279">
              <w:rPr>
                <w:sz w:val="28"/>
                <w:szCs w:val="28"/>
                <w:lang w:eastAsia="en-US"/>
              </w:rPr>
              <w:t xml:space="preserve">Проверка дневника </w:t>
            </w:r>
          </w:p>
        </w:tc>
        <w:tc>
          <w:tcPr>
            <w:tcW w:w="1122" w:type="pct"/>
          </w:tcPr>
          <w:p w:rsidR="0006264F" w:rsidRPr="00CD6279" w:rsidRDefault="0006264F" w:rsidP="0006264F">
            <w:pPr>
              <w:spacing w:line="360" w:lineRule="auto"/>
              <w:jc w:val="both"/>
              <w:rPr>
                <w:sz w:val="28"/>
                <w:szCs w:val="28"/>
                <w:lang w:eastAsia="en-US"/>
              </w:rPr>
            </w:pPr>
            <w:r w:rsidRPr="00CD6279">
              <w:rPr>
                <w:sz w:val="28"/>
                <w:szCs w:val="28"/>
              </w:rPr>
              <w:t>Публичный отчет, дневник (с электронным приложением)</w:t>
            </w:r>
          </w:p>
        </w:tc>
      </w:tr>
    </w:tbl>
    <w:p w:rsidR="0006264F" w:rsidRPr="00CD6279" w:rsidRDefault="0006264F" w:rsidP="0006264F">
      <w:pPr>
        <w:spacing w:line="312" w:lineRule="auto"/>
        <w:ind w:firstLine="709"/>
        <w:jc w:val="both"/>
        <w:rPr>
          <w:sz w:val="28"/>
          <w:szCs w:val="28"/>
          <w:lang w:eastAsia="en-US"/>
        </w:rPr>
      </w:pPr>
    </w:p>
    <w:p w:rsidR="0006264F" w:rsidRPr="00CD6279" w:rsidRDefault="0006264F" w:rsidP="0006264F">
      <w:pPr>
        <w:spacing w:line="360" w:lineRule="auto"/>
        <w:jc w:val="center"/>
        <w:rPr>
          <w:b/>
          <w:sz w:val="28"/>
          <w:szCs w:val="28"/>
          <w:lang w:eastAsia="en-US"/>
        </w:rPr>
      </w:pPr>
      <w:r w:rsidRPr="00CD6279">
        <w:rPr>
          <w:b/>
          <w:sz w:val="28"/>
          <w:szCs w:val="28"/>
          <w:lang w:eastAsia="en-US"/>
        </w:rPr>
        <w:t>3 ПЕРЕЧЕНЬ  УЧЕБНОЙ  ЛИТЕРАТУРЫ  И  РЕСУРСОВ  СЕТИ  ИНТЕРНЕТ</w:t>
      </w:r>
    </w:p>
    <w:p w:rsidR="0006264F" w:rsidRPr="00CD6279" w:rsidRDefault="0006264F" w:rsidP="0006264F">
      <w:pPr>
        <w:spacing w:line="360" w:lineRule="auto"/>
        <w:ind w:firstLine="709"/>
        <w:jc w:val="both"/>
        <w:rPr>
          <w:b/>
          <w:i/>
          <w:sz w:val="28"/>
          <w:szCs w:val="28"/>
        </w:rPr>
      </w:pPr>
    </w:p>
    <w:p w:rsidR="0006264F" w:rsidRPr="00CD6279" w:rsidRDefault="0006264F" w:rsidP="0006264F">
      <w:pPr>
        <w:spacing w:line="360" w:lineRule="auto"/>
        <w:ind w:left="709"/>
        <w:jc w:val="both"/>
        <w:rPr>
          <w:b/>
          <w:sz w:val="28"/>
          <w:szCs w:val="28"/>
        </w:rPr>
      </w:pPr>
      <w:r w:rsidRPr="00CD6279">
        <w:rPr>
          <w:b/>
          <w:sz w:val="28"/>
          <w:szCs w:val="28"/>
        </w:rPr>
        <w:t>3.1  Основная учебная литература</w:t>
      </w:r>
    </w:p>
    <w:p w:rsidR="0006264F" w:rsidRPr="00CD6279" w:rsidRDefault="0006264F" w:rsidP="0006264F">
      <w:pPr>
        <w:spacing w:line="360" w:lineRule="auto"/>
        <w:ind w:firstLine="709"/>
        <w:jc w:val="both"/>
        <w:rPr>
          <w:sz w:val="28"/>
          <w:szCs w:val="28"/>
        </w:rPr>
      </w:pPr>
      <w:r w:rsidRPr="00CD6279">
        <w:rPr>
          <w:sz w:val="28"/>
          <w:szCs w:val="28"/>
        </w:rPr>
        <w:t xml:space="preserve">1. </w:t>
      </w:r>
      <w:proofErr w:type="spellStart"/>
      <w:r w:rsidRPr="00CD6279">
        <w:rPr>
          <w:sz w:val="28"/>
          <w:szCs w:val="28"/>
        </w:rPr>
        <w:t>Загвязинский</w:t>
      </w:r>
      <w:proofErr w:type="spellEnd"/>
      <w:r w:rsidRPr="00CD6279">
        <w:rPr>
          <w:sz w:val="28"/>
          <w:szCs w:val="28"/>
        </w:rPr>
        <w:t xml:space="preserve"> В.И. Методология и методы психолого-педагогического исследования</w:t>
      </w:r>
      <w:proofErr w:type="gramStart"/>
      <w:r w:rsidRPr="00CD6279">
        <w:rPr>
          <w:sz w:val="28"/>
          <w:szCs w:val="28"/>
        </w:rPr>
        <w:t xml:space="preserve"> :</w:t>
      </w:r>
      <w:proofErr w:type="gramEnd"/>
      <w:r w:rsidRPr="00CD6279">
        <w:rPr>
          <w:sz w:val="28"/>
          <w:szCs w:val="28"/>
        </w:rPr>
        <w:t xml:space="preserve"> учебное пособие для </w:t>
      </w:r>
      <w:proofErr w:type="spellStart"/>
      <w:r w:rsidRPr="00CD6279">
        <w:rPr>
          <w:sz w:val="28"/>
          <w:szCs w:val="28"/>
        </w:rPr>
        <w:t>пед</w:t>
      </w:r>
      <w:proofErr w:type="spellEnd"/>
      <w:r w:rsidRPr="00CD6279">
        <w:rPr>
          <w:sz w:val="28"/>
          <w:szCs w:val="28"/>
        </w:rPr>
        <w:t xml:space="preserve">. вузов по специальности "Педагогика и психология" : рек. УМО вузов РФ / В. И. </w:t>
      </w:r>
      <w:proofErr w:type="spellStart"/>
      <w:r w:rsidRPr="00CD6279">
        <w:rPr>
          <w:sz w:val="28"/>
          <w:szCs w:val="28"/>
        </w:rPr>
        <w:t>Загвязинский</w:t>
      </w:r>
      <w:proofErr w:type="spellEnd"/>
      <w:r w:rsidRPr="00CD6279">
        <w:rPr>
          <w:sz w:val="28"/>
          <w:szCs w:val="28"/>
        </w:rPr>
        <w:t xml:space="preserve">, Р. </w:t>
      </w:r>
      <w:proofErr w:type="spellStart"/>
      <w:r w:rsidRPr="00CD6279">
        <w:rPr>
          <w:sz w:val="28"/>
          <w:szCs w:val="28"/>
        </w:rPr>
        <w:t>Атаханов</w:t>
      </w:r>
      <w:proofErr w:type="spellEnd"/>
      <w:r w:rsidRPr="00CD6279">
        <w:rPr>
          <w:sz w:val="28"/>
          <w:szCs w:val="28"/>
        </w:rPr>
        <w:t>.  - 7-е изд., стер. - Москва</w:t>
      </w:r>
      <w:proofErr w:type="gramStart"/>
      <w:r w:rsidRPr="00CD6279">
        <w:rPr>
          <w:sz w:val="28"/>
          <w:szCs w:val="28"/>
        </w:rPr>
        <w:t xml:space="preserve"> :</w:t>
      </w:r>
      <w:proofErr w:type="gramEnd"/>
      <w:r w:rsidRPr="00CD6279">
        <w:rPr>
          <w:sz w:val="28"/>
          <w:szCs w:val="28"/>
        </w:rPr>
        <w:t xml:space="preserve"> Академия, 2012. – 208 </w:t>
      </w:r>
      <w:proofErr w:type="gramStart"/>
      <w:r w:rsidRPr="00CD6279">
        <w:rPr>
          <w:sz w:val="28"/>
          <w:szCs w:val="28"/>
        </w:rPr>
        <w:t>с</w:t>
      </w:r>
      <w:proofErr w:type="gramEnd"/>
      <w:r w:rsidRPr="00CD6279">
        <w:rPr>
          <w:sz w:val="28"/>
          <w:szCs w:val="28"/>
        </w:rPr>
        <w:t>.</w:t>
      </w:r>
    </w:p>
    <w:p w:rsidR="0006264F" w:rsidRPr="00CD6279" w:rsidRDefault="0006264F" w:rsidP="0006264F">
      <w:pPr>
        <w:spacing w:line="360" w:lineRule="auto"/>
        <w:ind w:firstLine="709"/>
        <w:jc w:val="both"/>
        <w:rPr>
          <w:bCs/>
          <w:sz w:val="28"/>
          <w:szCs w:val="28"/>
        </w:rPr>
      </w:pPr>
      <w:r w:rsidRPr="00CD6279">
        <w:rPr>
          <w:bCs/>
          <w:sz w:val="28"/>
          <w:szCs w:val="28"/>
        </w:rPr>
        <w:t xml:space="preserve">2. Лихачев Б. Т. Социология воспитания и образования: курс лекций по социальной педагогике / Б. Т. Лихачев.  – Москва: </w:t>
      </w:r>
      <w:proofErr w:type="spellStart"/>
      <w:r w:rsidRPr="00CD6279">
        <w:rPr>
          <w:bCs/>
          <w:sz w:val="28"/>
          <w:szCs w:val="28"/>
        </w:rPr>
        <w:t>Владос</w:t>
      </w:r>
      <w:proofErr w:type="spellEnd"/>
      <w:r w:rsidRPr="00CD6279">
        <w:rPr>
          <w:bCs/>
          <w:sz w:val="28"/>
          <w:szCs w:val="28"/>
        </w:rPr>
        <w:t xml:space="preserve">, 2010. - 295 с. </w:t>
      </w:r>
    </w:p>
    <w:p w:rsidR="0006264F" w:rsidRPr="00CD6279" w:rsidRDefault="0006264F" w:rsidP="0006264F">
      <w:pPr>
        <w:spacing w:line="360" w:lineRule="auto"/>
        <w:ind w:firstLine="709"/>
        <w:jc w:val="both"/>
        <w:rPr>
          <w:bCs/>
          <w:sz w:val="28"/>
          <w:szCs w:val="28"/>
        </w:rPr>
      </w:pPr>
      <w:r w:rsidRPr="00CD6279">
        <w:rPr>
          <w:bCs/>
          <w:sz w:val="28"/>
          <w:szCs w:val="28"/>
        </w:rPr>
        <w:lastRenderedPageBreak/>
        <w:t xml:space="preserve">3. </w:t>
      </w:r>
      <w:proofErr w:type="spellStart"/>
      <w:r w:rsidRPr="00CD6279">
        <w:rPr>
          <w:bCs/>
          <w:sz w:val="28"/>
          <w:szCs w:val="28"/>
        </w:rPr>
        <w:t>Манько</w:t>
      </w:r>
      <w:proofErr w:type="spellEnd"/>
      <w:r w:rsidRPr="00CD6279">
        <w:rPr>
          <w:bCs/>
          <w:sz w:val="28"/>
          <w:szCs w:val="28"/>
        </w:rPr>
        <w:t xml:space="preserve">  Ю.В. Социология молодежи</w:t>
      </w:r>
      <w:proofErr w:type="gramStart"/>
      <w:r w:rsidRPr="00CD6279">
        <w:rPr>
          <w:bCs/>
          <w:sz w:val="28"/>
          <w:szCs w:val="28"/>
        </w:rPr>
        <w:t xml:space="preserve"> :</w:t>
      </w:r>
      <w:proofErr w:type="gramEnd"/>
      <w:r w:rsidRPr="00CD6279">
        <w:rPr>
          <w:bCs/>
          <w:sz w:val="28"/>
          <w:szCs w:val="28"/>
        </w:rPr>
        <w:t xml:space="preserve"> учебное пособие для вузов : доп. УМО вузов РФ / Ю. В. </w:t>
      </w:r>
      <w:proofErr w:type="spellStart"/>
      <w:r w:rsidRPr="00CD6279">
        <w:rPr>
          <w:bCs/>
          <w:sz w:val="28"/>
          <w:szCs w:val="28"/>
        </w:rPr>
        <w:t>Манько</w:t>
      </w:r>
      <w:proofErr w:type="spellEnd"/>
      <w:r w:rsidRPr="00CD6279">
        <w:rPr>
          <w:bCs/>
          <w:sz w:val="28"/>
          <w:szCs w:val="28"/>
        </w:rPr>
        <w:t>, К. М. Оганян.  - Санкт-Петербург</w:t>
      </w:r>
      <w:proofErr w:type="gramStart"/>
      <w:r w:rsidRPr="00CD6279">
        <w:rPr>
          <w:bCs/>
          <w:sz w:val="28"/>
          <w:szCs w:val="28"/>
        </w:rPr>
        <w:t xml:space="preserve"> :</w:t>
      </w:r>
      <w:proofErr w:type="gramEnd"/>
      <w:r w:rsidRPr="00CD6279">
        <w:rPr>
          <w:bCs/>
          <w:sz w:val="28"/>
          <w:szCs w:val="28"/>
        </w:rPr>
        <w:t xml:space="preserve"> </w:t>
      </w:r>
      <w:proofErr w:type="spellStart"/>
      <w:r w:rsidRPr="00CD6279">
        <w:rPr>
          <w:bCs/>
          <w:sz w:val="28"/>
          <w:szCs w:val="28"/>
        </w:rPr>
        <w:t>Петрополис</w:t>
      </w:r>
      <w:proofErr w:type="spellEnd"/>
      <w:r w:rsidRPr="00CD6279">
        <w:rPr>
          <w:bCs/>
          <w:sz w:val="28"/>
          <w:szCs w:val="28"/>
        </w:rPr>
        <w:t>, 2010. - 336 с.</w:t>
      </w:r>
    </w:p>
    <w:p w:rsidR="0006264F" w:rsidRPr="00CD6279" w:rsidRDefault="0006264F" w:rsidP="0006264F">
      <w:pPr>
        <w:spacing w:line="360" w:lineRule="auto"/>
        <w:ind w:firstLine="709"/>
        <w:jc w:val="both"/>
        <w:rPr>
          <w:bCs/>
          <w:sz w:val="28"/>
          <w:szCs w:val="28"/>
        </w:rPr>
      </w:pPr>
      <w:r w:rsidRPr="00CD6279">
        <w:rPr>
          <w:bCs/>
          <w:sz w:val="28"/>
          <w:szCs w:val="28"/>
        </w:rPr>
        <w:t xml:space="preserve">4. </w:t>
      </w:r>
      <w:proofErr w:type="spellStart"/>
      <w:r w:rsidRPr="00CD6279">
        <w:rPr>
          <w:bCs/>
          <w:sz w:val="28"/>
          <w:szCs w:val="28"/>
        </w:rPr>
        <w:t>Чупров</w:t>
      </w:r>
      <w:proofErr w:type="spellEnd"/>
      <w:r w:rsidRPr="00CD6279">
        <w:rPr>
          <w:bCs/>
          <w:sz w:val="28"/>
          <w:szCs w:val="28"/>
        </w:rPr>
        <w:t xml:space="preserve"> В. И. Социология молодежи : учебник / В. И. </w:t>
      </w:r>
      <w:proofErr w:type="spellStart"/>
      <w:r w:rsidRPr="00CD6279">
        <w:rPr>
          <w:bCs/>
          <w:sz w:val="28"/>
          <w:szCs w:val="28"/>
        </w:rPr>
        <w:t>Чупров</w:t>
      </w:r>
      <w:proofErr w:type="spellEnd"/>
      <w:r w:rsidRPr="00CD6279">
        <w:rPr>
          <w:bCs/>
          <w:sz w:val="28"/>
          <w:szCs w:val="28"/>
        </w:rPr>
        <w:t xml:space="preserve">, Ю. А. Зубок;  </w:t>
      </w:r>
      <w:proofErr w:type="spellStart"/>
      <w:r w:rsidRPr="00CD6279">
        <w:rPr>
          <w:bCs/>
          <w:sz w:val="28"/>
          <w:szCs w:val="28"/>
        </w:rPr>
        <w:t>Ин-т</w:t>
      </w:r>
      <w:proofErr w:type="spellEnd"/>
      <w:r w:rsidRPr="00CD6279">
        <w:rPr>
          <w:bCs/>
          <w:sz w:val="28"/>
          <w:szCs w:val="28"/>
        </w:rPr>
        <w:t xml:space="preserve"> </w:t>
      </w:r>
      <w:proofErr w:type="spellStart"/>
      <w:r w:rsidRPr="00CD6279">
        <w:rPr>
          <w:bCs/>
          <w:sz w:val="28"/>
          <w:szCs w:val="28"/>
        </w:rPr>
        <w:t>соц</w:t>
      </w:r>
      <w:proofErr w:type="gramStart"/>
      <w:r w:rsidRPr="00CD6279">
        <w:rPr>
          <w:bCs/>
          <w:sz w:val="28"/>
          <w:szCs w:val="28"/>
        </w:rPr>
        <w:t>.-</w:t>
      </w:r>
      <w:proofErr w:type="gramEnd"/>
      <w:r w:rsidRPr="00CD6279">
        <w:rPr>
          <w:bCs/>
          <w:sz w:val="28"/>
          <w:szCs w:val="28"/>
        </w:rPr>
        <w:t>полит</w:t>
      </w:r>
      <w:proofErr w:type="spellEnd"/>
      <w:r w:rsidRPr="00CD6279">
        <w:rPr>
          <w:bCs/>
          <w:sz w:val="28"/>
          <w:szCs w:val="28"/>
        </w:rPr>
        <w:t xml:space="preserve">. </w:t>
      </w:r>
      <w:proofErr w:type="spellStart"/>
      <w:r w:rsidRPr="00CD6279">
        <w:rPr>
          <w:bCs/>
          <w:sz w:val="28"/>
          <w:szCs w:val="28"/>
        </w:rPr>
        <w:t>исслед</w:t>
      </w:r>
      <w:proofErr w:type="spellEnd"/>
      <w:r w:rsidRPr="00CD6279">
        <w:rPr>
          <w:bCs/>
          <w:sz w:val="28"/>
          <w:szCs w:val="28"/>
        </w:rPr>
        <w:t>. РАН.  - Москва</w:t>
      </w:r>
      <w:proofErr w:type="gramStart"/>
      <w:r w:rsidRPr="00CD6279">
        <w:rPr>
          <w:bCs/>
          <w:sz w:val="28"/>
          <w:szCs w:val="28"/>
        </w:rPr>
        <w:t xml:space="preserve"> :</w:t>
      </w:r>
      <w:proofErr w:type="gramEnd"/>
      <w:r w:rsidRPr="00CD6279">
        <w:rPr>
          <w:bCs/>
          <w:sz w:val="28"/>
          <w:szCs w:val="28"/>
        </w:rPr>
        <w:t xml:space="preserve"> Норма</w:t>
      </w:r>
      <w:proofErr w:type="gramStart"/>
      <w:r w:rsidRPr="00CD6279">
        <w:rPr>
          <w:bCs/>
          <w:sz w:val="28"/>
          <w:szCs w:val="28"/>
        </w:rPr>
        <w:t xml:space="preserve"> :</w:t>
      </w:r>
      <w:proofErr w:type="gramEnd"/>
      <w:r w:rsidRPr="00CD6279">
        <w:rPr>
          <w:bCs/>
          <w:sz w:val="28"/>
          <w:szCs w:val="28"/>
        </w:rPr>
        <w:t xml:space="preserve"> </w:t>
      </w:r>
      <w:proofErr w:type="spellStart"/>
      <w:r w:rsidRPr="00CD6279">
        <w:rPr>
          <w:bCs/>
          <w:sz w:val="28"/>
          <w:szCs w:val="28"/>
        </w:rPr>
        <w:t>Инфра-М</w:t>
      </w:r>
      <w:proofErr w:type="spellEnd"/>
      <w:r w:rsidRPr="00CD6279">
        <w:rPr>
          <w:bCs/>
          <w:sz w:val="28"/>
          <w:szCs w:val="28"/>
        </w:rPr>
        <w:t>, 2011. – 336 с.</w:t>
      </w:r>
    </w:p>
    <w:p w:rsidR="0006264F" w:rsidRPr="00CD6279" w:rsidRDefault="0006264F" w:rsidP="0006264F">
      <w:pPr>
        <w:spacing w:line="360" w:lineRule="auto"/>
        <w:ind w:left="709"/>
        <w:jc w:val="both"/>
        <w:rPr>
          <w:b/>
          <w:sz w:val="28"/>
          <w:szCs w:val="28"/>
        </w:rPr>
      </w:pPr>
      <w:r w:rsidRPr="00CD6279">
        <w:rPr>
          <w:b/>
          <w:sz w:val="28"/>
          <w:szCs w:val="28"/>
        </w:rPr>
        <w:t xml:space="preserve">3.2 Дополнительная учебная литература </w:t>
      </w:r>
    </w:p>
    <w:p w:rsidR="0006264F" w:rsidRPr="001B4A27" w:rsidRDefault="0006264F" w:rsidP="0006264F">
      <w:pPr>
        <w:pStyle w:val="a4"/>
        <w:spacing w:after="0" w:line="360" w:lineRule="auto"/>
        <w:ind w:left="0" w:firstLine="709"/>
        <w:jc w:val="both"/>
        <w:rPr>
          <w:rStyle w:val="aa"/>
          <w:rFonts w:ascii="Times New Roman" w:hAnsi="Times New Roman" w:cs="Times New Roman"/>
          <w:b w:val="0"/>
          <w:sz w:val="28"/>
          <w:szCs w:val="28"/>
          <w:shd w:val="clear" w:color="auto" w:fill="FFFFFF"/>
        </w:rPr>
      </w:pPr>
      <w:r w:rsidRPr="001B4A27">
        <w:rPr>
          <w:rStyle w:val="aa"/>
          <w:rFonts w:ascii="Times New Roman" w:hAnsi="Times New Roman" w:cs="Times New Roman"/>
          <w:b w:val="0"/>
          <w:sz w:val="28"/>
          <w:szCs w:val="28"/>
          <w:shd w:val="clear" w:color="auto" w:fill="FFFFFF"/>
        </w:rPr>
        <w:t>5. Социальные технологии работы с молодежью в современном образовательном пространстве</w:t>
      </w:r>
      <w:proofErr w:type="gramStart"/>
      <w:r w:rsidRPr="001B4A27">
        <w:rPr>
          <w:rStyle w:val="aa"/>
          <w:rFonts w:ascii="Times New Roman" w:hAnsi="Times New Roman" w:cs="Times New Roman"/>
          <w:b w:val="0"/>
          <w:sz w:val="28"/>
          <w:szCs w:val="28"/>
          <w:shd w:val="clear" w:color="auto" w:fill="FFFFFF"/>
        </w:rPr>
        <w:t xml:space="preserve"> :</w:t>
      </w:r>
      <w:proofErr w:type="gramEnd"/>
      <w:r w:rsidRPr="001B4A27">
        <w:rPr>
          <w:rStyle w:val="aa"/>
          <w:rFonts w:ascii="Times New Roman" w:hAnsi="Times New Roman" w:cs="Times New Roman"/>
          <w:b w:val="0"/>
          <w:sz w:val="28"/>
          <w:szCs w:val="28"/>
          <w:shd w:val="clear" w:color="auto" w:fill="FFFFFF"/>
        </w:rPr>
        <w:t xml:space="preserve"> учебное пособие / [Д. В. Чернов, Н. В. </w:t>
      </w:r>
      <w:proofErr w:type="spellStart"/>
      <w:r w:rsidRPr="001B4A27">
        <w:rPr>
          <w:rStyle w:val="aa"/>
          <w:rFonts w:ascii="Times New Roman" w:hAnsi="Times New Roman" w:cs="Times New Roman"/>
          <w:b w:val="0"/>
          <w:sz w:val="28"/>
          <w:szCs w:val="28"/>
          <w:shd w:val="clear" w:color="auto" w:fill="FFFFFF"/>
        </w:rPr>
        <w:t>Коурдакова</w:t>
      </w:r>
      <w:proofErr w:type="spellEnd"/>
      <w:r w:rsidRPr="001B4A27">
        <w:rPr>
          <w:rStyle w:val="aa"/>
          <w:rFonts w:ascii="Times New Roman" w:hAnsi="Times New Roman" w:cs="Times New Roman"/>
          <w:b w:val="0"/>
          <w:sz w:val="28"/>
          <w:szCs w:val="28"/>
          <w:shd w:val="clear" w:color="auto" w:fill="FFFFFF"/>
        </w:rPr>
        <w:t xml:space="preserve">, Б. А. </w:t>
      </w:r>
      <w:proofErr w:type="spellStart"/>
      <w:r w:rsidRPr="001B4A27">
        <w:rPr>
          <w:rStyle w:val="aa"/>
          <w:rFonts w:ascii="Times New Roman" w:hAnsi="Times New Roman" w:cs="Times New Roman"/>
          <w:b w:val="0"/>
          <w:sz w:val="28"/>
          <w:szCs w:val="28"/>
          <w:shd w:val="clear" w:color="auto" w:fill="FFFFFF"/>
        </w:rPr>
        <w:t>Дейч</w:t>
      </w:r>
      <w:proofErr w:type="spellEnd"/>
      <w:r w:rsidRPr="001B4A27">
        <w:rPr>
          <w:rStyle w:val="aa"/>
          <w:rFonts w:ascii="Times New Roman" w:hAnsi="Times New Roman" w:cs="Times New Roman"/>
          <w:b w:val="0"/>
          <w:sz w:val="28"/>
          <w:szCs w:val="28"/>
          <w:shd w:val="clear" w:color="auto" w:fill="FFFFFF"/>
        </w:rPr>
        <w:t xml:space="preserve"> и др.] ; </w:t>
      </w:r>
      <w:proofErr w:type="spellStart"/>
      <w:r w:rsidRPr="001B4A27">
        <w:rPr>
          <w:rStyle w:val="aa"/>
          <w:rFonts w:ascii="Times New Roman" w:hAnsi="Times New Roman" w:cs="Times New Roman"/>
          <w:b w:val="0"/>
          <w:sz w:val="28"/>
          <w:szCs w:val="28"/>
          <w:shd w:val="clear" w:color="auto" w:fill="FFFFFF"/>
        </w:rPr>
        <w:t>Новосиб</w:t>
      </w:r>
      <w:proofErr w:type="spellEnd"/>
      <w:r w:rsidRPr="001B4A27">
        <w:rPr>
          <w:rStyle w:val="aa"/>
          <w:rFonts w:ascii="Times New Roman" w:hAnsi="Times New Roman" w:cs="Times New Roman"/>
          <w:b w:val="0"/>
          <w:sz w:val="28"/>
          <w:szCs w:val="28"/>
          <w:shd w:val="clear" w:color="auto" w:fill="FFFFFF"/>
        </w:rPr>
        <w:t xml:space="preserve">. </w:t>
      </w:r>
      <w:proofErr w:type="spellStart"/>
      <w:r w:rsidRPr="001B4A27">
        <w:rPr>
          <w:rStyle w:val="aa"/>
          <w:rFonts w:ascii="Times New Roman" w:hAnsi="Times New Roman" w:cs="Times New Roman"/>
          <w:b w:val="0"/>
          <w:sz w:val="28"/>
          <w:szCs w:val="28"/>
          <w:shd w:val="clear" w:color="auto" w:fill="FFFFFF"/>
        </w:rPr>
        <w:t>гос</w:t>
      </w:r>
      <w:proofErr w:type="spellEnd"/>
      <w:r w:rsidRPr="001B4A27">
        <w:rPr>
          <w:rStyle w:val="aa"/>
          <w:rFonts w:ascii="Times New Roman" w:hAnsi="Times New Roman" w:cs="Times New Roman"/>
          <w:b w:val="0"/>
          <w:sz w:val="28"/>
          <w:szCs w:val="28"/>
          <w:shd w:val="clear" w:color="auto" w:fill="FFFFFF"/>
        </w:rPr>
        <w:t xml:space="preserve">. </w:t>
      </w:r>
      <w:proofErr w:type="spellStart"/>
      <w:r w:rsidRPr="001B4A27">
        <w:rPr>
          <w:rStyle w:val="aa"/>
          <w:rFonts w:ascii="Times New Roman" w:hAnsi="Times New Roman" w:cs="Times New Roman"/>
          <w:b w:val="0"/>
          <w:sz w:val="28"/>
          <w:szCs w:val="28"/>
          <w:shd w:val="clear" w:color="auto" w:fill="FFFFFF"/>
        </w:rPr>
        <w:t>пед</w:t>
      </w:r>
      <w:proofErr w:type="spellEnd"/>
      <w:r w:rsidRPr="001B4A27">
        <w:rPr>
          <w:rStyle w:val="aa"/>
          <w:rFonts w:ascii="Times New Roman" w:hAnsi="Times New Roman" w:cs="Times New Roman"/>
          <w:b w:val="0"/>
          <w:sz w:val="28"/>
          <w:szCs w:val="28"/>
          <w:shd w:val="clear" w:color="auto" w:fill="FFFFFF"/>
        </w:rPr>
        <w:t xml:space="preserve">. ун-т, </w:t>
      </w:r>
      <w:proofErr w:type="spellStart"/>
      <w:r w:rsidRPr="001B4A27">
        <w:rPr>
          <w:rStyle w:val="aa"/>
          <w:rFonts w:ascii="Times New Roman" w:hAnsi="Times New Roman" w:cs="Times New Roman"/>
          <w:b w:val="0"/>
          <w:sz w:val="28"/>
          <w:szCs w:val="28"/>
          <w:shd w:val="clear" w:color="auto" w:fill="FFFFFF"/>
        </w:rPr>
        <w:t>Ин-т</w:t>
      </w:r>
      <w:proofErr w:type="spellEnd"/>
      <w:r w:rsidRPr="001B4A27">
        <w:rPr>
          <w:rStyle w:val="aa"/>
          <w:rFonts w:ascii="Times New Roman" w:hAnsi="Times New Roman" w:cs="Times New Roman"/>
          <w:b w:val="0"/>
          <w:sz w:val="28"/>
          <w:szCs w:val="28"/>
          <w:shd w:val="clear" w:color="auto" w:fill="FFFFFF"/>
        </w:rPr>
        <w:t xml:space="preserve"> молодежной политики и соц. работы.  - Новосибирск</w:t>
      </w:r>
      <w:proofErr w:type="gramStart"/>
      <w:r w:rsidRPr="001B4A27">
        <w:rPr>
          <w:rStyle w:val="aa"/>
          <w:rFonts w:ascii="Times New Roman" w:hAnsi="Times New Roman" w:cs="Times New Roman"/>
          <w:b w:val="0"/>
          <w:sz w:val="28"/>
          <w:szCs w:val="28"/>
          <w:shd w:val="clear" w:color="auto" w:fill="FFFFFF"/>
        </w:rPr>
        <w:t xml:space="preserve"> :</w:t>
      </w:r>
      <w:proofErr w:type="gramEnd"/>
      <w:r w:rsidRPr="001B4A27">
        <w:rPr>
          <w:rStyle w:val="aa"/>
          <w:rFonts w:ascii="Times New Roman" w:hAnsi="Times New Roman" w:cs="Times New Roman"/>
          <w:b w:val="0"/>
          <w:sz w:val="28"/>
          <w:szCs w:val="28"/>
          <w:shd w:val="clear" w:color="auto" w:fill="FFFFFF"/>
        </w:rPr>
        <w:t xml:space="preserve"> НГПУ, 2014. - 111 с. : табл. - </w:t>
      </w:r>
      <w:proofErr w:type="spellStart"/>
      <w:r w:rsidRPr="001B4A27">
        <w:rPr>
          <w:rStyle w:val="aa"/>
          <w:rFonts w:ascii="Times New Roman" w:hAnsi="Times New Roman" w:cs="Times New Roman"/>
          <w:b w:val="0"/>
          <w:sz w:val="28"/>
          <w:szCs w:val="28"/>
          <w:shd w:val="clear" w:color="auto" w:fill="FFFFFF"/>
        </w:rPr>
        <w:t>Библиогр</w:t>
      </w:r>
      <w:proofErr w:type="spellEnd"/>
      <w:r w:rsidRPr="001B4A27">
        <w:rPr>
          <w:rStyle w:val="aa"/>
          <w:rFonts w:ascii="Times New Roman" w:hAnsi="Times New Roman" w:cs="Times New Roman"/>
          <w:b w:val="0"/>
          <w:sz w:val="28"/>
          <w:szCs w:val="28"/>
          <w:shd w:val="clear" w:color="auto" w:fill="FFFFFF"/>
        </w:rPr>
        <w:t>. в конце гл</w:t>
      </w:r>
      <w:proofErr w:type="gramStart"/>
      <w:r w:rsidRPr="001B4A27">
        <w:rPr>
          <w:rStyle w:val="aa"/>
          <w:rFonts w:ascii="Times New Roman" w:hAnsi="Times New Roman" w:cs="Times New Roman"/>
          <w:b w:val="0"/>
          <w:sz w:val="28"/>
          <w:szCs w:val="28"/>
          <w:shd w:val="clear" w:color="auto" w:fill="FFFFFF"/>
        </w:rPr>
        <w:t xml:space="preserve">.. - </w:t>
      </w:r>
      <w:proofErr w:type="gramEnd"/>
      <w:r w:rsidRPr="001B4A27">
        <w:rPr>
          <w:rStyle w:val="aa"/>
          <w:rFonts w:ascii="Times New Roman" w:hAnsi="Times New Roman" w:cs="Times New Roman"/>
          <w:b w:val="0"/>
          <w:sz w:val="28"/>
          <w:szCs w:val="28"/>
          <w:shd w:val="clear" w:color="auto" w:fill="FFFFFF"/>
        </w:rPr>
        <w:t xml:space="preserve">Доступна </w:t>
      </w:r>
      <w:proofErr w:type="spellStart"/>
      <w:r w:rsidRPr="001B4A27">
        <w:rPr>
          <w:rStyle w:val="aa"/>
          <w:rFonts w:ascii="Times New Roman" w:hAnsi="Times New Roman" w:cs="Times New Roman"/>
          <w:b w:val="0"/>
          <w:sz w:val="28"/>
          <w:szCs w:val="28"/>
          <w:shd w:val="clear" w:color="auto" w:fill="FFFFFF"/>
        </w:rPr>
        <w:t>эл</w:t>
      </w:r>
      <w:proofErr w:type="spellEnd"/>
      <w:r w:rsidRPr="001B4A27">
        <w:rPr>
          <w:rStyle w:val="aa"/>
          <w:rFonts w:ascii="Times New Roman" w:hAnsi="Times New Roman" w:cs="Times New Roman"/>
          <w:b w:val="0"/>
          <w:sz w:val="28"/>
          <w:szCs w:val="28"/>
          <w:shd w:val="clear" w:color="auto" w:fill="FFFFFF"/>
        </w:rPr>
        <w:t>. версия в ЭБС НГПУ. - Режим доступа: https://lib.nspu.ru/views/library/57304/read.php.</w:t>
      </w:r>
    </w:p>
    <w:p w:rsidR="0006264F" w:rsidRPr="00CD6279" w:rsidRDefault="0006264F" w:rsidP="0006264F">
      <w:pPr>
        <w:pStyle w:val="a4"/>
        <w:spacing w:after="0" w:line="360" w:lineRule="auto"/>
        <w:ind w:left="0" w:firstLine="709"/>
        <w:jc w:val="both"/>
        <w:rPr>
          <w:rFonts w:ascii="Times New Roman" w:hAnsi="Times New Roman" w:cs="Times New Roman"/>
          <w:sz w:val="28"/>
          <w:szCs w:val="28"/>
        </w:rPr>
      </w:pPr>
      <w:r w:rsidRPr="00CD6279">
        <w:rPr>
          <w:rFonts w:ascii="Times New Roman" w:hAnsi="Times New Roman" w:cs="Times New Roman"/>
          <w:sz w:val="28"/>
          <w:szCs w:val="28"/>
        </w:rPr>
        <w:t xml:space="preserve">6. </w:t>
      </w:r>
      <w:proofErr w:type="spellStart"/>
      <w:r w:rsidRPr="00CD6279">
        <w:rPr>
          <w:rFonts w:ascii="Times New Roman" w:hAnsi="Times New Roman" w:cs="Times New Roman"/>
          <w:sz w:val="28"/>
          <w:szCs w:val="28"/>
        </w:rPr>
        <w:t>Бутенко</w:t>
      </w:r>
      <w:proofErr w:type="spellEnd"/>
      <w:r w:rsidRPr="00CD6279">
        <w:rPr>
          <w:rFonts w:ascii="Times New Roman" w:hAnsi="Times New Roman" w:cs="Times New Roman"/>
          <w:sz w:val="28"/>
          <w:szCs w:val="28"/>
        </w:rPr>
        <w:t xml:space="preserve"> И. А.Организация прикладного социологического исследования / И. А. </w:t>
      </w:r>
      <w:proofErr w:type="spellStart"/>
      <w:r w:rsidRPr="00CD6279">
        <w:rPr>
          <w:rFonts w:ascii="Times New Roman" w:hAnsi="Times New Roman" w:cs="Times New Roman"/>
          <w:sz w:val="28"/>
          <w:szCs w:val="28"/>
        </w:rPr>
        <w:t>Бутенко</w:t>
      </w:r>
      <w:proofErr w:type="spellEnd"/>
      <w:r w:rsidRPr="00CD6279">
        <w:rPr>
          <w:rFonts w:ascii="Times New Roman" w:hAnsi="Times New Roman" w:cs="Times New Roman"/>
          <w:sz w:val="28"/>
          <w:szCs w:val="28"/>
        </w:rPr>
        <w:t>.  - Москва</w:t>
      </w:r>
      <w:proofErr w:type="gramStart"/>
      <w:r w:rsidRPr="00CD6279">
        <w:rPr>
          <w:rFonts w:ascii="Times New Roman" w:hAnsi="Times New Roman" w:cs="Times New Roman"/>
          <w:sz w:val="28"/>
          <w:szCs w:val="28"/>
        </w:rPr>
        <w:t xml:space="preserve"> :</w:t>
      </w:r>
      <w:proofErr w:type="gramEnd"/>
      <w:r w:rsidRPr="00CD6279">
        <w:rPr>
          <w:rFonts w:ascii="Times New Roman" w:hAnsi="Times New Roman" w:cs="Times New Roman"/>
          <w:sz w:val="28"/>
          <w:szCs w:val="28"/>
        </w:rPr>
        <w:t xml:space="preserve"> </w:t>
      </w:r>
      <w:proofErr w:type="spellStart"/>
      <w:r w:rsidRPr="00CD6279">
        <w:rPr>
          <w:rFonts w:ascii="Times New Roman" w:hAnsi="Times New Roman" w:cs="Times New Roman"/>
          <w:sz w:val="28"/>
          <w:szCs w:val="28"/>
        </w:rPr>
        <w:t>Тривола</w:t>
      </w:r>
      <w:proofErr w:type="spellEnd"/>
      <w:r w:rsidRPr="00CD6279">
        <w:rPr>
          <w:rFonts w:ascii="Times New Roman" w:hAnsi="Times New Roman" w:cs="Times New Roman"/>
          <w:sz w:val="28"/>
          <w:szCs w:val="28"/>
        </w:rPr>
        <w:t xml:space="preserve">, 1998. - 228 с. </w:t>
      </w:r>
    </w:p>
    <w:p w:rsidR="0006264F" w:rsidRPr="00CD6279" w:rsidRDefault="0006264F" w:rsidP="0006264F">
      <w:pPr>
        <w:spacing w:line="360" w:lineRule="auto"/>
        <w:ind w:firstLine="709"/>
        <w:jc w:val="both"/>
        <w:rPr>
          <w:bCs/>
          <w:sz w:val="28"/>
          <w:szCs w:val="28"/>
        </w:rPr>
      </w:pPr>
      <w:r w:rsidRPr="00CD6279">
        <w:rPr>
          <w:bCs/>
          <w:sz w:val="28"/>
          <w:szCs w:val="28"/>
        </w:rPr>
        <w:t xml:space="preserve">7. </w:t>
      </w:r>
      <w:proofErr w:type="spellStart"/>
      <w:r w:rsidRPr="00CD6279">
        <w:rPr>
          <w:bCs/>
          <w:sz w:val="28"/>
          <w:szCs w:val="28"/>
        </w:rPr>
        <w:t>Шереги</w:t>
      </w:r>
      <w:proofErr w:type="spellEnd"/>
      <w:r w:rsidRPr="00CD6279">
        <w:rPr>
          <w:bCs/>
          <w:sz w:val="28"/>
          <w:szCs w:val="28"/>
        </w:rPr>
        <w:t xml:space="preserve"> Ф. Э. Социология образования: прикладные исследования / Ф. Э. </w:t>
      </w:r>
      <w:proofErr w:type="spellStart"/>
      <w:r w:rsidRPr="00CD6279">
        <w:rPr>
          <w:bCs/>
          <w:sz w:val="28"/>
          <w:szCs w:val="28"/>
        </w:rPr>
        <w:t>Шереги</w:t>
      </w:r>
      <w:proofErr w:type="spellEnd"/>
      <w:r w:rsidRPr="00CD6279">
        <w:rPr>
          <w:bCs/>
          <w:sz w:val="28"/>
          <w:szCs w:val="28"/>
        </w:rPr>
        <w:t xml:space="preserve">.  - Москва: Академия, 2001. - 463 </w:t>
      </w:r>
      <w:proofErr w:type="gramStart"/>
      <w:r w:rsidRPr="00CD6279">
        <w:rPr>
          <w:bCs/>
          <w:sz w:val="28"/>
          <w:szCs w:val="28"/>
        </w:rPr>
        <w:t>с</w:t>
      </w:r>
      <w:proofErr w:type="gramEnd"/>
      <w:r w:rsidRPr="00CD6279">
        <w:rPr>
          <w:bCs/>
          <w:sz w:val="28"/>
          <w:szCs w:val="28"/>
        </w:rPr>
        <w:t xml:space="preserve">. </w:t>
      </w:r>
    </w:p>
    <w:p w:rsidR="0006264F" w:rsidRPr="00CD6279" w:rsidRDefault="0006264F" w:rsidP="0006264F">
      <w:pPr>
        <w:pStyle w:val="a4"/>
        <w:spacing w:after="0" w:line="360" w:lineRule="auto"/>
        <w:ind w:left="0" w:firstLine="709"/>
        <w:jc w:val="both"/>
        <w:rPr>
          <w:rFonts w:ascii="Times New Roman" w:hAnsi="Times New Roman" w:cs="Times New Roman"/>
          <w:sz w:val="28"/>
          <w:szCs w:val="28"/>
        </w:rPr>
      </w:pPr>
      <w:r w:rsidRPr="00CD6279">
        <w:rPr>
          <w:rFonts w:ascii="Times New Roman" w:hAnsi="Times New Roman" w:cs="Times New Roman"/>
          <w:sz w:val="28"/>
          <w:szCs w:val="28"/>
        </w:rPr>
        <w:t xml:space="preserve">8. Инклюзия как принцип современной социальной политики в сфере образования: механизмы реализации / под ред. П. Романова, Е. </w:t>
      </w:r>
      <w:proofErr w:type="spellStart"/>
      <w:r w:rsidRPr="00CD6279">
        <w:rPr>
          <w:rFonts w:ascii="Times New Roman" w:hAnsi="Times New Roman" w:cs="Times New Roman"/>
          <w:sz w:val="28"/>
          <w:szCs w:val="28"/>
        </w:rPr>
        <w:t>Ярской</w:t>
      </w:r>
      <w:proofErr w:type="spellEnd"/>
      <w:r w:rsidRPr="00CD6279">
        <w:rPr>
          <w:rFonts w:ascii="Times New Roman" w:hAnsi="Times New Roman" w:cs="Times New Roman"/>
          <w:sz w:val="28"/>
          <w:szCs w:val="28"/>
        </w:rPr>
        <w:t xml:space="preserve"> – Смирновой. – М.: Московский общественный научный фонд, Центр социальной политики и </w:t>
      </w:r>
      <w:proofErr w:type="spellStart"/>
      <w:r w:rsidRPr="00CD6279">
        <w:rPr>
          <w:rFonts w:ascii="Times New Roman" w:hAnsi="Times New Roman" w:cs="Times New Roman"/>
          <w:sz w:val="28"/>
          <w:szCs w:val="28"/>
        </w:rPr>
        <w:t>гендерных</w:t>
      </w:r>
      <w:proofErr w:type="spellEnd"/>
      <w:r w:rsidRPr="00CD6279">
        <w:rPr>
          <w:rFonts w:ascii="Times New Roman" w:hAnsi="Times New Roman" w:cs="Times New Roman"/>
          <w:sz w:val="28"/>
          <w:szCs w:val="28"/>
        </w:rPr>
        <w:t xml:space="preserve"> исследований, 2008.</w:t>
      </w:r>
    </w:p>
    <w:p w:rsidR="0006264F" w:rsidRPr="00CD6279" w:rsidRDefault="0006264F" w:rsidP="0006264F">
      <w:pPr>
        <w:pStyle w:val="a4"/>
        <w:spacing w:after="0" w:line="360" w:lineRule="auto"/>
        <w:ind w:left="0" w:firstLine="709"/>
        <w:jc w:val="both"/>
        <w:rPr>
          <w:rFonts w:ascii="Times New Roman" w:hAnsi="Times New Roman" w:cs="Times New Roman"/>
          <w:bCs/>
          <w:sz w:val="28"/>
          <w:szCs w:val="28"/>
        </w:rPr>
      </w:pPr>
      <w:r w:rsidRPr="00CD6279">
        <w:rPr>
          <w:rFonts w:ascii="Times New Roman" w:hAnsi="Times New Roman" w:cs="Times New Roman"/>
          <w:bCs/>
          <w:sz w:val="28"/>
          <w:szCs w:val="28"/>
        </w:rPr>
        <w:t xml:space="preserve">9. Письмо </w:t>
      </w:r>
      <w:proofErr w:type="spellStart"/>
      <w:r w:rsidRPr="00CD6279">
        <w:rPr>
          <w:rFonts w:ascii="Times New Roman" w:hAnsi="Times New Roman" w:cs="Times New Roman"/>
          <w:bCs/>
          <w:sz w:val="28"/>
          <w:szCs w:val="28"/>
        </w:rPr>
        <w:t>Рособрнадзора</w:t>
      </w:r>
      <w:proofErr w:type="spellEnd"/>
      <w:r w:rsidRPr="00CD6279">
        <w:rPr>
          <w:rFonts w:ascii="Times New Roman" w:hAnsi="Times New Roman" w:cs="Times New Roman"/>
          <w:bCs/>
          <w:sz w:val="28"/>
          <w:szCs w:val="28"/>
        </w:rPr>
        <w:t xml:space="preserve"> от 25.12.2015 № 01-311/10-01 «О направлении уточненных редакций методических документов, рекомендуемых к использованию при организации и проведении ГИА-9 и ГИА-11 в 2016 году»</w:t>
      </w:r>
    </w:p>
    <w:p w:rsidR="0006264F" w:rsidRPr="00CD6279" w:rsidRDefault="0006264F" w:rsidP="0006264F">
      <w:pPr>
        <w:pStyle w:val="a4"/>
        <w:spacing w:after="0" w:line="360" w:lineRule="auto"/>
        <w:ind w:left="0" w:firstLine="709"/>
        <w:jc w:val="both"/>
        <w:rPr>
          <w:rFonts w:ascii="Times New Roman" w:hAnsi="Times New Roman" w:cs="Times New Roman"/>
          <w:sz w:val="28"/>
          <w:szCs w:val="28"/>
        </w:rPr>
      </w:pPr>
      <w:r w:rsidRPr="00CD6279">
        <w:rPr>
          <w:rFonts w:ascii="Times New Roman" w:hAnsi="Times New Roman" w:cs="Times New Roman"/>
          <w:bCs/>
          <w:sz w:val="28"/>
          <w:szCs w:val="28"/>
        </w:rPr>
        <w:t>10. Приказ Министерства образования и науки Российской Федерации от 26.12.2013 №1400 «Об утверждении Порядка проведения государственной итоговой аттестации по образовательным программам среднего общего образования»</w:t>
      </w:r>
    </w:p>
    <w:p w:rsidR="0006264F" w:rsidRPr="00CD6279" w:rsidRDefault="0006264F" w:rsidP="0006264F">
      <w:pPr>
        <w:pStyle w:val="a4"/>
        <w:spacing w:after="0" w:line="360" w:lineRule="auto"/>
        <w:ind w:left="0" w:firstLine="709"/>
        <w:jc w:val="both"/>
        <w:rPr>
          <w:rFonts w:ascii="Times New Roman" w:hAnsi="Times New Roman" w:cs="Times New Roman"/>
          <w:sz w:val="28"/>
          <w:szCs w:val="28"/>
        </w:rPr>
      </w:pPr>
      <w:r w:rsidRPr="00CD6279">
        <w:rPr>
          <w:rFonts w:ascii="Times New Roman" w:hAnsi="Times New Roman" w:cs="Times New Roman"/>
          <w:bCs/>
          <w:sz w:val="28"/>
          <w:szCs w:val="28"/>
        </w:rPr>
        <w:t xml:space="preserve">11. Приказ Министерства образования и науки Российской Федерации от 28.06.2013 № 491 «Об утверждении Порядка аккредитации граждан в качестве </w:t>
      </w:r>
      <w:r w:rsidRPr="00CD6279">
        <w:rPr>
          <w:rFonts w:ascii="Times New Roman" w:hAnsi="Times New Roman" w:cs="Times New Roman"/>
          <w:bCs/>
          <w:sz w:val="28"/>
          <w:szCs w:val="28"/>
        </w:rPr>
        <w:lastRenderedPageBreak/>
        <w:t>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w:t>
      </w:r>
    </w:p>
    <w:p w:rsidR="0006264F" w:rsidRPr="00CD6279" w:rsidRDefault="0006264F" w:rsidP="0006264F">
      <w:pPr>
        <w:pStyle w:val="Style17"/>
        <w:widowControl/>
        <w:spacing w:line="360" w:lineRule="auto"/>
        <w:ind w:firstLine="709"/>
        <w:jc w:val="both"/>
        <w:rPr>
          <w:b/>
          <w:spacing w:val="-2"/>
          <w:sz w:val="28"/>
          <w:szCs w:val="28"/>
        </w:rPr>
      </w:pPr>
      <w:r w:rsidRPr="00CD6279">
        <w:rPr>
          <w:b/>
          <w:spacing w:val="-2"/>
          <w:sz w:val="28"/>
          <w:szCs w:val="28"/>
        </w:rPr>
        <w:t>3.3 Ресурсы сети «Интернет»</w:t>
      </w:r>
    </w:p>
    <w:p w:rsidR="0006264F" w:rsidRPr="00CD6279" w:rsidRDefault="0006264F" w:rsidP="0006264F">
      <w:pPr>
        <w:pStyle w:val="Style17"/>
        <w:widowControl/>
        <w:spacing w:line="360" w:lineRule="auto"/>
        <w:ind w:firstLine="709"/>
        <w:jc w:val="both"/>
        <w:rPr>
          <w:b/>
          <w:spacing w:val="-2"/>
          <w:sz w:val="28"/>
          <w:szCs w:val="28"/>
        </w:rPr>
      </w:pPr>
      <w:r w:rsidRPr="00CD6279">
        <w:rPr>
          <w:b/>
          <w:spacing w:val="-2"/>
          <w:sz w:val="28"/>
          <w:szCs w:val="28"/>
        </w:rPr>
        <w:t>Электронные образовательные ресурсы:</w:t>
      </w:r>
    </w:p>
    <w:p w:rsidR="0006264F" w:rsidRPr="00CD6279" w:rsidRDefault="0006264F" w:rsidP="0006264F">
      <w:pPr>
        <w:widowControl w:val="0"/>
        <w:spacing w:line="360" w:lineRule="auto"/>
        <w:ind w:firstLine="709"/>
        <w:jc w:val="both"/>
        <w:rPr>
          <w:sz w:val="28"/>
          <w:szCs w:val="28"/>
          <w:shd w:val="clear" w:color="auto" w:fill="FFFFFF"/>
        </w:rPr>
      </w:pPr>
      <w:r w:rsidRPr="00CD6279">
        <w:rPr>
          <w:sz w:val="28"/>
          <w:szCs w:val="28"/>
        </w:rPr>
        <w:t xml:space="preserve">12. Межвузовская электронная библиотека (МЭБ) </w:t>
      </w:r>
      <w:r w:rsidRPr="00CD6279">
        <w:rPr>
          <w:sz w:val="28"/>
          <w:szCs w:val="28"/>
          <w:shd w:val="clear" w:color="auto" w:fill="FFFFFF"/>
        </w:rPr>
        <w:t xml:space="preserve">[Электронный ресурс]. – Режим доступа: </w:t>
      </w:r>
      <w:r w:rsidRPr="00CD6279">
        <w:rPr>
          <w:sz w:val="28"/>
          <w:szCs w:val="28"/>
        </w:rPr>
        <w:t xml:space="preserve">https://icdlib.nspu.ru/ </w:t>
      </w:r>
    </w:p>
    <w:p w:rsidR="0006264F" w:rsidRPr="00CD6279" w:rsidRDefault="0006264F" w:rsidP="0006264F">
      <w:pPr>
        <w:widowControl w:val="0"/>
        <w:spacing w:line="360" w:lineRule="auto"/>
        <w:ind w:firstLine="709"/>
        <w:jc w:val="both"/>
        <w:rPr>
          <w:sz w:val="28"/>
          <w:szCs w:val="28"/>
        </w:rPr>
      </w:pPr>
      <w:r w:rsidRPr="00CD6279">
        <w:rPr>
          <w:sz w:val="28"/>
          <w:szCs w:val="28"/>
        </w:rPr>
        <w:t xml:space="preserve">13. Электронно-библиотечная система «Лань» [Электронный ресурс]. – Режим доступа: </w:t>
      </w:r>
      <w:hyperlink r:id="rId8" w:history="1">
        <w:r w:rsidRPr="00CD6279">
          <w:rPr>
            <w:sz w:val="28"/>
            <w:szCs w:val="28"/>
          </w:rPr>
          <w:t>http://e.lanbook.com/</w:t>
        </w:r>
      </w:hyperlink>
    </w:p>
    <w:p w:rsidR="0006264F" w:rsidRPr="00CD6279" w:rsidRDefault="0006264F" w:rsidP="0006264F">
      <w:pPr>
        <w:widowControl w:val="0"/>
        <w:spacing w:line="360" w:lineRule="auto"/>
        <w:ind w:firstLine="709"/>
        <w:jc w:val="both"/>
        <w:rPr>
          <w:sz w:val="28"/>
          <w:szCs w:val="28"/>
        </w:rPr>
      </w:pPr>
      <w:r w:rsidRPr="00CD6279">
        <w:rPr>
          <w:sz w:val="28"/>
          <w:szCs w:val="28"/>
        </w:rPr>
        <w:t xml:space="preserve">Электронно-библиотечная система </w:t>
      </w:r>
      <w:proofErr w:type="spellStart"/>
      <w:r w:rsidRPr="00CD6279">
        <w:rPr>
          <w:sz w:val="28"/>
          <w:szCs w:val="28"/>
        </w:rPr>
        <w:t>IPRbooks</w:t>
      </w:r>
      <w:proofErr w:type="spellEnd"/>
      <w:r w:rsidR="00227038">
        <w:fldChar w:fldCharType="begin"/>
      </w:r>
      <w:r>
        <w:instrText>HYPERLINK "file:///Z:\\..\\..\\Downloads\\%5bЭлектронный%20ресурс%5d.%20–%20Режим%20доступа:%20http:\\www.iprbookshop.ru\\"</w:instrText>
      </w:r>
      <w:r w:rsidR="00227038">
        <w:fldChar w:fldCharType="separate"/>
      </w:r>
      <w:r w:rsidRPr="00CD6279">
        <w:rPr>
          <w:sz w:val="28"/>
          <w:szCs w:val="28"/>
        </w:rPr>
        <w:t xml:space="preserve"> [Электронный ресурс]. – Режим доступа: http://www.iprbookshop.ru/</w:t>
      </w:r>
      <w:r w:rsidR="00227038">
        <w:fldChar w:fldCharType="end"/>
      </w:r>
    </w:p>
    <w:p w:rsidR="0006264F" w:rsidRPr="00CD6279" w:rsidRDefault="0006264F" w:rsidP="0006264F">
      <w:pPr>
        <w:widowControl w:val="0"/>
        <w:spacing w:line="360" w:lineRule="auto"/>
        <w:ind w:firstLine="709"/>
        <w:jc w:val="both"/>
        <w:rPr>
          <w:sz w:val="28"/>
          <w:szCs w:val="28"/>
        </w:rPr>
      </w:pPr>
      <w:r w:rsidRPr="00CD6279">
        <w:rPr>
          <w:sz w:val="28"/>
          <w:szCs w:val="28"/>
        </w:rPr>
        <w:t xml:space="preserve">15. Президентская библиотека им. Б. Н. Ельцина [Электронный ресурс]. – Режим доступа: </w:t>
      </w:r>
      <w:hyperlink r:id="rId9" w:history="1">
        <w:r w:rsidRPr="00CD6279">
          <w:rPr>
            <w:sz w:val="28"/>
            <w:szCs w:val="28"/>
          </w:rPr>
          <w:t>http://www.prlib.ru/Pages/default.aspx</w:t>
        </w:r>
      </w:hyperlink>
      <w:r w:rsidRPr="00CD6279">
        <w:rPr>
          <w:sz w:val="28"/>
          <w:szCs w:val="28"/>
        </w:rPr>
        <w:t xml:space="preserve"> </w:t>
      </w:r>
    </w:p>
    <w:p w:rsidR="0006264F" w:rsidRPr="00CD6279" w:rsidRDefault="0006264F" w:rsidP="0006264F">
      <w:pPr>
        <w:widowControl w:val="0"/>
        <w:spacing w:line="360" w:lineRule="auto"/>
        <w:ind w:firstLine="709"/>
        <w:jc w:val="both"/>
        <w:rPr>
          <w:sz w:val="28"/>
          <w:szCs w:val="28"/>
        </w:rPr>
      </w:pPr>
      <w:r w:rsidRPr="00CD6279">
        <w:rPr>
          <w:sz w:val="28"/>
          <w:szCs w:val="28"/>
        </w:rPr>
        <w:t xml:space="preserve">16. </w:t>
      </w:r>
      <w:hyperlink r:id="rId10" w:history="1">
        <w:r w:rsidRPr="00CD6279">
          <w:rPr>
            <w:sz w:val="28"/>
            <w:szCs w:val="28"/>
          </w:rPr>
          <w:t>Электронная библиотека диссертаций</w:t>
        </w:r>
      </w:hyperlink>
      <w:r w:rsidRPr="00CD6279">
        <w:rPr>
          <w:sz w:val="28"/>
          <w:szCs w:val="28"/>
        </w:rPr>
        <w:t xml:space="preserve"> [Электронный ресурс]. – Режим доступа: </w:t>
      </w:r>
      <w:hyperlink r:id="rId11" w:history="1">
        <w:r w:rsidRPr="00CD6279">
          <w:rPr>
            <w:sz w:val="28"/>
            <w:szCs w:val="28"/>
          </w:rPr>
          <w:t>http://diss.rsl.ru/</w:t>
        </w:r>
      </w:hyperlink>
      <w:r w:rsidRPr="00CD6279">
        <w:rPr>
          <w:sz w:val="28"/>
          <w:szCs w:val="28"/>
        </w:rPr>
        <w:t xml:space="preserve"> </w:t>
      </w:r>
    </w:p>
    <w:p w:rsidR="0006264F" w:rsidRPr="00CD6279" w:rsidRDefault="0006264F" w:rsidP="0006264F">
      <w:pPr>
        <w:widowControl w:val="0"/>
        <w:spacing w:line="360" w:lineRule="auto"/>
        <w:ind w:firstLine="709"/>
        <w:jc w:val="both"/>
        <w:rPr>
          <w:b/>
          <w:bCs/>
          <w:sz w:val="28"/>
          <w:szCs w:val="28"/>
          <w:lang w:eastAsia="en-US"/>
        </w:rPr>
      </w:pPr>
      <w:r w:rsidRPr="00CD6279">
        <w:rPr>
          <w:sz w:val="28"/>
          <w:szCs w:val="28"/>
        </w:rPr>
        <w:t xml:space="preserve">17. Издания по общественным и гуманитарным наукам </w:t>
      </w:r>
      <w:proofErr w:type="spellStart"/>
      <w:r w:rsidRPr="00CD6279">
        <w:rPr>
          <w:sz w:val="28"/>
          <w:szCs w:val="28"/>
        </w:rPr>
        <w:t>East</w:t>
      </w:r>
      <w:proofErr w:type="spellEnd"/>
      <w:r w:rsidRPr="00CD6279">
        <w:rPr>
          <w:sz w:val="28"/>
          <w:szCs w:val="28"/>
        </w:rPr>
        <w:t xml:space="preserve"> </w:t>
      </w:r>
      <w:proofErr w:type="spellStart"/>
      <w:r w:rsidRPr="00CD6279">
        <w:rPr>
          <w:sz w:val="28"/>
          <w:szCs w:val="28"/>
        </w:rPr>
        <w:t>View</w:t>
      </w:r>
      <w:proofErr w:type="spellEnd"/>
      <w:r w:rsidRPr="00CD6279">
        <w:rPr>
          <w:sz w:val="28"/>
          <w:szCs w:val="28"/>
        </w:rPr>
        <w:t xml:space="preserve"> </w:t>
      </w:r>
      <w:proofErr w:type="spellStart"/>
      <w:r w:rsidRPr="00CD6279">
        <w:rPr>
          <w:sz w:val="28"/>
          <w:szCs w:val="28"/>
        </w:rPr>
        <w:t>Publications</w:t>
      </w:r>
      <w:proofErr w:type="spellEnd"/>
      <w:r w:rsidRPr="00CD6279">
        <w:rPr>
          <w:sz w:val="28"/>
          <w:szCs w:val="28"/>
        </w:rPr>
        <w:t xml:space="preserve"> [Электронный ресурс]. – Режим доступа: </w:t>
      </w:r>
      <w:hyperlink r:id="rId12" w:history="1">
        <w:r w:rsidRPr="00CD6279">
          <w:rPr>
            <w:sz w:val="28"/>
            <w:szCs w:val="28"/>
          </w:rPr>
          <w:t>http://dlib.eastview.com/browse/udb/4</w:t>
        </w:r>
      </w:hyperlink>
      <w:r w:rsidRPr="00CD6279">
        <w:rPr>
          <w:b/>
          <w:bCs/>
          <w:sz w:val="28"/>
          <w:szCs w:val="28"/>
          <w:lang w:eastAsia="en-US"/>
        </w:rPr>
        <w:br w:type="page"/>
      </w:r>
    </w:p>
    <w:p w:rsidR="0006264F" w:rsidRPr="00CD6279" w:rsidRDefault="0006264F" w:rsidP="0006264F">
      <w:pPr>
        <w:spacing w:line="360" w:lineRule="auto"/>
        <w:jc w:val="center"/>
        <w:rPr>
          <w:b/>
          <w:bCs/>
          <w:sz w:val="28"/>
          <w:szCs w:val="28"/>
          <w:lang w:eastAsia="en-US"/>
        </w:rPr>
      </w:pPr>
      <w:r w:rsidRPr="00CD6279">
        <w:rPr>
          <w:b/>
          <w:bCs/>
          <w:sz w:val="28"/>
          <w:szCs w:val="28"/>
          <w:lang w:eastAsia="en-US"/>
        </w:rPr>
        <w:lastRenderedPageBreak/>
        <w:t xml:space="preserve">4. ПЕРЕЧЕНЬ ИНФОРМАЦИОННЫХ ТЕХНОЛОГИЙ  И  РЕСУРСОВ, </w:t>
      </w:r>
    </w:p>
    <w:p w:rsidR="0006264F" w:rsidRPr="00CD6279" w:rsidRDefault="0006264F" w:rsidP="0006264F">
      <w:pPr>
        <w:spacing w:line="360" w:lineRule="auto"/>
        <w:jc w:val="center"/>
        <w:rPr>
          <w:b/>
          <w:bCs/>
          <w:sz w:val="28"/>
          <w:szCs w:val="28"/>
          <w:lang w:eastAsia="en-US"/>
        </w:rPr>
      </w:pPr>
      <w:proofErr w:type="gramStart"/>
      <w:r w:rsidRPr="00CD6279">
        <w:rPr>
          <w:b/>
          <w:bCs/>
          <w:sz w:val="28"/>
          <w:szCs w:val="28"/>
          <w:lang w:eastAsia="en-US"/>
        </w:rPr>
        <w:t>ИСПОЛЬЗУЕМЫХ</w:t>
      </w:r>
      <w:proofErr w:type="gramEnd"/>
      <w:r w:rsidRPr="00CD6279">
        <w:rPr>
          <w:b/>
          <w:bCs/>
          <w:sz w:val="28"/>
          <w:szCs w:val="28"/>
          <w:lang w:eastAsia="en-US"/>
        </w:rPr>
        <w:t xml:space="preserve"> ПРИ ПРОВЕДЕНИИ ПРАКТИКИ</w:t>
      </w:r>
    </w:p>
    <w:p w:rsidR="0006264F" w:rsidRPr="00CD6279" w:rsidRDefault="0006264F" w:rsidP="0006264F">
      <w:pPr>
        <w:spacing w:line="360" w:lineRule="auto"/>
        <w:ind w:firstLine="709"/>
        <w:jc w:val="both"/>
        <w:rPr>
          <w:bCs/>
          <w:i/>
          <w:sz w:val="28"/>
          <w:szCs w:val="28"/>
          <w:lang w:eastAsia="en-US"/>
        </w:rPr>
      </w:pPr>
    </w:p>
    <w:p w:rsidR="0006264F" w:rsidRPr="00CD6279" w:rsidRDefault="0006264F" w:rsidP="0006264F">
      <w:pPr>
        <w:spacing w:line="360" w:lineRule="auto"/>
        <w:rPr>
          <w:sz w:val="28"/>
          <w:szCs w:val="28"/>
          <w:lang w:eastAsia="en-US"/>
        </w:rPr>
      </w:pPr>
      <w:r w:rsidRPr="00CD6279">
        <w:rPr>
          <w:sz w:val="28"/>
          <w:szCs w:val="28"/>
          <w:lang w:eastAsia="en-US"/>
        </w:rPr>
        <w:t>Таблица 4 - Локальные информационные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5930"/>
      </w:tblGrid>
      <w:tr w:rsidR="0006264F" w:rsidRPr="00CD6279" w:rsidTr="0006264F">
        <w:tc>
          <w:tcPr>
            <w:tcW w:w="3641" w:type="dxa"/>
          </w:tcPr>
          <w:p w:rsidR="0006264F" w:rsidRPr="00CD6279" w:rsidRDefault="0006264F" w:rsidP="0006264F">
            <w:pPr>
              <w:pStyle w:val="21"/>
              <w:spacing w:line="360" w:lineRule="auto"/>
              <w:ind w:left="0"/>
              <w:jc w:val="center"/>
              <w:rPr>
                <w:sz w:val="28"/>
                <w:szCs w:val="28"/>
              </w:rPr>
            </w:pPr>
            <w:r w:rsidRPr="00CD6279">
              <w:rPr>
                <w:sz w:val="28"/>
                <w:szCs w:val="28"/>
              </w:rPr>
              <w:t>Группа программных средств</w:t>
            </w:r>
          </w:p>
        </w:tc>
        <w:tc>
          <w:tcPr>
            <w:tcW w:w="5930" w:type="dxa"/>
          </w:tcPr>
          <w:p w:rsidR="0006264F" w:rsidRPr="00CD6279" w:rsidRDefault="0006264F" w:rsidP="0006264F">
            <w:pPr>
              <w:pStyle w:val="21"/>
              <w:spacing w:line="360" w:lineRule="auto"/>
              <w:ind w:left="0"/>
              <w:jc w:val="center"/>
              <w:rPr>
                <w:sz w:val="28"/>
                <w:szCs w:val="28"/>
              </w:rPr>
            </w:pPr>
            <w:r w:rsidRPr="00CD6279">
              <w:rPr>
                <w:bCs/>
                <w:sz w:val="28"/>
                <w:szCs w:val="28"/>
              </w:rPr>
              <w:t>Наименование программного продукта</w:t>
            </w:r>
          </w:p>
        </w:tc>
      </w:tr>
      <w:tr w:rsidR="0006264F" w:rsidRPr="00CD6279" w:rsidTr="0006264F">
        <w:tc>
          <w:tcPr>
            <w:tcW w:w="3641" w:type="dxa"/>
            <w:vMerge w:val="restart"/>
          </w:tcPr>
          <w:p w:rsidR="0006264F" w:rsidRPr="00CD6279" w:rsidRDefault="0006264F" w:rsidP="0006264F">
            <w:pPr>
              <w:pStyle w:val="21"/>
              <w:spacing w:line="360" w:lineRule="auto"/>
              <w:ind w:left="0"/>
              <w:rPr>
                <w:sz w:val="28"/>
                <w:szCs w:val="28"/>
              </w:rPr>
            </w:pPr>
            <w:r w:rsidRPr="00CD6279">
              <w:rPr>
                <w:bCs/>
                <w:sz w:val="28"/>
                <w:szCs w:val="28"/>
              </w:rPr>
              <w:t>Операционные системы</w:t>
            </w:r>
          </w:p>
        </w:tc>
        <w:tc>
          <w:tcPr>
            <w:tcW w:w="5930" w:type="dxa"/>
            <w:vAlign w:val="bottom"/>
          </w:tcPr>
          <w:p w:rsidR="0006264F" w:rsidRPr="00CD6279" w:rsidRDefault="0006264F" w:rsidP="0006264F">
            <w:pPr>
              <w:spacing w:line="360" w:lineRule="auto"/>
              <w:rPr>
                <w:sz w:val="28"/>
                <w:szCs w:val="28"/>
              </w:rPr>
            </w:pPr>
            <w:proofErr w:type="spellStart"/>
            <w:r w:rsidRPr="00CD6279">
              <w:rPr>
                <w:sz w:val="28"/>
                <w:szCs w:val="28"/>
              </w:rPr>
              <w:t>MicrosoftWindows</w:t>
            </w:r>
            <w:proofErr w:type="spellEnd"/>
          </w:p>
        </w:tc>
      </w:tr>
      <w:tr w:rsidR="0006264F" w:rsidRPr="00CD6279" w:rsidTr="0006264F">
        <w:tc>
          <w:tcPr>
            <w:tcW w:w="3641" w:type="dxa"/>
            <w:vMerge/>
          </w:tcPr>
          <w:p w:rsidR="0006264F" w:rsidRPr="00CD6279" w:rsidRDefault="0006264F" w:rsidP="0006264F">
            <w:pPr>
              <w:pStyle w:val="21"/>
              <w:spacing w:line="360" w:lineRule="auto"/>
              <w:ind w:left="0"/>
              <w:rPr>
                <w:sz w:val="28"/>
                <w:szCs w:val="28"/>
              </w:rPr>
            </w:pPr>
          </w:p>
        </w:tc>
        <w:tc>
          <w:tcPr>
            <w:tcW w:w="5930" w:type="dxa"/>
            <w:vAlign w:val="bottom"/>
          </w:tcPr>
          <w:p w:rsidR="0006264F" w:rsidRPr="00CD6279" w:rsidRDefault="0006264F" w:rsidP="0006264F">
            <w:pPr>
              <w:spacing w:line="360" w:lineRule="auto"/>
              <w:rPr>
                <w:sz w:val="28"/>
                <w:szCs w:val="28"/>
              </w:rPr>
            </w:pPr>
            <w:proofErr w:type="spellStart"/>
            <w:r w:rsidRPr="00CD6279">
              <w:rPr>
                <w:sz w:val="28"/>
                <w:szCs w:val="28"/>
              </w:rPr>
              <w:t>LinuxUbuntu</w:t>
            </w:r>
            <w:proofErr w:type="spellEnd"/>
          </w:p>
        </w:tc>
      </w:tr>
      <w:tr w:rsidR="0006264F" w:rsidRPr="00CD6279" w:rsidTr="0006264F">
        <w:tc>
          <w:tcPr>
            <w:tcW w:w="3641" w:type="dxa"/>
            <w:vMerge/>
          </w:tcPr>
          <w:p w:rsidR="0006264F" w:rsidRPr="00CD6279" w:rsidRDefault="0006264F" w:rsidP="0006264F">
            <w:pPr>
              <w:pStyle w:val="21"/>
              <w:spacing w:line="360" w:lineRule="auto"/>
              <w:ind w:left="0"/>
              <w:rPr>
                <w:sz w:val="28"/>
                <w:szCs w:val="28"/>
              </w:rPr>
            </w:pPr>
          </w:p>
        </w:tc>
        <w:tc>
          <w:tcPr>
            <w:tcW w:w="5930" w:type="dxa"/>
            <w:vAlign w:val="bottom"/>
          </w:tcPr>
          <w:p w:rsidR="0006264F" w:rsidRPr="00CD6279" w:rsidRDefault="0006264F" w:rsidP="0006264F">
            <w:pPr>
              <w:spacing w:line="360" w:lineRule="auto"/>
              <w:rPr>
                <w:sz w:val="28"/>
                <w:szCs w:val="28"/>
              </w:rPr>
            </w:pPr>
            <w:proofErr w:type="spellStart"/>
            <w:r w:rsidRPr="00CD6279">
              <w:rPr>
                <w:sz w:val="28"/>
                <w:szCs w:val="28"/>
              </w:rPr>
              <w:t>LinuxOpenSUSE</w:t>
            </w:r>
            <w:proofErr w:type="spellEnd"/>
          </w:p>
        </w:tc>
      </w:tr>
      <w:tr w:rsidR="0006264F" w:rsidRPr="00CD6279" w:rsidTr="0006264F">
        <w:tc>
          <w:tcPr>
            <w:tcW w:w="3641" w:type="dxa"/>
            <w:vMerge/>
          </w:tcPr>
          <w:p w:rsidR="0006264F" w:rsidRPr="00CD6279" w:rsidRDefault="0006264F" w:rsidP="0006264F">
            <w:pPr>
              <w:pStyle w:val="21"/>
              <w:spacing w:line="360" w:lineRule="auto"/>
              <w:ind w:left="0"/>
              <w:rPr>
                <w:sz w:val="28"/>
                <w:szCs w:val="28"/>
              </w:rPr>
            </w:pPr>
          </w:p>
        </w:tc>
        <w:tc>
          <w:tcPr>
            <w:tcW w:w="5930" w:type="dxa"/>
            <w:vAlign w:val="bottom"/>
          </w:tcPr>
          <w:p w:rsidR="0006264F" w:rsidRPr="00CD6279" w:rsidRDefault="0006264F" w:rsidP="0006264F">
            <w:pPr>
              <w:spacing w:line="360" w:lineRule="auto"/>
              <w:rPr>
                <w:sz w:val="28"/>
                <w:szCs w:val="28"/>
              </w:rPr>
            </w:pPr>
            <w:proofErr w:type="spellStart"/>
            <w:r w:rsidRPr="00CD6279">
              <w:rPr>
                <w:sz w:val="28"/>
                <w:szCs w:val="28"/>
              </w:rPr>
              <w:t>LinuxFedora</w:t>
            </w:r>
            <w:proofErr w:type="spellEnd"/>
          </w:p>
        </w:tc>
      </w:tr>
      <w:tr w:rsidR="0006264F" w:rsidRPr="00CD6279" w:rsidTr="0006264F">
        <w:tc>
          <w:tcPr>
            <w:tcW w:w="3641" w:type="dxa"/>
            <w:vMerge/>
          </w:tcPr>
          <w:p w:rsidR="0006264F" w:rsidRPr="00CD6279" w:rsidRDefault="0006264F" w:rsidP="0006264F">
            <w:pPr>
              <w:pStyle w:val="21"/>
              <w:spacing w:line="360" w:lineRule="auto"/>
              <w:ind w:left="0"/>
              <w:rPr>
                <w:sz w:val="28"/>
                <w:szCs w:val="28"/>
              </w:rPr>
            </w:pPr>
          </w:p>
        </w:tc>
        <w:tc>
          <w:tcPr>
            <w:tcW w:w="5930" w:type="dxa"/>
            <w:vAlign w:val="bottom"/>
          </w:tcPr>
          <w:p w:rsidR="0006264F" w:rsidRPr="00CD6279" w:rsidRDefault="0006264F" w:rsidP="0006264F">
            <w:pPr>
              <w:spacing w:line="360" w:lineRule="auto"/>
              <w:rPr>
                <w:sz w:val="28"/>
                <w:szCs w:val="28"/>
              </w:rPr>
            </w:pPr>
            <w:proofErr w:type="spellStart"/>
            <w:r w:rsidRPr="00CD6279">
              <w:rPr>
                <w:sz w:val="28"/>
                <w:szCs w:val="28"/>
              </w:rPr>
              <w:t>LinuxMandriva</w:t>
            </w:r>
            <w:proofErr w:type="spellEnd"/>
          </w:p>
        </w:tc>
      </w:tr>
      <w:tr w:rsidR="0006264F" w:rsidRPr="00CD6279" w:rsidTr="0006264F">
        <w:tc>
          <w:tcPr>
            <w:tcW w:w="3641" w:type="dxa"/>
            <w:vMerge/>
          </w:tcPr>
          <w:p w:rsidR="0006264F" w:rsidRPr="00CD6279" w:rsidRDefault="0006264F" w:rsidP="0006264F">
            <w:pPr>
              <w:pStyle w:val="21"/>
              <w:spacing w:line="360" w:lineRule="auto"/>
              <w:ind w:left="0"/>
              <w:rPr>
                <w:sz w:val="28"/>
                <w:szCs w:val="28"/>
              </w:rPr>
            </w:pPr>
          </w:p>
        </w:tc>
        <w:tc>
          <w:tcPr>
            <w:tcW w:w="5930" w:type="dxa"/>
            <w:vAlign w:val="bottom"/>
          </w:tcPr>
          <w:p w:rsidR="0006264F" w:rsidRPr="00CD6279" w:rsidRDefault="0006264F" w:rsidP="0006264F">
            <w:pPr>
              <w:spacing w:line="360" w:lineRule="auto"/>
              <w:rPr>
                <w:sz w:val="28"/>
                <w:szCs w:val="28"/>
              </w:rPr>
            </w:pPr>
            <w:proofErr w:type="spellStart"/>
            <w:r w:rsidRPr="00CD6279">
              <w:rPr>
                <w:sz w:val="28"/>
                <w:szCs w:val="28"/>
              </w:rPr>
              <w:t>LinuxGentoo</w:t>
            </w:r>
            <w:proofErr w:type="spellEnd"/>
          </w:p>
        </w:tc>
      </w:tr>
      <w:tr w:rsidR="0006264F" w:rsidRPr="00CD6279" w:rsidTr="0006264F">
        <w:trPr>
          <w:trHeight w:val="242"/>
        </w:trPr>
        <w:tc>
          <w:tcPr>
            <w:tcW w:w="3641" w:type="dxa"/>
          </w:tcPr>
          <w:p w:rsidR="0006264F" w:rsidRPr="00CD6279" w:rsidRDefault="0006264F" w:rsidP="0006264F">
            <w:pPr>
              <w:spacing w:line="360" w:lineRule="auto"/>
              <w:rPr>
                <w:bCs/>
                <w:sz w:val="28"/>
                <w:szCs w:val="28"/>
                <w:lang w:eastAsia="en-US"/>
              </w:rPr>
            </w:pPr>
            <w:r w:rsidRPr="00CD6279">
              <w:rPr>
                <w:bCs/>
                <w:sz w:val="28"/>
                <w:szCs w:val="28"/>
                <w:lang w:eastAsia="en-US"/>
              </w:rPr>
              <w:t>Табличные процессоры, математические среды</w:t>
            </w:r>
          </w:p>
        </w:tc>
        <w:tc>
          <w:tcPr>
            <w:tcW w:w="5930" w:type="dxa"/>
          </w:tcPr>
          <w:p w:rsidR="0006264F" w:rsidRPr="00CD6279" w:rsidRDefault="0006264F" w:rsidP="0006264F">
            <w:pPr>
              <w:spacing w:line="360" w:lineRule="auto"/>
              <w:rPr>
                <w:sz w:val="28"/>
                <w:szCs w:val="28"/>
                <w:lang w:eastAsia="en-US"/>
              </w:rPr>
            </w:pPr>
            <w:proofErr w:type="spellStart"/>
            <w:r w:rsidRPr="00CD6279">
              <w:rPr>
                <w:sz w:val="28"/>
                <w:szCs w:val="28"/>
                <w:shd w:val="clear" w:color="auto" w:fill="FFFFFF"/>
              </w:rPr>
              <w:t>Microsoft</w:t>
            </w:r>
            <w:proofErr w:type="spellEnd"/>
            <w:r w:rsidRPr="00CD6279">
              <w:rPr>
                <w:sz w:val="28"/>
                <w:szCs w:val="28"/>
                <w:shd w:val="clear" w:color="auto" w:fill="FFFFFF"/>
              </w:rPr>
              <w:t xml:space="preserve"> </w:t>
            </w:r>
            <w:proofErr w:type="spellStart"/>
            <w:r w:rsidRPr="00CD6279">
              <w:rPr>
                <w:sz w:val="28"/>
                <w:szCs w:val="28"/>
                <w:shd w:val="clear" w:color="auto" w:fill="FFFFFF"/>
              </w:rPr>
              <w:t>Excel</w:t>
            </w:r>
            <w:proofErr w:type="spellEnd"/>
            <w:r w:rsidRPr="00CD6279">
              <w:rPr>
                <w:sz w:val="28"/>
                <w:szCs w:val="28"/>
                <w:shd w:val="clear" w:color="auto" w:fill="FFFFFF"/>
              </w:rPr>
              <w:t xml:space="preserve">, </w:t>
            </w:r>
            <w:proofErr w:type="spellStart"/>
            <w:r w:rsidRPr="00CD6279">
              <w:rPr>
                <w:bCs/>
                <w:sz w:val="28"/>
                <w:szCs w:val="28"/>
                <w:shd w:val="clear" w:color="auto" w:fill="FFFFFF"/>
              </w:rPr>
              <w:t>Mathcad</w:t>
            </w:r>
            <w:proofErr w:type="spellEnd"/>
          </w:p>
        </w:tc>
      </w:tr>
    </w:tbl>
    <w:p w:rsidR="0006264F" w:rsidRPr="00CD6279" w:rsidRDefault="0006264F" w:rsidP="0006264F">
      <w:pPr>
        <w:spacing w:line="360" w:lineRule="auto"/>
        <w:jc w:val="right"/>
        <w:rPr>
          <w:i/>
          <w:sz w:val="28"/>
          <w:szCs w:val="28"/>
          <w:lang w:eastAsia="en-US"/>
        </w:rPr>
      </w:pPr>
    </w:p>
    <w:p w:rsidR="0006264F" w:rsidRPr="00CD6279" w:rsidRDefault="0006264F" w:rsidP="0006264F">
      <w:pPr>
        <w:spacing w:line="360" w:lineRule="auto"/>
        <w:rPr>
          <w:b/>
          <w:sz w:val="28"/>
          <w:szCs w:val="28"/>
          <w:lang w:eastAsia="en-US"/>
        </w:rPr>
      </w:pPr>
      <w:r w:rsidRPr="00CD6279">
        <w:rPr>
          <w:sz w:val="28"/>
          <w:szCs w:val="28"/>
          <w:lang w:eastAsia="en-US"/>
        </w:rPr>
        <w:t>Таблица 5 -  Информационные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2"/>
        <w:gridCol w:w="7552"/>
      </w:tblGrid>
      <w:tr w:rsidR="0006264F" w:rsidRPr="00CD6279" w:rsidTr="0006264F">
        <w:tc>
          <w:tcPr>
            <w:tcW w:w="1168" w:type="pct"/>
          </w:tcPr>
          <w:p w:rsidR="0006264F" w:rsidRPr="00CD6279" w:rsidRDefault="0006264F" w:rsidP="0006264F">
            <w:pPr>
              <w:spacing w:line="360" w:lineRule="auto"/>
              <w:jc w:val="center"/>
              <w:rPr>
                <w:sz w:val="28"/>
                <w:szCs w:val="28"/>
                <w:lang w:eastAsia="en-US"/>
              </w:rPr>
            </w:pPr>
            <w:r w:rsidRPr="00CD6279">
              <w:rPr>
                <w:sz w:val="28"/>
                <w:szCs w:val="28"/>
                <w:lang w:eastAsia="en-US"/>
              </w:rPr>
              <w:t xml:space="preserve">Группа </w:t>
            </w:r>
          </w:p>
        </w:tc>
        <w:tc>
          <w:tcPr>
            <w:tcW w:w="3832" w:type="pct"/>
          </w:tcPr>
          <w:p w:rsidR="0006264F" w:rsidRPr="00CD6279" w:rsidRDefault="0006264F" w:rsidP="0006264F">
            <w:pPr>
              <w:spacing w:line="360" w:lineRule="auto"/>
              <w:jc w:val="center"/>
              <w:rPr>
                <w:sz w:val="28"/>
                <w:szCs w:val="28"/>
                <w:lang w:eastAsia="en-US"/>
              </w:rPr>
            </w:pPr>
            <w:r w:rsidRPr="00CD6279">
              <w:rPr>
                <w:sz w:val="28"/>
                <w:szCs w:val="28"/>
                <w:lang w:eastAsia="en-US"/>
              </w:rPr>
              <w:t>Наименование</w:t>
            </w:r>
          </w:p>
        </w:tc>
      </w:tr>
      <w:tr w:rsidR="0006264F" w:rsidRPr="00CD6279" w:rsidTr="0006264F">
        <w:tc>
          <w:tcPr>
            <w:tcW w:w="1168" w:type="pct"/>
            <w:vMerge w:val="restart"/>
          </w:tcPr>
          <w:p w:rsidR="0006264F" w:rsidRPr="00CD6279" w:rsidRDefault="0006264F" w:rsidP="0006264F">
            <w:pPr>
              <w:spacing w:line="360" w:lineRule="auto"/>
              <w:jc w:val="center"/>
              <w:rPr>
                <w:sz w:val="28"/>
                <w:szCs w:val="28"/>
                <w:lang w:eastAsia="en-US"/>
              </w:rPr>
            </w:pPr>
            <w:r w:rsidRPr="00CD6279">
              <w:rPr>
                <w:sz w:val="28"/>
                <w:szCs w:val="28"/>
                <w:lang w:eastAsia="en-US"/>
              </w:rPr>
              <w:t xml:space="preserve">Библиотеки и </w:t>
            </w:r>
          </w:p>
          <w:p w:rsidR="0006264F" w:rsidRPr="00CD6279" w:rsidRDefault="0006264F" w:rsidP="0006264F">
            <w:pPr>
              <w:spacing w:line="360" w:lineRule="auto"/>
              <w:jc w:val="center"/>
              <w:rPr>
                <w:sz w:val="28"/>
                <w:szCs w:val="28"/>
                <w:lang w:eastAsia="en-US"/>
              </w:rPr>
            </w:pPr>
            <w:r w:rsidRPr="00CD6279">
              <w:rPr>
                <w:sz w:val="28"/>
                <w:szCs w:val="28"/>
                <w:lang w:eastAsia="en-US"/>
              </w:rPr>
              <w:t>образовательные ресурсы</w:t>
            </w:r>
          </w:p>
        </w:tc>
        <w:tc>
          <w:tcPr>
            <w:tcW w:w="3832" w:type="pct"/>
          </w:tcPr>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 xml:space="preserve">Электронная библиотека НГПУ </w:t>
            </w:r>
          </w:p>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http://lib.nspu.ru</w:t>
            </w:r>
          </w:p>
        </w:tc>
      </w:tr>
      <w:tr w:rsidR="0006264F" w:rsidRPr="00CD6279" w:rsidTr="0006264F">
        <w:tc>
          <w:tcPr>
            <w:tcW w:w="1168" w:type="pct"/>
            <w:vMerge/>
            <w:vAlign w:val="center"/>
          </w:tcPr>
          <w:p w:rsidR="0006264F" w:rsidRPr="00CD6279" w:rsidRDefault="0006264F" w:rsidP="0006264F">
            <w:pPr>
              <w:spacing w:line="360" w:lineRule="auto"/>
              <w:rPr>
                <w:sz w:val="28"/>
                <w:szCs w:val="28"/>
                <w:lang w:eastAsia="en-US"/>
              </w:rPr>
            </w:pPr>
          </w:p>
        </w:tc>
        <w:tc>
          <w:tcPr>
            <w:tcW w:w="3832" w:type="pct"/>
          </w:tcPr>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Персональные сайты преподавателей НГПУ http://prepod.nspu.ru</w:t>
            </w:r>
          </w:p>
        </w:tc>
      </w:tr>
      <w:tr w:rsidR="0006264F" w:rsidRPr="00CD6279" w:rsidTr="0006264F">
        <w:tc>
          <w:tcPr>
            <w:tcW w:w="1168" w:type="pct"/>
            <w:vMerge/>
            <w:vAlign w:val="center"/>
          </w:tcPr>
          <w:p w:rsidR="0006264F" w:rsidRPr="00CD6279" w:rsidRDefault="0006264F" w:rsidP="0006264F">
            <w:pPr>
              <w:spacing w:line="360" w:lineRule="auto"/>
              <w:rPr>
                <w:sz w:val="28"/>
                <w:szCs w:val="28"/>
                <w:lang w:eastAsia="en-US"/>
              </w:rPr>
            </w:pPr>
          </w:p>
        </w:tc>
        <w:tc>
          <w:tcPr>
            <w:tcW w:w="3832" w:type="pct"/>
          </w:tcPr>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 xml:space="preserve">Учебное видео на сайте </w:t>
            </w:r>
            <w:proofErr w:type="spellStart"/>
            <w:r w:rsidRPr="00CD6279">
              <w:rPr>
                <w:rFonts w:ascii="Times New Roman" w:hAnsi="Times New Roman"/>
                <w:sz w:val="28"/>
                <w:szCs w:val="28"/>
              </w:rPr>
              <w:t>Видеолетопись</w:t>
            </w:r>
            <w:proofErr w:type="spellEnd"/>
            <w:r w:rsidRPr="00CD6279">
              <w:rPr>
                <w:rFonts w:ascii="Times New Roman" w:hAnsi="Times New Roman"/>
                <w:sz w:val="28"/>
                <w:szCs w:val="28"/>
              </w:rPr>
              <w:t xml:space="preserve"> НГПУ </w:t>
            </w:r>
            <w:r w:rsidRPr="00CD6279">
              <w:rPr>
                <w:rFonts w:ascii="Times New Roman" w:hAnsi="Times New Roman"/>
                <w:sz w:val="28"/>
                <w:szCs w:val="28"/>
              </w:rPr>
              <w:br/>
              <w:t>http://tv-news.nspu.ru</w:t>
            </w:r>
          </w:p>
        </w:tc>
      </w:tr>
      <w:tr w:rsidR="0006264F" w:rsidRPr="00CD6279" w:rsidTr="0006264F">
        <w:tc>
          <w:tcPr>
            <w:tcW w:w="1168" w:type="pct"/>
            <w:vMerge/>
            <w:vAlign w:val="center"/>
          </w:tcPr>
          <w:p w:rsidR="0006264F" w:rsidRPr="00CD6279" w:rsidRDefault="0006264F" w:rsidP="0006264F">
            <w:pPr>
              <w:spacing w:line="360" w:lineRule="auto"/>
              <w:rPr>
                <w:sz w:val="28"/>
                <w:szCs w:val="28"/>
                <w:lang w:eastAsia="en-US"/>
              </w:rPr>
            </w:pPr>
          </w:p>
        </w:tc>
        <w:tc>
          <w:tcPr>
            <w:tcW w:w="3832" w:type="pct"/>
          </w:tcPr>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Федеральная служба по надзору в сфере образования и науки, ФГБУ «Федеральный центр тестирования»</w:t>
            </w:r>
          </w:p>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http://www.rustest.ru/</w:t>
            </w:r>
          </w:p>
        </w:tc>
      </w:tr>
      <w:tr w:rsidR="0006264F" w:rsidRPr="00CD6279" w:rsidTr="0006264F">
        <w:tc>
          <w:tcPr>
            <w:tcW w:w="1168" w:type="pct"/>
            <w:vMerge/>
            <w:vAlign w:val="center"/>
          </w:tcPr>
          <w:p w:rsidR="0006264F" w:rsidRPr="00CD6279" w:rsidRDefault="0006264F" w:rsidP="0006264F">
            <w:pPr>
              <w:spacing w:line="360" w:lineRule="auto"/>
              <w:rPr>
                <w:sz w:val="28"/>
                <w:szCs w:val="28"/>
                <w:lang w:eastAsia="en-US"/>
              </w:rPr>
            </w:pPr>
          </w:p>
        </w:tc>
        <w:tc>
          <w:tcPr>
            <w:tcW w:w="3832" w:type="pct"/>
          </w:tcPr>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Официальный информационный портал государственной итоговой аттестации  http://gia.edu.ru/</w:t>
            </w:r>
          </w:p>
          <w:p w:rsidR="0006264F" w:rsidRPr="00CD6279" w:rsidRDefault="0006264F" w:rsidP="0006264F">
            <w:pPr>
              <w:pStyle w:val="11"/>
              <w:spacing w:after="0" w:line="360" w:lineRule="auto"/>
              <w:ind w:left="0"/>
              <w:rPr>
                <w:rFonts w:ascii="Times New Roman" w:hAnsi="Times New Roman"/>
                <w:sz w:val="28"/>
                <w:szCs w:val="28"/>
              </w:rPr>
            </w:pPr>
          </w:p>
        </w:tc>
      </w:tr>
      <w:tr w:rsidR="0006264F" w:rsidRPr="00CD6279" w:rsidTr="0006264F">
        <w:tc>
          <w:tcPr>
            <w:tcW w:w="1168" w:type="pct"/>
            <w:vMerge/>
            <w:vAlign w:val="center"/>
          </w:tcPr>
          <w:p w:rsidR="0006264F" w:rsidRPr="00CD6279" w:rsidRDefault="0006264F" w:rsidP="0006264F">
            <w:pPr>
              <w:spacing w:line="360" w:lineRule="auto"/>
              <w:rPr>
                <w:sz w:val="28"/>
                <w:szCs w:val="28"/>
                <w:lang w:eastAsia="en-US"/>
              </w:rPr>
            </w:pPr>
          </w:p>
        </w:tc>
        <w:tc>
          <w:tcPr>
            <w:tcW w:w="3832" w:type="pct"/>
          </w:tcPr>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Официальный информационный портал единого государственного экзамена</w:t>
            </w:r>
          </w:p>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http://ege.edu.ru/</w:t>
            </w:r>
          </w:p>
        </w:tc>
      </w:tr>
      <w:tr w:rsidR="0006264F" w:rsidRPr="00CD6279" w:rsidTr="0006264F">
        <w:tc>
          <w:tcPr>
            <w:tcW w:w="1168" w:type="pct"/>
            <w:vMerge/>
            <w:vAlign w:val="center"/>
          </w:tcPr>
          <w:p w:rsidR="0006264F" w:rsidRPr="00CD6279" w:rsidRDefault="0006264F" w:rsidP="0006264F">
            <w:pPr>
              <w:spacing w:line="360" w:lineRule="auto"/>
              <w:rPr>
                <w:sz w:val="28"/>
                <w:szCs w:val="28"/>
                <w:lang w:eastAsia="en-US"/>
              </w:rPr>
            </w:pPr>
          </w:p>
        </w:tc>
        <w:tc>
          <w:tcPr>
            <w:tcW w:w="3832" w:type="pct"/>
          </w:tcPr>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Корпус общественных наблюдателей</w:t>
            </w:r>
          </w:p>
          <w:p w:rsidR="0006264F" w:rsidRPr="00CD6279" w:rsidRDefault="0006264F" w:rsidP="0006264F">
            <w:pPr>
              <w:pStyle w:val="11"/>
              <w:spacing w:after="0" w:line="360" w:lineRule="auto"/>
              <w:ind w:left="0"/>
              <w:rPr>
                <w:rFonts w:ascii="Times New Roman" w:hAnsi="Times New Roman"/>
                <w:sz w:val="28"/>
                <w:szCs w:val="28"/>
              </w:rPr>
            </w:pPr>
            <w:r w:rsidRPr="00CD6279">
              <w:rPr>
                <w:rFonts w:ascii="Times New Roman" w:hAnsi="Times New Roman"/>
                <w:sz w:val="28"/>
                <w:szCs w:val="28"/>
              </w:rPr>
              <w:t>http://www.ruy.ru/programms/monitoring-ege.html</w:t>
            </w:r>
          </w:p>
        </w:tc>
      </w:tr>
    </w:tbl>
    <w:p w:rsidR="0006264F" w:rsidRPr="00CD6279" w:rsidRDefault="0006264F" w:rsidP="0006264F">
      <w:pPr>
        <w:spacing w:line="360" w:lineRule="auto"/>
        <w:rPr>
          <w:i/>
          <w:sz w:val="28"/>
          <w:szCs w:val="28"/>
        </w:rPr>
      </w:pPr>
    </w:p>
    <w:p w:rsidR="0006264F" w:rsidRPr="00CD6279" w:rsidRDefault="0006264F" w:rsidP="0006264F">
      <w:pPr>
        <w:spacing w:line="360" w:lineRule="auto"/>
        <w:jc w:val="center"/>
        <w:rPr>
          <w:b/>
          <w:bCs/>
          <w:sz w:val="28"/>
          <w:szCs w:val="28"/>
          <w:lang w:eastAsia="en-US"/>
        </w:rPr>
      </w:pPr>
      <w:r w:rsidRPr="00CD6279">
        <w:rPr>
          <w:b/>
          <w:bCs/>
          <w:sz w:val="28"/>
          <w:szCs w:val="28"/>
          <w:lang w:eastAsia="en-US"/>
        </w:rPr>
        <w:t xml:space="preserve">5. МАТЕРИАЛЬНО-ТЕХНИЧЕСКАЯ БАЗА </w:t>
      </w:r>
    </w:p>
    <w:p w:rsidR="0006264F" w:rsidRPr="00CD6279" w:rsidRDefault="0006264F" w:rsidP="0006264F">
      <w:pPr>
        <w:spacing w:line="360" w:lineRule="auto"/>
        <w:ind w:firstLine="709"/>
        <w:jc w:val="both"/>
        <w:rPr>
          <w:sz w:val="28"/>
          <w:szCs w:val="28"/>
        </w:rPr>
      </w:pPr>
      <w:proofErr w:type="gramStart"/>
      <w:r w:rsidRPr="00CD6279">
        <w:rPr>
          <w:sz w:val="28"/>
          <w:szCs w:val="28"/>
        </w:rPr>
        <w:t>Материально-техническая база, необходимая для проведения практики, должна отвечать требованиям, установленными федеральными нормативными документами, регламентирующими мониторинг проведения государственной итоговой аттестации по образовательным программам основного и среднего общего образования, основанного на принципах профессионально-общественного участия.</w:t>
      </w:r>
      <w:proofErr w:type="gramEnd"/>
    </w:p>
    <w:p w:rsidR="0006264F" w:rsidRPr="00CD6279" w:rsidRDefault="0006264F" w:rsidP="0006264F">
      <w:pPr>
        <w:spacing w:line="360" w:lineRule="auto"/>
        <w:jc w:val="center"/>
        <w:rPr>
          <w:b/>
          <w:sz w:val="28"/>
          <w:szCs w:val="28"/>
        </w:rPr>
      </w:pPr>
    </w:p>
    <w:p w:rsidR="0006264F" w:rsidRPr="00CD6279" w:rsidRDefault="0006264F" w:rsidP="0006264F">
      <w:pPr>
        <w:spacing w:line="360" w:lineRule="auto"/>
        <w:jc w:val="center"/>
        <w:rPr>
          <w:b/>
          <w:sz w:val="28"/>
          <w:szCs w:val="28"/>
        </w:rPr>
      </w:pPr>
      <w:r w:rsidRPr="00CD6279">
        <w:rPr>
          <w:b/>
          <w:sz w:val="28"/>
          <w:szCs w:val="28"/>
        </w:rPr>
        <w:t>6. ФОНД  ОЦЕНОЧНЫХ  СРЕДСТВ</w:t>
      </w:r>
    </w:p>
    <w:p w:rsidR="0006264F" w:rsidRPr="00CD6279" w:rsidRDefault="0006264F" w:rsidP="0006264F">
      <w:pPr>
        <w:pStyle w:val="a7"/>
        <w:spacing w:before="0" w:beforeAutospacing="0" w:after="0" w:afterAutospacing="0" w:line="360" w:lineRule="auto"/>
        <w:ind w:firstLine="567"/>
        <w:jc w:val="both"/>
        <w:rPr>
          <w:spacing w:val="3"/>
          <w:sz w:val="28"/>
          <w:szCs w:val="28"/>
        </w:rPr>
      </w:pPr>
      <w:r w:rsidRPr="00CD6279">
        <w:rPr>
          <w:spacing w:val="3"/>
          <w:sz w:val="28"/>
          <w:szCs w:val="28"/>
        </w:rPr>
        <w:t>Фонд оценочных сре</w:t>
      </w:r>
      <w:proofErr w:type="gramStart"/>
      <w:r w:rsidRPr="00CD6279">
        <w:rPr>
          <w:spacing w:val="3"/>
          <w:sz w:val="28"/>
          <w:szCs w:val="28"/>
        </w:rPr>
        <w:t>дств дл</w:t>
      </w:r>
      <w:proofErr w:type="gramEnd"/>
      <w:r w:rsidRPr="00CD6279">
        <w:rPr>
          <w:spacing w:val="3"/>
          <w:sz w:val="28"/>
          <w:szCs w:val="28"/>
        </w:rPr>
        <w:t xml:space="preserve">я проведения итогового контроля обучающихся по практике, включает в себя: </w:t>
      </w:r>
    </w:p>
    <w:p w:rsidR="0006264F" w:rsidRPr="00CD6279" w:rsidRDefault="0006264F" w:rsidP="0006264F">
      <w:pPr>
        <w:pStyle w:val="a7"/>
        <w:spacing w:before="0" w:beforeAutospacing="0" w:after="0" w:afterAutospacing="0" w:line="360" w:lineRule="auto"/>
        <w:ind w:left="567"/>
        <w:jc w:val="both"/>
        <w:rPr>
          <w:spacing w:val="3"/>
          <w:sz w:val="28"/>
          <w:szCs w:val="28"/>
        </w:rPr>
      </w:pPr>
      <w:r w:rsidRPr="00CD6279">
        <w:rPr>
          <w:spacing w:val="3"/>
          <w:sz w:val="28"/>
          <w:szCs w:val="28"/>
        </w:rPr>
        <w:t>– перечень компетенций с указанием этапов их формирования в процессе освоения программы практики (таблица 6);</w:t>
      </w:r>
    </w:p>
    <w:p w:rsidR="0006264F" w:rsidRPr="00CD6279" w:rsidRDefault="0006264F" w:rsidP="0006264F">
      <w:pPr>
        <w:pStyle w:val="a7"/>
        <w:spacing w:before="0" w:beforeAutospacing="0" w:after="0" w:afterAutospacing="0" w:line="360" w:lineRule="auto"/>
        <w:ind w:left="567"/>
        <w:jc w:val="both"/>
        <w:rPr>
          <w:spacing w:val="3"/>
          <w:sz w:val="28"/>
          <w:szCs w:val="28"/>
        </w:rPr>
      </w:pPr>
      <w:r w:rsidRPr="00CD6279">
        <w:rPr>
          <w:sz w:val="28"/>
          <w:szCs w:val="28"/>
          <w:shd w:val="clear" w:color="auto" w:fill="FFFFFF"/>
        </w:rPr>
        <w:t xml:space="preserve">– описание показателей и критериев оценивания компетенций </w:t>
      </w:r>
      <w:r w:rsidRPr="00CD6279">
        <w:rPr>
          <w:spacing w:val="3"/>
          <w:sz w:val="28"/>
          <w:szCs w:val="28"/>
        </w:rPr>
        <w:t>(таблица 7);</w:t>
      </w:r>
    </w:p>
    <w:p w:rsidR="0006264F" w:rsidRPr="00CD6279" w:rsidRDefault="0006264F" w:rsidP="0006264F">
      <w:pPr>
        <w:pStyle w:val="a7"/>
        <w:spacing w:before="0" w:beforeAutospacing="0" w:after="0" w:afterAutospacing="0" w:line="360" w:lineRule="auto"/>
        <w:ind w:left="567"/>
        <w:jc w:val="both"/>
        <w:rPr>
          <w:spacing w:val="3"/>
          <w:sz w:val="28"/>
          <w:szCs w:val="28"/>
        </w:rPr>
      </w:pPr>
      <w:r w:rsidRPr="00CD6279">
        <w:rPr>
          <w:spacing w:val="3"/>
          <w:sz w:val="28"/>
          <w:szCs w:val="28"/>
        </w:rPr>
        <w:t>– контрольно-измерительные материалы в виде типовых заданий или иных материалов, необходимых для оценки знаний, умений, навыков и (или) опыта деятельности, характеризующих этапы формирования компетенций в процессе освоения программы практики (таблица 8);</w:t>
      </w:r>
    </w:p>
    <w:p w:rsidR="0006264F" w:rsidRPr="00CD6279" w:rsidRDefault="0006264F" w:rsidP="0006264F">
      <w:pPr>
        <w:pStyle w:val="a7"/>
        <w:spacing w:before="0" w:beforeAutospacing="0" w:after="0" w:afterAutospacing="0" w:line="360" w:lineRule="auto"/>
        <w:ind w:left="567"/>
        <w:rPr>
          <w:spacing w:val="3"/>
          <w:sz w:val="28"/>
          <w:szCs w:val="28"/>
        </w:rPr>
        <w:sectPr w:rsidR="0006264F" w:rsidRPr="00CD6279" w:rsidSect="0006264F">
          <w:type w:val="nextColumn"/>
          <w:pgSz w:w="11906" w:h="16838"/>
          <w:pgMar w:top="1134" w:right="567" w:bottom="1134" w:left="1701" w:header="709" w:footer="709" w:gutter="0"/>
          <w:paperSrc w:first="1" w:other="1"/>
          <w:cols w:space="708"/>
          <w:docGrid w:linePitch="360"/>
        </w:sectPr>
      </w:pPr>
      <w:r w:rsidRPr="00CD6279">
        <w:rPr>
          <w:spacing w:val="3"/>
          <w:sz w:val="28"/>
          <w:szCs w:val="28"/>
        </w:rPr>
        <w:t>– методику оценивания результатов практики</w:t>
      </w:r>
      <w:r w:rsidR="001B4A27">
        <w:rPr>
          <w:spacing w:val="3"/>
          <w:sz w:val="28"/>
          <w:szCs w:val="28"/>
        </w:rPr>
        <w:t xml:space="preserve"> (таблица 9 и 10)</w:t>
      </w:r>
      <w:r w:rsidRPr="00CD6279">
        <w:rPr>
          <w:spacing w:val="3"/>
          <w:sz w:val="28"/>
          <w:szCs w:val="28"/>
        </w:rPr>
        <w:t>.</w:t>
      </w:r>
    </w:p>
    <w:p w:rsidR="0006264F" w:rsidRPr="00CD6279" w:rsidRDefault="0006264F" w:rsidP="0006264F">
      <w:pPr>
        <w:pStyle w:val="a7"/>
        <w:spacing w:before="0" w:beforeAutospacing="0" w:after="0" w:afterAutospacing="0" w:line="360" w:lineRule="auto"/>
        <w:rPr>
          <w:spacing w:val="3"/>
          <w:sz w:val="28"/>
          <w:szCs w:val="28"/>
        </w:rPr>
      </w:pPr>
      <w:r w:rsidRPr="00CD6279">
        <w:rPr>
          <w:spacing w:val="3"/>
          <w:sz w:val="28"/>
          <w:szCs w:val="28"/>
        </w:rPr>
        <w:lastRenderedPageBreak/>
        <w:t>Таблица 6 - Перечень компетенций с указанием этапов их формирования в процессе освоения образовательной программы практики</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6"/>
        <w:gridCol w:w="7572"/>
        <w:gridCol w:w="3659"/>
      </w:tblGrid>
      <w:tr w:rsidR="0006264F" w:rsidRPr="00CD6279" w:rsidTr="0006264F">
        <w:trPr>
          <w:trHeight w:val="562"/>
        </w:trPr>
        <w:tc>
          <w:tcPr>
            <w:tcW w:w="1145" w:type="pct"/>
            <w:vAlign w:val="center"/>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 xml:space="preserve">Наименование компетенций </w:t>
            </w:r>
          </w:p>
        </w:tc>
        <w:tc>
          <w:tcPr>
            <w:tcW w:w="2599" w:type="pct"/>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lang w:eastAsia="en-US"/>
              </w:rPr>
              <w:t>Измеряемые образовательные результаты (дескрипторы)</w:t>
            </w:r>
          </w:p>
        </w:tc>
        <w:tc>
          <w:tcPr>
            <w:tcW w:w="1256" w:type="pct"/>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Этапы формирования</w:t>
            </w:r>
          </w:p>
        </w:tc>
      </w:tr>
      <w:tr w:rsidR="001B4A27" w:rsidRPr="00CD6279" w:rsidTr="0006264F">
        <w:trPr>
          <w:trHeight w:val="679"/>
        </w:trPr>
        <w:tc>
          <w:tcPr>
            <w:tcW w:w="1145" w:type="pct"/>
            <w:vMerge w:val="restart"/>
            <w:vAlign w:val="center"/>
          </w:tcPr>
          <w:p w:rsidR="001B4A27" w:rsidRPr="00CD6279" w:rsidRDefault="001B4A27" w:rsidP="001B4A27">
            <w:pPr>
              <w:tabs>
                <w:tab w:val="left" w:pos="708"/>
                <w:tab w:val="right" w:leader="underscore" w:pos="9639"/>
              </w:tabs>
              <w:spacing w:line="360" w:lineRule="auto"/>
              <w:jc w:val="center"/>
              <w:rPr>
                <w:b/>
                <w:sz w:val="28"/>
                <w:szCs w:val="28"/>
              </w:rPr>
            </w:pPr>
            <w:r w:rsidRPr="00CD6279">
              <w:rPr>
                <w:b/>
                <w:sz w:val="28"/>
                <w:szCs w:val="28"/>
              </w:rPr>
              <w:t>ОК-4:</w:t>
            </w:r>
          </w:p>
          <w:p w:rsidR="001B4A27" w:rsidRPr="00CD6279" w:rsidRDefault="001B4A27" w:rsidP="001B4A27">
            <w:pPr>
              <w:tabs>
                <w:tab w:val="left" w:pos="708"/>
                <w:tab w:val="right" w:leader="underscore" w:pos="9639"/>
              </w:tabs>
              <w:spacing w:line="360" w:lineRule="auto"/>
              <w:jc w:val="center"/>
              <w:rPr>
                <w:b/>
                <w:sz w:val="28"/>
                <w:szCs w:val="28"/>
              </w:rPr>
            </w:pPr>
            <w:r w:rsidRPr="00CD6279">
              <w:rPr>
                <w:sz w:val="28"/>
                <w:szCs w:val="28"/>
              </w:rPr>
              <w:t>способность использовать основы правовых знаний в различных сферах деятельности</w:t>
            </w:r>
          </w:p>
        </w:tc>
        <w:tc>
          <w:tcPr>
            <w:tcW w:w="2599" w:type="pct"/>
            <w:vAlign w:val="center"/>
          </w:tcPr>
          <w:p w:rsidR="001B4A27" w:rsidRPr="001B4A27" w:rsidRDefault="001B4A27" w:rsidP="001B4A27">
            <w:pPr>
              <w:tabs>
                <w:tab w:val="left" w:pos="254"/>
              </w:tabs>
              <w:spacing w:line="360" w:lineRule="auto"/>
              <w:rPr>
                <w:i/>
                <w:sz w:val="28"/>
                <w:szCs w:val="28"/>
              </w:rPr>
            </w:pPr>
            <w:r w:rsidRPr="001B4A27">
              <w:rPr>
                <w:i/>
                <w:sz w:val="28"/>
                <w:szCs w:val="28"/>
              </w:rPr>
              <w:t>Знать:</w:t>
            </w:r>
          </w:p>
          <w:p w:rsidR="001B4A27" w:rsidRPr="00CD6279" w:rsidRDefault="001B4A27" w:rsidP="001B4A27">
            <w:pPr>
              <w:tabs>
                <w:tab w:val="left" w:pos="254"/>
              </w:tabs>
              <w:spacing w:line="360" w:lineRule="auto"/>
              <w:rPr>
                <w:sz w:val="28"/>
                <w:szCs w:val="28"/>
              </w:rPr>
            </w:pPr>
            <w:proofErr w:type="gramStart"/>
            <w:r w:rsidRPr="00CD6279">
              <w:rPr>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 требования к проведению оценочных процедур в системе общего образования, в том числе для обучающихся с ограниченными возможностями здоровья;</w:t>
            </w:r>
            <w:proofErr w:type="gramEnd"/>
          </w:p>
          <w:p w:rsidR="001B4A27" w:rsidRPr="00CD6279" w:rsidRDefault="001B4A27" w:rsidP="001B4A27">
            <w:pPr>
              <w:tabs>
                <w:tab w:val="left" w:pos="254"/>
              </w:tabs>
              <w:spacing w:line="360" w:lineRule="auto"/>
              <w:rPr>
                <w:i/>
                <w:sz w:val="28"/>
                <w:szCs w:val="28"/>
              </w:rPr>
            </w:pPr>
            <w:r w:rsidRPr="00CD6279">
              <w:rPr>
                <w:sz w:val="28"/>
                <w:szCs w:val="28"/>
              </w:rPr>
              <w:t>– типовые нормативные документы, регламентирующие деятельность образовательной организации.</w:t>
            </w:r>
          </w:p>
        </w:tc>
        <w:tc>
          <w:tcPr>
            <w:tcW w:w="1256" w:type="pct"/>
          </w:tcPr>
          <w:p w:rsidR="001B4A27" w:rsidRPr="00CD6279" w:rsidRDefault="001B4A27" w:rsidP="00AF07B2">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 xml:space="preserve">Инструментально-технологический этап  </w:t>
            </w:r>
          </w:p>
        </w:tc>
      </w:tr>
      <w:tr w:rsidR="001B4A27" w:rsidRPr="00CD6279" w:rsidTr="0006264F">
        <w:trPr>
          <w:trHeight w:val="679"/>
        </w:trPr>
        <w:tc>
          <w:tcPr>
            <w:tcW w:w="1145" w:type="pct"/>
            <w:vMerge/>
            <w:vAlign w:val="center"/>
          </w:tcPr>
          <w:p w:rsidR="001B4A27" w:rsidRPr="00CD6279" w:rsidRDefault="001B4A27" w:rsidP="0006264F">
            <w:pPr>
              <w:tabs>
                <w:tab w:val="left" w:pos="708"/>
                <w:tab w:val="right" w:leader="underscore" w:pos="9639"/>
              </w:tabs>
              <w:spacing w:line="360" w:lineRule="auto"/>
              <w:jc w:val="center"/>
              <w:rPr>
                <w:b/>
                <w:sz w:val="28"/>
                <w:szCs w:val="28"/>
              </w:rPr>
            </w:pPr>
          </w:p>
        </w:tc>
        <w:tc>
          <w:tcPr>
            <w:tcW w:w="2599" w:type="pct"/>
            <w:vAlign w:val="center"/>
          </w:tcPr>
          <w:p w:rsidR="001B4A27" w:rsidRPr="00CD6279" w:rsidRDefault="001B4A27" w:rsidP="0006264F">
            <w:pPr>
              <w:tabs>
                <w:tab w:val="left" w:pos="254"/>
              </w:tabs>
              <w:spacing w:line="360" w:lineRule="auto"/>
              <w:rPr>
                <w:sz w:val="28"/>
                <w:szCs w:val="28"/>
              </w:rPr>
            </w:pPr>
            <w:r w:rsidRPr="00CD6279">
              <w:rPr>
                <w:i/>
                <w:sz w:val="28"/>
                <w:szCs w:val="28"/>
              </w:rPr>
              <w:t>Уметь</w:t>
            </w:r>
            <w:r w:rsidRPr="00CD6279">
              <w:rPr>
                <w:sz w:val="28"/>
                <w:szCs w:val="28"/>
              </w:rPr>
              <w:t xml:space="preserve">: </w:t>
            </w:r>
          </w:p>
          <w:p w:rsidR="001B4A27" w:rsidRPr="00CD6279" w:rsidRDefault="001B4A27" w:rsidP="0006264F">
            <w:pPr>
              <w:tabs>
                <w:tab w:val="left" w:pos="254"/>
              </w:tabs>
              <w:spacing w:line="360" w:lineRule="auto"/>
              <w:rPr>
                <w:sz w:val="28"/>
                <w:szCs w:val="28"/>
              </w:rPr>
            </w:pPr>
            <w:r w:rsidRPr="00CD6279">
              <w:rPr>
                <w:sz w:val="28"/>
                <w:szCs w:val="28"/>
              </w:rPr>
              <w:t xml:space="preserve">– анализировать нормативные документы, регламентирующие деятельность образовательной организации; </w:t>
            </w:r>
          </w:p>
          <w:p w:rsidR="001B4A27" w:rsidRPr="00CD6279" w:rsidRDefault="001B4A27" w:rsidP="0006264F">
            <w:pPr>
              <w:tabs>
                <w:tab w:val="left" w:pos="254"/>
              </w:tabs>
              <w:spacing w:line="360" w:lineRule="auto"/>
              <w:rPr>
                <w:sz w:val="28"/>
                <w:szCs w:val="28"/>
              </w:rPr>
            </w:pPr>
            <w:r w:rsidRPr="00CD6279">
              <w:rPr>
                <w:sz w:val="28"/>
                <w:szCs w:val="28"/>
              </w:rPr>
              <w:t>– охарактеризовать педагогическую ситуацию с нормативно-правовой точки зрения;</w:t>
            </w:r>
          </w:p>
          <w:p w:rsidR="001B4A27" w:rsidRPr="00CD6279" w:rsidRDefault="001B4A27" w:rsidP="0006264F">
            <w:pPr>
              <w:tabs>
                <w:tab w:val="left" w:pos="254"/>
              </w:tabs>
              <w:spacing w:line="360" w:lineRule="auto"/>
              <w:rPr>
                <w:i/>
                <w:sz w:val="28"/>
                <w:szCs w:val="28"/>
              </w:rPr>
            </w:pPr>
            <w:r w:rsidRPr="00CD6279">
              <w:rPr>
                <w:sz w:val="28"/>
                <w:szCs w:val="28"/>
              </w:rPr>
              <w:lastRenderedPageBreak/>
              <w:t xml:space="preserve">– соотносить деятельность образовательной организации с требованиями нормативных документов в сфере образования, в том числе относящихся к </w:t>
            </w:r>
            <w:proofErr w:type="gramStart"/>
            <w:r w:rsidRPr="00CD6279">
              <w:rPr>
                <w:sz w:val="28"/>
                <w:szCs w:val="28"/>
              </w:rPr>
              <w:t>обучающимся</w:t>
            </w:r>
            <w:proofErr w:type="gramEnd"/>
            <w:r w:rsidRPr="00CD6279">
              <w:rPr>
                <w:sz w:val="28"/>
                <w:szCs w:val="28"/>
              </w:rPr>
              <w:t xml:space="preserve"> с ограниченными возможностями здоровья.</w:t>
            </w:r>
          </w:p>
        </w:tc>
        <w:tc>
          <w:tcPr>
            <w:tcW w:w="1256" w:type="pct"/>
          </w:tcPr>
          <w:p w:rsidR="001B4A27" w:rsidRPr="00CD6279" w:rsidRDefault="001B4A27"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lastRenderedPageBreak/>
              <w:t xml:space="preserve">Инструментально-технологический этап  </w:t>
            </w:r>
          </w:p>
        </w:tc>
      </w:tr>
      <w:tr w:rsidR="001B4A27" w:rsidRPr="00CD6279" w:rsidTr="0006264F">
        <w:trPr>
          <w:trHeight w:val="571"/>
        </w:trPr>
        <w:tc>
          <w:tcPr>
            <w:tcW w:w="1145" w:type="pct"/>
            <w:vMerge/>
            <w:vAlign w:val="center"/>
          </w:tcPr>
          <w:p w:rsidR="001B4A27" w:rsidRPr="00CD6279" w:rsidRDefault="001B4A27" w:rsidP="0006264F">
            <w:pPr>
              <w:tabs>
                <w:tab w:val="left" w:pos="708"/>
                <w:tab w:val="right" w:leader="underscore" w:pos="9639"/>
              </w:tabs>
              <w:spacing w:line="360" w:lineRule="auto"/>
              <w:jc w:val="center"/>
              <w:rPr>
                <w:b/>
                <w:sz w:val="28"/>
                <w:szCs w:val="28"/>
              </w:rPr>
            </w:pPr>
          </w:p>
        </w:tc>
        <w:tc>
          <w:tcPr>
            <w:tcW w:w="2599" w:type="pct"/>
            <w:vAlign w:val="center"/>
          </w:tcPr>
          <w:p w:rsidR="001B4A27" w:rsidRPr="00CD6279" w:rsidRDefault="001B4A27" w:rsidP="0006264F">
            <w:pPr>
              <w:tabs>
                <w:tab w:val="left" w:pos="254"/>
              </w:tabs>
              <w:spacing w:line="360" w:lineRule="auto"/>
              <w:rPr>
                <w:i/>
                <w:iCs/>
                <w:sz w:val="28"/>
                <w:szCs w:val="28"/>
              </w:rPr>
            </w:pPr>
            <w:r w:rsidRPr="00CD6279">
              <w:rPr>
                <w:i/>
                <w:iCs/>
                <w:sz w:val="28"/>
                <w:szCs w:val="28"/>
              </w:rPr>
              <w:t xml:space="preserve">Владеть: </w:t>
            </w:r>
          </w:p>
          <w:p w:rsidR="001B4A27" w:rsidRPr="00CD6279" w:rsidRDefault="001B4A27" w:rsidP="0006264F">
            <w:pPr>
              <w:tabs>
                <w:tab w:val="left" w:pos="254"/>
              </w:tabs>
              <w:spacing w:line="360" w:lineRule="auto"/>
              <w:rPr>
                <w:i/>
                <w:sz w:val="28"/>
                <w:szCs w:val="28"/>
              </w:rPr>
            </w:pPr>
            <w:r w:rsidRPr="00CD6279">
              <w:rPr>
                <w:sz w:val="28"/>
                <w:szCs w:val="28"/>
              </w:rPr>
              <w:t>навыками использования нормативных документов в осуществлении профессиональной деятельности.</w:t>
            </w:r>
          </w:p>
        </w:tc>
        <w:tc>
          <w:tcPr>
            <w:tcW w:w="1256" w:type="pct"/>
          </w:tcPr>
          <w:p w:rsidR="001B4A27" w:rsidRPr="00CD6279" w:rsidRDefault="001B4A27"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 xml:space="preserve">Инструментально-технологический этап  </w:t>
            </w:r>
          </w:p>
        </w:tc>
      </w:tr>
      <w:tr w:rsidR="001B4A27" w:rsidRPr="00CD6279" w:rsidTr="0006264F">
        <w:tc>
          <w:tcPr>
            <w:tcW w:w="1145" w:type="pct"/>
            <w:vMerge w:val="restart"/>
            <w:vAlign w:val="center"/>
          </w:tcPr>
          <w:p w:rsidR="001B4A27" w:rsidRPr="00CD6279" w:rsidRDefault="001B4A27" w:rsidP="0006264F">
            <w:pPr>
              <w:tabs>
                <w:tab w:val="left" w:pos="708"/>
                <w:tab w:val="right" w:leader="underscore" w:pos="9639"/>
              </w:tabs>
              <w:spacing w:line="360" w:lineRule="auto"/>
              <w:jc w:val="center"/>
              <w:rPr>
                <w:b/>
                <w:sz w:val="28"/>
                <w:szCs w:val="28"/>
              </w:rPr>
            </w:pPr>
            <w:r w:rsidRPr="00CD6279">
              <w:rPr>
                <w:b/>
                <w:sz w:val="28"/>
                <w:szCs w:val="28"/>
              </w:rPr>
              <w:t xml:space="preserve">ОК-6: </w:t>
            </w:r>
          </w:p>
          <w:p w:rsidR="001B4A27" w:rsidRPr="00CD6279" w:rsidRDefault="001B4A27" w:rsidP="0006264F">
            <w:pPr>
              <w:tabs>
                <w:tab w:val="left" w:pos="708"/>
                <w:tab w:val="right" w:leader="underscore" w:pos="9639"/>
              </w:tabs>
              <w:spacing w:line="360" w:lineRule="auto"/>
              <w:jc w:val="center"/>
              <w:rPr>
                <w:sz w:val="28"/>
                <w:szCs w:val="28"/>
              </w:rPr>
            </w:pPr>
            <w:r w:rsidRPr="00CD6279">
              <w:rPr>
                <w:sz w:val="28"/>
                <w:szCs w:val="28"/>
              </w:rPr>
              <w:t>способность работать в коллективе, толерантно воспринимая социальные, этнические, конфессиональные и культурные различия</w:t>
            </w:r>
          </w:p>
        </w:tc>
        <w:tc>
          <w:tcPr>
            <w:tcW w:w="2599" w:type="pct"/>
            <w:vAlign w:val="center"/>
          </w:tcPr>
          <w:p w:rsidR="001B4A27" w:rsidRPr="00CD6279" w:rsidRDefault="001B4A27" w:rsidP="0006264F">
            <w:pPr>
              <w:tabs>
                <w:tab w:val="left" w:pos="254"/>
              </w:tabs>
              <w:spacing w:line="360" w:lineRule="auto"/>
              <w:rPr>
                <w:sz w:val="28"/>
                <w:szCs w:val="28"/>
              </w:rPr>
            </w:pPr>
            <w:r w:rsidRPr="00CD6279">
              <w:rPr>
                <w:i/>
                <w:sz w:val="28"/>
                <w:szCs w:val="28"/>
              </w:rPr>
              <w:t>Уметь</w:t>
            </w:r>
            <w:r w:rsidRPr="00CD6279">
              <w:rPr>
                <w:sz w:val="28"/>
                <w:szCs w:val="28"/>
              </w:rPr>
              <w:t xml:space="preserve">: </w:t>
            </w:r>
          </w:p>
          <w:p w:rsidR="001B4A27" w:rsidRPr="00CD6279" w:rsidRDefault="001B4A27" w:rsidP="0006264F">
            <w:pPr>
              <w:tabs>
                <w:tab w:val="left" w:pos="254"/>
              </w:tabs>
              <w:spacing w:line="360" w:lineRule="auto"/>
              <w:rPr>
                <w:sz w:val="28"/>
                <w:szCs w:val="28"/>
              </w:rPr>
            </w:pPr>
            <w:r w:rsidRPr="00CD6279">
              <w:rPr>
                <w:sz w:val="28"/>
                <w:szCs w:val="28"/>
              </w:rPr>
              <w:t>строить коммуникации на основе признания социальных, культурных и личностных особенностей.</w:t>
            </w:r>
          </w:p>
        </w:tc>
        <w:tc>
          <w:tcPr>
            <w:tcW w:w="1256" w:type="pct"/>
          </w:tcPr>
          <w:p w:rsidR="001B4A27" w:rsidRPr="00CD6279" w:rsidRDefault="001B4A27" w:rsidP="0006264F">
            <w:pPr>
              <w:tabs>
                <w:tab w:val="left" w:pos="254"/>
              </w:tabs>
              <w:spacing w:line="360" w:lineRule="auto"/>
              <w:ind w:firstLine="112"/>
              <w:jc w:val="both"/>
              <w:rPr>
                <w:rStyle w:val="FontStyle45"/>
                <w:b w:val="0"/>
                <w:bCs/>
                <w:i/>
                <w:sz w:val="28"/>
                <w:szCs w:val="28"/>
              </w:rPr>
            </w:pPr>
            <w:r w:rsidRPr="00CD6279">
              <w:rPr>
                <w:sz w:val="28"/>
                <w:szCs w:val="28"/>
                <w:lang w:eastAsia="en-US"/>
              </w:rPr>
              <w:t xml:space="preserve">Инструментально-технологический этап  </w:t>
            </w:r>
          </w:p>
        </w:tc>
      </w:tr>
      <w:tr w:rsidR="001B4A27" w:rsidRPr="00CD6279" w:rsidTr="0006264F">
        <w:tc>
          <w:tcPr>
            <w:tcW w:w="1145"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99" w:type="pct"/>
          </w:tcPr>
          <w:p w:rsidR="001B4A27" w:rsidRPr="00CD6279" w:rsidRDefault="001B4A27" w:rsidP="0006264F">
            <w:pPr>
              <w:tabs>
                <w:tab w:val="left" w:pos="254"/>
              </w:tabs>
              <w:spacing w:line="360" w:lineRule="auto"/>
              <w:rPr>
                <w:i/>
                <w:iCs/>
                <w:sz w:val="28"/>
                <w:szCs w:val="28"/>
              </w:rPr>
            </w:pPr>
            <w:r w:rsidRPr="00CD6279">
              <w:rPr>
                <w:i/>
                <w:iCs/>
                <w:sz w:val="28"/>
                <w:szCs w:val="28"/>
              </w:rPr>
              <w:t xml:space="preserve">Владеть: </w:t>
            </w:r>
          </w:p>
          <w:p w:rsidR="001B4A27" w:rsidRPr="00CD6279" w:rsidRDefault="001B4A27" w:rsidP="0006264F">
            <w:pPr>
              <w:tabs>
                <w:tab w:val="left" w:pos="254"/>
              </w:tabs>
              <w:spacing w:line="360" w:lineRule="auto"/>
              <w:rPr>
                <w:i/>
                <w:iCs/>
                <w:sz w:val="28"/>
                <w:szCs w:val="28"/>
              </w:rPr>
            </w:pPr>
            <w:r w:rsidRPr="00CD6279">
              <w:rPr>
                <w:sz w:val="28"/>
                <w:szCs w:val="28"/>
              </w:rPr>
              <w:t>навыками конструктивных социальных коммуникаций</w:t>
            </w:r>
            <w:r w:rsidRPr="00CD6279">
              <w:rPr>
                <w:spacing w:val="-1"/>
                <w:sz w:val="28"/>
                <w:szCs w:val="28"/>
              </w:rPr>
              <w:t>.</w:t>
            </w:r>
          </w:p>
        </w:tc>
        <w:tc>
          <w:tcPr>
            <w:tcW w:w="1256" w:type="pct"/>
          </w:tcPr>
          <w:p w:rsidR="001B4A27" w:rsidRPr="00CD6279" w:rsidRDefault="001B4A27" w:rsidP="0006264F">
            <w:pPr>
              <w:widowControl w:val="0"/>
              <w:autoSpaceDE w:val="0"/>
              <w:autoSpaceDN w:val="0"/>
              <w:adjustRightInd w:val="0"/>
              <w:spacing w:line="360" w:lineRule="auto"/>
              <w:rPr>
                <w:sz w:val="28"/>
                <w:szCs w:val="28"/>
                <w:lang w:eastAsia="en-US"/>
              </w:rPr>
            </w:pPr>
            <w:r w:rsidRPr="00CD6279">
              <w:rPr>
                <w:sz w:val="28"/>
                <w:szCs w:val="28"/>
                <w:lang w:eastAsia="en-US"/>
              </w:rPr>
              <w:t xml:space="preserve">Инструментально-технологический этап  </w:t>
            </w:r>
          </w:p>
          <w:p w:rsidR="001B4A27" w:rsidRPr="00CD6279" w:rsidRDefault="001B4A27" w:rsidP="0006264F">
            <w:pPr>
              <w:widowControl w:val="0"/>
              <w:autoSpaceDE w:val="0"/>
              <w:autoSpaceDN w:val="0"/>
              <w:adjustRightInd w:val="0"/>
              <w:spacing w:line="360" w:lineRule="auto"/>
              <w:rPr>
                <w:sz w:val="28"/>
                <w:szCs w:val="28"/>
                <w:lang w:eastAsia="en-US"/>
              </w:rPr>
            </w:pPr>
            <w:r w:rsidRPr="00CD6279">
              <w:rPr>
                <w:sz w:val="28"/>
                <w:szCs w:val="28"/>
                <w:lang w:eastAsia="en-US"/>
              </w:rPr>
              <w:t>Рефлексивно-аналитический этап</w:t>
            </w:r>
          </w:p>
          <w:p w:rsidR="001B4A27" w:rsidRPr="00CD6279" w:rsidRDefault="001B4A27" w:rsidP="0006264F">
            <w:pPr>
              <w:widowControl w:val="0"/>
              <w:autoSpaceDE w:val="0"/>
              <w:autoSpaceDN w:val="0"/>
              <w:adjustRightInd w:val="0"/>
              <w:spacing w:line="360" w:lineRule="auto"/>
              <w:rPr>
                <w:sz w:val="28"/>
                <w:szCs w:val="28"/>
              </w:rPr>
            </w:pPr>
          </w:p>
        </w:tc>
      </w:tr>
      <w:tr w:rsidR="0047140A" w:rsidRPr="00CD6279" w:rsidTr="0047140A">
        <w:trPr>
          <w:trHeight w:val="2102"/>
        </w:trPr>
        <w:tc>
          <w:tcPr>
            <w:tcW w:w="1145" w:type="pct"/>
            <w:vMerge w:val="restart"/>
            <w:vAlign w:val="center"/>
          </w:tcPr>
          <w:p w:rsidR="0047140A" w:rsidRPr="00CD6279" w:rsidRDefault="0047140A" w:rsidP="0047140A">
            <w:pPr>
              <w:tabs>
                <w:tab w:val="left" w:pos="708"/>
                <w:tab w:val="right" w:leader="underscore" w:pos="9639"/>
              </w:tabs>
              <w:spacing w:line="360" w:lineRule="auto"/>
              <w:jc w:val="center"/>
              <w:rPr>
                <w:sz w:val="28"/>
                <w:szCs w:val="28"/>
              </w:rPr>
            </w:pPr>
            <w:r w:rsidRPr="00CD6279">
              <w:rPr>
                <w:b/>
                <w:sz w:val="28"/>
                <w:szCs w:val="28"/>
              </w:rPr>
              <w:t>ОПК-1:</w:t>
            </w:r>
          </w:p>
          <w:p w:rsidR="0047140A" w:rsidRPr="00CD6279" w:rsidRDefault="0047140A" w:rsidP="0047140A">
            <w:pPr>
              <w:tabs>
                <w:tab w:val="right" w:leader="underscore" w:pos="9639"/>
              </w:tabs>
              <w:spacing w:line="360" w:lineRule="auto"/>
              <w:jc w:val="center"/>
              <w:rPr>
                <w:sz w:val="28"/>
                <w:szCs w:val="28"/>
                <w:lang w:eastAsia="en-US"/>
              </w:rPr>
            </w:pPr>
            <w:r w:rsidRPr="00CD6279">
              <w:rPr>
                <w:sz w:val="28"/>
                <w:szCs w:val="28"/>
                <w:lang w:eastAsia="en-US"/>
              </w:rPr>
              <w:t xml:space="preserve">способность осознать социальную значимость своей будущей </w:t>
            </w:r>
            <w:r w:rsidRPr="00CD6279">
              <w:rPr>
                <w:sz w:val="28"/>
                <w:szCs w:val="28"/>
                <w:lang w:eastAsia="en-US"/>
              </w:rPr>
              <w:lastRenderedPageBreak/>
              <w:t>профессии</w:t>
            </w:r>
          </w:p>
          <w:p w:rsidR="0047140A" w:rsidRPr="00CD6279" w:rsidRDefault="0047140A" w:rsidP="0006264F">
            <w:pPr>
              <w:tabs>
                <w:tab w:val="left" w:pos="708"/>
                <w:tab w:val="right" w:leader="underscore" w:pos="9639"/>
              </w:tabs>
              <w:spacing w:line="360" w:lineRule="auto"/>
              <w:jc w:val="center"/>
              <w:rPr>
                <w:sz w:val="28"/>
                <w:szCs w:val="28"/>
                <w:lang w:eastAsia="en-US"/>
              </w:rPr>
            </w:pPr>
          </w:p>
        </w:tc>
        <w:tc>
          <w:tcPr>
            <w:tcW w:w="2599" w:type="pct"/>
            <w:vAlign w:val="center"/>
          </w:tcPr>
          <w:p w:rsidR="0047140A" w:rsidRPr="0047140A" w:rsidRDefault="0047140A" w:rsidP="0006264F">
            <w:pPr>
              <w:tabs>
                <w:tab w:val="left" w:pos="254"/>
              </w:tabs>
              <w:spacing w:line="360" w:lineRule="auto"/>
              <w:rPr>
                <w:i/>
                <w:iCs/>
                <w:sz w:val="28"/>
                <w:szCs w:val="28"/>
              </w:rPr>
            </w:pPr>
            <w:r w:rsidRPr="0047140A">
              <w:rPr>
                <w:i/>
                <w:iCs/>
                <w:sz w:val="28"/>
                <w:szCs w:val="28"/>
              </w:rPr>
              <w:lastRenderedPageBreak/>
              <w:t>Знать:</w:t>
            </w:r>
          </w:p>
          <w:p w:rsidR="0047140A" w:rsidRPr="00CD6279" w:rsidRDefault="0047140A" w:rsidP="0006264F">
            <w:pPr>
              <w:tabs>
                <w:tab w:val="left" w:pos="254"/>
              </w:tabs>
              <w:spacing w:line="360" w:lineRule="auto"/>
              <w:rPr>
                <w:sz w:val="28"/>
                <w:szCs w:val="28"/>
              </w:rPr>
            </w:pPr>
            <w:r>
              <w:rPr>
                <w:sz w:val="28"/>
                <w:szCs w:val="28"/>
                <w:lang w:eastAsia="en-US"/>
              </w:rPr>
              <w:t>ц</w:t>
            </w:r>
            <w:r w:rsidRPr="00CD6279">
              <w:rPr>
                <w:sz w:val="28"/>
                <w:szCs w:val="28"/>
                <w:lang w:eastAsia="en-US"/>
              </w:rPr>
              <w:t>енностные ориентиры и социальную значимость своей профессиональной деятельности, ее место и роль в развитии современного образования.</w:t>
            </w:r>
          </w:p>
        </w:tc>
        <w:tc>
          <w:tcPr>
            <w:tcW w:w="1256" w:type="pct"/>
          </w:tcPr>
          <w:p w:rsidR="0047140A" w:rsidRPr="00CD6279" w:rsidRDefault="0047140A" w:rsidP="00074D9E">
            <w:pPr>
              <w:pStyle w:val="a4"/>
              <w:spacing w:after="0" w:line="360" w:lineRule="auto"/>
              <w:ind w:left="0"/>
              <w:jc w:val="both"/>
              <w:rPr>
                <w:rFonts w:ascii="Times New Roman" w:hAnsi="Times New Roman" w:cs="Times New Roman"/>
                <w:sz w:val="28"/>
                <w:szCs w:val="28"/>
              </w:rPr>
            </w:pPr>
            <w:proofErr w:type="spellStart"/>
            <w:r w:rsidRPr="00CD6279">
              <w:rPr>
                <w:rFonts w:ascii="Times New Roman" w:hAnsi="Times New Roman" w:cs="Times New Roman"/>
                <w:sz w:val="28"/>
                <w:szCs w:val="28"/>
              </w:rPr>
              <w:t>Мотивационно-подготовительный</w:t>
            </w:r>
            <w:proofErr w:type="spellEnd"/>
            <w:r w:rsidRPr="00CD6279">
              <w:rPr>
                <w:rFonts w:ascii="Times New Roman" w:hAnsi="Times New Roman" w:cs="Times New Roman"/>
                <w:sz w:val="28"/>
                <w:szCs w:val="28"/>
              </w:rPr>
              <w:t xml:space="preserve"> этап</w:t>
            </w:r>
          </w:p>
          <w:p w:rsidR="0047140A" w:rsidRPr="00CD6279" w:rsidRDefault="0047140A" w:rsidP="00074D9E">
            <w:pPr>
              <w:pStyle w:val="a4"/>
              <w:spacing w:after="0" w:line="360" w:lineRule="auto"/>
              <w:ind w:left="0"/>
              <w:jc w:val="both"/>
              <w:rPr>
                <w:rFonts w:ascii="Times New Roman" w:hAnsi="Times New Roman" w:cs="Times New Roman"/>
                <w:sz w:val="28"/>
                <w:szCs w:val="28"/>
              </w:rPr>
            </w:pPr>
            <w:r w:rsidRPr="00CD6279">
              <w:rPr>
                <w:rFonts w:ascii="Times New Roman" w:hAnsi="Times New Roman" w:cs="Times New Roman"/>
                <w:sz w:val="28"/>
                <w:szCs w:val="28"/>
              </w:rPr>
              <w:t>Рефлексивно-аналитический этап</w:t>
            </w:r>
          </w:p>
        </w:tc>
      </w:tr>
      <w:tr w:rsidR="001B4A27" w:rsidRPr="00CD6279" w:rsidTr="0006264F">
        <w:tc>
          <w:tcPr>
            <w:tcW w:w="1145"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99" w:type="pct"/>
            <w:vAlign w:val="center"/>
          </w:tcPr>
          <w:p w:rsidR="001B4A27" w:rsidRPr="00CD6279" w:rsidRDefault="001B4A27" w:rsidP="0006264F">
            <w:pPr>
              <w:tabs>
                <w:tab w:val="left" w:pos="254"/>
              </w:tabs>
              <w:spacing w:line="360" w:lineRule="auto"/>
              <w:rPr>
                <w:i/>
                <w:iCs/>
                <w:sz w:val="28"/>
                <w:szCs w:val="28"/>
              </w:rPr>
            </w:pPr>
            <w:r w:rsidRPr="00CD6279">
              <w:rPr>
                <w:i/>
                <w:iCs/>
                <w:sz w:val="28"/>
                <w:szCs w:val="28"/>
              </w:rPr>
              <w:t xml:space="preserve">Уметь: </w:t>
            </w:r>
          </w:p>
          <w:p w:rsidR="001B4A27" w:rsidRPr="00CD6279" w:rsidRDefault="001B4A27" w:rsidP="0006264F">
            <w:pPr>
              <w:tabs>
                <w:tab w:val="left" w:pos="254"/>
              </w:tabs>
              <w:spacing w:line="360" w:lineRule="auto"/>
              <w:rPr>
                <w:iCs/>
                <w:sz w:val="28"/>
                <w:szCs w:val="28"/>
              </w:rPr>
            </w:pPr>
            <w:r w:rsidRPr="00CD6279">
              <w:rPr>
                <w:iCs/>
                <w:sz w:val="28"/>
                <w:szCs w:val="28"/>
              </w:rPr>
              <w:t>анализировать свою профессиональную деятельность и планировать собственную траекторию профессионального развития.</w:t>
            </w:r>
          </w:p>
        </w:tc>
        <w:tc>
          <w:tcPr>
            <w:tcW w:w="1256" w:type="pct"/>
          </w:tcPr>
          <w:p w:rsidR="001B4A27" w:rsidRPr="00CD6279" w:rsidRDefault="001B4A27" w:rsidP="0006264F">
            <w:pPr>
              <w:pStyle w:val="a4"/>
              <w:spacing w:after="0" w:line="360" w:lineRule="auto"/>
              <w:ind w:left="0"/>
              <w:rPr>
                <w:rFonts w:ascii="Times New Roman" w:hAnsi="Times New Roman" w:cs="Times New Roman"/>
                <w:sz w:val="28"/>
                <w:szCs w:val="28"/>
              </w:rPr>
            </w:pPr>
            <w:proofErr w:type="spellStart"/>
            <w:r w:rsidRPr="00CD6279">
              <w:rPr>
                <w:rFonts w:ascii="Times New Roman" w:hAnsi="Times New Roman" w:cs="Times New Roman"/>
                <w:sz w:val="28"/>
                <w:szCs w:val="28"/>
              </w:rPr>
              <w:t>Мотивационно-подготовительный</w:t>
            </w:r>
            <w:proofErr w:type="spellEnd"/>
            <w:r w:rsidRPr="00CD6279">
              <w:rPr>
                <w:rFonts w:ascii="Times New Roman" w:hAnsi="Times New Roman" w:cs="Times New Roman"/>
                <w:sz w:val="28"/>
                <w:szCs w:val="28"/>
              </w:rPr>
              <w:t xml:space="preserve"> этап</w:t>
            </w:r>
          </w:p>
          <w:p w:rsidR="001B4A27" w:rsidRPr="00CD6279" w:rsidRDefault="001B4A27"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Рефлексивно-аналитический этап</w:t>
            </w:r>
          </w:p>
        </w:tc>
      </w:tr>
      <w:tr w:rsidR="001B4A27" w:rsidRPr="00CD6279" w:rsidTr="0006264F">
        <w:trPr>
          <w:trHeight w:val="371"/>
        </w:trPr>
        <w:tc>
          <w:tcPr>
            <w:tcW w:w="1145"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99" w:type="pct"/>
            <w:vAlign w:val="center"/>
          </w:tcPr>
          <w:p w:rsidR="001B4A27" w:rsidRPr="00CD6279" w:rsidRDefault="001B4A27" w:rsidP="0006264F">
            <w:pPr>
              <w:tabs>
                <w:tab w:val="left" w:pos="254"/>
              </w:tabs>
              <w:spacing w:line="360" w:lineRule="auto"/>
              <w:rPr>
                <w:i/>
                <w:iCs/>
                <w:sz w:val="28"/>
                <w:szCs w:val="28"/>
              </w:rPr>
            </w:pPr>
            <w:r w:rsidRPr="00CD6279">
              <w:rPr>
                <w:i/>
                <w:iCs/>
                <w:sz w:val="28"/>
                <w:szCs w:val="28"/>
              </w:rPr>
              <w:t xml:space="preserve">Владеть: </w:t>
            </w:r>
          </w:p>
          <w:p w:rsidR="001B4A27" w:rsidRPr="00CD6279" w:rsidRDefault="001B4A27" w:rsidP="0006264F">
            <w:pPr>
              <w:shd w:val="clear" w:color="auto" w:fill="FFFFFF"/>
              <w:tabs>
                <w:tab w:val="left" w:pos="254"/>
              </w:tabs>
              <w:spacing w:line="360" w:lineRule="auto"/>
              <w:rPr>
                <w:sz w:val="28"/>
                <w:szCs w:val="28"/>
                <w:lang w:eastAsia="en-US"/>
              </w:rPr>
            </w:pPr>
            <w:r w:rsidRPr="00CD6279">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1256" w:type="pct"/>
          </w:tcPr>
          <w:p w:rsidR="001B4A27" w:rsidRPr="00CD6279" w:rsidRDefault="001B4A27"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 xml:space="preserve">Инструментально-технологический этап  </w:t>
            </w:r>
          </w:p>
          <w:p w:rsidR="001B4A27" w:rsidRPr="00CD6279" w:rsidRDefault="001B4A27"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Рефлексивно-аналитический этап</w:t>
            </w:r>
          </w:p>
        </w:tc>
      </w:tr>
      <w:tr w:rsidR="001B4A27" w:rsidRPr="00CD6279" w:rsidTr="0006264F">
        <w:tc>
          <w:tcPr>
            <w:tcW w:w="1145" w:type="pct"/>
            <w:vMerge w:val="restart"/>
            <w:vAlign w:val="center"/>
          </w:tcPr>
          <w:p w:rsidR="001B4A27" w:rsidRPr="00CD6279" w:rsidRDefault="001B4A27" w:rsidP="0006264F">
            <w:pPr>
              <w:tabs>
                <w:tab w:val="left" w:pos="708"/>
                <w:tab w:val="right" w:leader="underscore" w:pos="9639"/>
              </w:tabs>
              <w:spacing w:line="360" w:lineRule="auto"/>
              <w:jc w:val="center"/>
              <w:rPr>
                <w:sz w:val="28"/>
                <w:szCs w:val="28"/>
              </w:rPr>
            </w:pPr>
            <w:r w:rsidRPr="00CD6279">
              <w:rPr>
                <w:b/>
                <w:sz w:val="28"/>
                <w:szCs w:val="28"/>
              </w:rPr>
              <w:t>ПК-14:</w:t>
            </w:r>
            <w:r w:rsidRPr="00CD6279">
              <w:rPr>
                <w:sz w:val="28"/>
                <w:szCs w:val="28"/>
              </w:rPr>
              <w:t xml:space="preserve"> </w:t>
            </w:r>
          </w:p>
          <w:p w:rsidR="001B4A27" w:rsidRPr="00CD6279" w:rsidRDefault="001B4A27" w:rsidP="0006264F">
            <w:pPr>
              <w:tabs>
                <w:tab w:val="left" w:pos="708"/>
                <w:tab w:val="right" w:leader="underscore" w:pos="9639"/>
              </w:tabs>
              <w:spacing w:line="360" w:lineRule="auto"/>
              <w:jc w:val="center"/>
              <w:rPr>
                <w:sz w:val="28"/>
                <w:szCs w:val="28"/>
              </w:rPr>
            </w:pPr>
            <w:r w:rsidRPr="00CD6279">
              <w:rPr>
                <w:sz w:val="28"/>
                <w:szCs w:val="28"/>
              </w:rPr>
              <w:t>способность к осуществлению прогнозирования, проектирования и моделирования  социальных процессов и явлений в области социальной работы, экспертной оценке социальных проектов</w:t>
            </w:r>
          </w:p>
        </w:tc>
        <w:tc>
          <w:tcPr>
            <w:tcW w:w="2599" w:type="pct"/>
          </w:tcPr>
          <w:p w:rsidR="001B4A27" w:rsidRPr="00CD6279" w:rsidRDefault="001B4A27" w:rsidP="0006264F">
            <w:pPr>
              <w:tabs>
                <w:tab w:val="left" w:pos="254"/>
              </w:tabs>
              <w:spacing w:line="360" w:lineRule="auto"/>
              <w:rPr>
                <w:i/>
                <w:iCs/>
                <w:sz w:val="28"/>
                <w:szCs w:val="28"/>
              </w:rPr>
            </w:pPr>
            <w:r w:rsidRPr="00CD6279">
              <w:rPr>
                <w:i/>
                <w:iCs/>
                <w:sz w:val="28"/>
                <w:szCs w:val="28"/>
              </w:rPr>
              <w:t>Знать:</w:t>
            </w:r>
          </w:p>
          <w:p w:rsidR="001B4A27" w:rsidRPr="00CD6279" w:rsidRDefault="001B4A27" w:rsidP="0006264F">
            <w:pPr>
              <w:tabs>
                <w:tab w:val="left" w:pos="254"/>
              </w:tabs>
              <w:spacing w:line="360" w:lineRule="auto"/>
              <w:rPr>
                <w:i/>
                <w:iCs/>
                <w:sz w:val="28"/>
                <w:szCs w:val="28"/>
              </w:rPr>
            </w:pPr>
            <w:r w:rsidRPr="00CD6279">
              <w:rPr>
                <w:iCs/>
                <w:sz w:val="28"/>
                <w:szCs w:val="28"/>
              </w:rPr>
              <w:t xml:space="preserve">основы проектной деятельности в сфере социальной работы. </w:t>
            </w:r>
          </w:p>
        </w:tc>
        <w:tc>
          <w:tcPr>
            <w:tcW w:w="1256" w:type="pct"/>
          </w:tcPr>
          <w:p w:rsidR="001B4A27" w:rsidRPr="00CD6279" w:rsidRDefault="001B4A27" w:rsidP="0006264F">
            <w:pPr>
              <w:widowControl w:val="0"/>
              <w:autoSpaceDE w:val="0"/>
              <w:autoSpaceDN w:val="0"/>
              <w:adjustRightInd w:val="0"/>
              <w:spacing w:line="360" w:lineRule="auto"/>
              <w:rPr>
                <w:sz w:val="28"/>
                <w:szCs w:val="28"/>
              </w:rPr>
            </w:pPr>
            <w:r w:rsidRPr="00CD6279">
              <w:rPr>
                <w:sz w:val="28"/>
                <w:szCs w:val="28"/>
                <w:lang w:eastAsia="en-US"/>
              </w:rPr>
              <w:t xml:space="preserve">Инструментально-технологический этап  </w:t>
            </w:r>
          </w:p>
        </w:tc>
      </w:tr>
      <w:tr w:rsidR="001B4A27" w:rsidRPr="00CD6279" w:rsidTr="0006264F">
        <w:tc>
          <w:tcPr>
            <w:tcW w:w="1145"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99" w:type="pct"/>
          </w:tcPr>
          <w:p w:rsidR="001B4A27" w:rsidRPr="00CD6279" w:rsidRDefault="001B4A27" w:rsidP="0006264F">
            <w:pPr>
              <w:tabs>
                <w:tab w:val="left" w:pos="254"/>
              </w:tabs>
              <w:spacing w:line="360" w:lineRule="auto"/>
              <w:rPr>
                <w:sz w:val="28"/>
                <w:szCs w:val="28"/>
              </w:rPr>
            </w:pPr>
            <w:r w:rsidRPr="00CD6279">
              <w:rPr>
                <w:i/>
                <w:sz w:val="28"/>
                <w:szCs w:val="28"/>
              </w:rPr>
              <w:t>Уметь</w:t>
            </w:r>
            <w:r w:rsidRPr="00CD6279">
              <w:rPr>
                <w:sz w:val="28"/>
                <w:szCs w:val="28"/>
              </w:rPr>
              <w:t xml:space="preserve">: </w:t>
            </w:r>
          </w:p>
          <w:p w:rsidR="001B4A27" w:rsidRPr="00CD6279" w:rsidRDefault="001B4A27" w:rsidP="0006264F">
            <w:pPr>
              <w:tabs>
                <w:tab w:val="left" w:pos="254"/>
              </w:tabs>
              <w:spacing w:line="360" w:lineRule="auto"/>
              <w:rPr>
                <w:sz w:val="28"/>
                <w:szCs w:val="28"/>
              </w:rPr>
            </w:pPr>
            <w:r w:rsidRPr="00CD6279">
              <w:rPr>
                <w:sz w:val="28"/>
                <w:szCs w:val="28"/>
              </w:rPr>
              <w:t>– проводить социологическое исследование, связанное с экспертной деятельностью  в сфере общественного наблюдения в системе  общего образования;</w:t>
            </w:r>
          </w:p>
          <w:p w:rsidR="001B4A27" w:rsidRPr="00CD6279" w:rsidRDefault="001B4A27" w:rsidP="0006264F">
            <w:pPr>
              <w:tabs>
                <w:tab w:val="left" w:pos="254"/>
              </w:tabs>
              <w:spacing w:line="360" w:lineRule="auto"/>
              <w:rPr>
                <w:iCs/>
                <w:sz w:val="28"/>
                <w:szCs w:val="28"/>
              </w:rPr>
            </w:pPr>
            <w:r w:rsidRPr="00CD6279">
              <w:rPr>
                <w:sz w:val="28"/>
                <w:szCs w:val="28"/>
              </w:rPr>
              <w:t xml:space="preserve">– осуществлять проектную деятельность </w:t>
            </w:r>
            <w:r w:rsidRPr="00CD6279">
              <w:rPr>
                <w:iCs/>
                <w:sz w:val="28"/>
                <w:szCs w:val="28"/>
              </w:rPr>
              <w:t>в сфере социальной работы.</w:t>
            </w:r>
          </w:p>
          <w:p w:rsidR="001B4A27" w:rsidRPr="00CD6279" w:rsidRDefault="001B4A27" w:rsidP="0006264F">
            <w:pPr>
              <w:tabs>
                <w:tab w:val="left" w:pos="254"/>
              </w:tabs>
              <w:spacing w:line="360" w:lineRule="auto"/>
              <w:rPr>
                <w:iCs/>
                <w:sz w:val="28"/>
                <w:szCs w:val="28"/>
              </w:rPr>
            </w:pPr>
          </w:p>
          <w:p w:rsidR="001B4A27" w:rsidRPr="00CD6279" w:rsidRDefault="001B4A27" w:rsidP="0006264F">
            <w:pPr>
              <w:tabs>
                <w:tab w:val="left" w:pos="254"/>
              </w:tabs>
              <w:spacing w:line="360" w:lineRule="auto"/>
              <w:rPr>
                <w:iCs/>
                <w:sz w:val="28"/>
                <w:szCs w:val="28"/>
              </w:rPr>
            </w:pPr>
          </w:p>
          <w:p w:rsidR="001B4A27" w:rsidRPr="00CD6279" w:rsidRDefault="001B4A27" w:rsidP="0006264F">
            <w:pPr>
              <w:tabs>
                <w:tab w:val="left" w:pos="254"/>
              </w:tabs>
              <w:spacing w:line="360" w:lineRule="auto"/>
              <w:rPr>
                <w:sz w:val="28"/>
                <w:szCs w:val="28"/>
              </w:rPr>
            </w:pPr>
          </w:p>
        </w:tc>
        <w:tc>
          <w:tcPr>
            <w:tcW w:w="1256" w:type="pct"/>
          </w:tcPr>
          <w:p w:rsidR="001B4A27" w:rsidRPr="00CD6279" w:rsidRDefault="001B4A27" w:rsidP="0006264F">
            <w:pPr>
              <w:widowControl w:val="0"/>
              <w:autoSpaceDE w:val="0"/>
              <w:autoSpaceDN w:val="0"/>
              <w:adjustRightInd w:val="0"/>
              <w:spacing w:line="360" w:lineRule="auto"/>
              <w:rPr>
                <w:sz w:val="28"/>
                <w:szCs w:val="28"/>
              </w:rPr>
            </w:pPr>
            <w:r w:rsidRPr="00CD6279">
              <w:rPr>
                <w:sz w:val="28"/>
                <w:szCs w:val="28"/>
                <w:lang w:eastAsia="en-US"/>
              </w:rPr>
              <w:t xml:space="preserve">Инструментально-технологический этап  </w:t>
            </w:r>
          </w:p>
        </w:tc>
      </w:tr>
      <w:tr w:rsidR="001B4A27" w:rsidRPr="00CD6279" w:rsidTr="0006264F">
        <w:tc>
          <w:tcPr>
            <w:tcW w:w="1145" w:type="pct"/>
            <w:vMerge/>
            <w:vAlign w:val="center"/>
          </w:tcPr>
          <w:p w:rsidR="001B4A27" w:rsidRPr="00CD6279" w:rsidRDefault="001B4A27" w:rsidP="0006264F">
            <w:pPr>
              <w:tabs>
                <w:tab w:val="left" w:pos="708"/>
                <w:tab w:val="right" w:leader="underscore" w:pos="9639"/>
              </w:tabs>
              <w:spacing w:line="360" w:lineRule="auto"/>
              <w:jc w:val="center"/>
              <w:rPr>
                <w:sz w:val="28"/>
                <w:szCs w:val="28"/>
                <w:lang w:eastAsia="en-US"/>
              </w:rPr>
            </w:pPr>
          </w:p>
        </w:tc>
        <w:tc>
          <w:tcPr>
            <w:tcW w:w="2599" w:type="pct"/>
            <w:vAlign w:val="center"/>
          </w:tcPr>
          <w:p w:rsidR="001B4A27" w:rsidRPr="00CD6279" w:rsidRDefault="001B4A27" w:rsidP="0006264F">
            <w:pPr>
              <w:tabs>
                <w:tab w:val="left" w:pos="254"/>
              </w:tabs>
              <w:spacing w:line="360" w:lineRule="auto"/>
              <w:rPr>
                <w:i/>
                <w:iCs/>
                <w:sz w:val="28"/>
                <w:szCs w:val="28"/>
              </w:rPr>
            </w:pPr>
            <w:r w:rsidRPr="00CD6279">
              <w:rPr>
                <w:i/>
                <w:iCs/>
                <w:sz w:val="28"/>
                <w:szCs w:val="28"/>
              </w:rPr>
              <w:t xml:space="preserve">Владеть: </w:t>
            </w:r>
          </w:p>
          <w:p w:rsidR="001B4A27" w:rsidRPr="00CD6279" w:rsidRDefault="001B4A27" w:rsidP="0006264F">
            <w:pPr>
              <w:tabs>
                <w:tab w:val="left" w:pos="254"/>
              </w:tabs>
              <w:spacing w:line="360" w:lineRule="auto"/>
              <w:rPr>
                <w:sz w:val="28"/>
                <w:szCs w:val="28"/>
              </w:rPr>
            </w:pPr>
            <w:r w:rsidRPr="00CD6279">
              <w:rPr>
                <w:sz w:val="28"/>
                <w:szCs w:val="28"/>
              </w:rPr>
              <w:t>– методами социологического исследования;</w:t>
            </w:r>
          </w:p>
          <w:p w:rsidR="001B4A27" w:rsidRPr="00CD6279" w:rsidRDefault="001B4A27" w:rsidP="0006264F">
            <w:pPr>
              <w:tabs>
                <w:tab w:val="left" w:pos="254"/>
              </w:tabs>
              <w:spacing w:line="360" w:lineRule="auto"/>
              <w:rPr>
                <w:sz w:val="28"/>
                <w:szCs w:val="28"/>
              </w:rPr>
            </w:pPr>
            <w:r w:rsidRPr="00CD6279">
              <w:rPr>
                <w:sz w:val="28"/>
                <w:szCs w:val="28"/>
              </w:rPr>
              <w:t xml:space="preserve">– навыками проектной деятельности </w:t>
            </w:r>
            <w:r w:rsidRPr="00CD6279">
              <w:rPr>
                <w:iCs/>
                <w:sz w:val="28"/>
                <w:szCs w:val="28"/>
              </w:rPr>
              <w:t>в сфере социальной работы.</w:t>
            </w:r>
          </w:p>
        </w:tc>
        <w:tc>
          <w:tcPr>
            <w:tcW w:w="1256" w:type="pct"/>
          </w:tcPr>
          <w:p w:rsidR="001B4A27" w:rsidRPr="00CD6279" w:rsidRDefault="001B4A27" w:rsidP="0006264F">
            <w:pPr>
              <w:widowControl w:val="0"/>
              <w:autoSpaceDE w:val="0"/>
              <w:autoSpaceDN w:val="0"/>
              <w:adjustRightInd w:val="0"/>
              <w:spacing w:line="360" w:lineRule="auto"/>
              <w:rPr>
                <w:sz w:val="28"/>
                <w:szCs w:val="28"/>
              </w:rPr>
            </w:pPr>
            <w:r w:rsidRPr="00CD6279">
              <w:rPr>
                <w:sz w:val="28"/>
                <w:szCs w:val="28"/>
                <w:lang w:eastAsia="en-US"/>
              </w:rPr>
              <w:t xml:space="preserve">Инструментально-технологический этап  </w:t>
            </w:r>
          </w:p>
        </w:tc>
      </w:tr>
    </w:tbl>
    <w:p w:rsidR="0006264F" w:rsidRPr="00CD6279" w:rsidRDefault="0006264F" w:rsidP="0006264F">
      <w:pPr>
        <w:pStyle w:val="a7"/>
        <w:spacing w:before="0" w:beforeAutospacing="0" w:after="0" w:afterAutospacing="0" w:line="360" w:lineRule="auto"/>
        <w:rPr>
          <w:spacing w:val="3"/>
          <w:sz w:val="28"/>
          <w:szCs w:val="28"/>
        </w:rPr>
      </w:pPr>
    </w:p>
    <w:p w:rsidR="0006264F" w:rsidRPr="00CD6279" w:rsidRDefault="0006264F" w:rsidP="0006264F">
      <w:pPr>
        <w:spacing w:after="160" w:line="259" w:lineRule="auto"/>
        <w:rPr>
          <w:sz w:val="28"/>
          <w:szCs w:val="28"/>
        </w:rPr>
      </w:pPr>
      <w:r w:rsidRPr="00CD6279">
        <w:rPr>
          <w:sz w:val="28"/>
          <w:szCs w:val="28"/>
        </w:rPr>
        <w:t>Таблица 7 – Описание показателей и критериев оценивания компетенций</w:t>
      </w:r>
    </w:p>
    <w:tbl>
      <w:tblPr>
        <w:tblW w:w="48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8"/>
        <w:gridCol w:w="3234"/>
        <w:gridCol w:w="2925"/>
        <w:gridCol w:w="2868"/>
        <w:gridCol w:w="2510"/>
      </w:tblGrid>
      <w:tr w:rsidR="0006264F" w:rsidRPr="00CD6279" w:rsidTr="0006264F">
        <w:tc>
          <w:tcPr>
            <w:tcW w:w="1001" w:type="pct"/>
            <w:vMerge w:val="restart"/>
            <w:shd w:val="clear" w:color="auto" w:fill="auto"/>
            <w:vAlign w:val="center"/>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 xml:space="preserve">Перечень компетенций </w:t>
            </w:r>
          </w:p>
        </w:tc>
        <w:tc>
          <w:tcPr>
            <w:tcW w:w="3999" w:type="pct"/>
            <w:gridSpan w:val="4"/>
          </w:tcPr>
          <w:p w:rsidR="0006264F" w:rsidRPr="00CD6279" w:rsidRDefault="0006264F" w:rsidP="0006264F">
            <w:pPr>
              <w:spacing w:line="360" w:lineRule="auto"/>
              <w:jc w:val="center"/>
              <w:rPr>
                <w:i/>
                <w:sz w:val="28"/>
                <w:szCs w:val="28"/>
              </w:rPr>
            </w:pPr>
            <w:r w:rsidRPr="00CD6279">
              <w:rPr>
                <w:sz w:val="28"/>
                <w:szCs w:val="28"/>
              </w:rPr>
              <w:t>Отметка</w:t>
            </w:r>
          </w:p>
        </w:tc>
      </w:tr>
      <w:tr w:rsidR="0006264F" w:rsidRPr="00CD6279" w:rsidTr="0006264F">
        <w:tc>
          <w:tcPr>
            <w:tcW w:w="1001" w:type="pct"/>
            <w:vMerge/>
            <w:shd w:val="clear" w:color="auto" w:fill="auto"/>
          </w:tcPr>
          <w:p w:rsidR="0006264F" w:rsidRPr="00CD6279" w:rsidRDefault="0006264F" w:rsidP="0006264F">
            <w:pPr>
              <w:spacing w:line="360" w:lineRule="auto"/>
              <w:rPr>
                <w:i/>
                <w:sz w:val="28"/>
                <w:szCs w:val="28"/>
              </w:rPr>
            </w:pPr>
          </w:p>
        </w:tc>
        <w:tc>
          <w:tcPr>
            <w:tcW w:w="1121" w:type="pct"/>
            <w:shd w:val="clear" w:color="auto" w:fill="auto"/>
            <w:vAlign w:val="center"/>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неудовлетворительно</w:t>
            </w:r>
          </w:p>
        </w:tc>
        <w:tc>
          <w:tcPr>
            <w:tcW w:w="1014" w:type="pct"/>
            <w:vAlign w:val="center"/>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удовлетворительно</w:t>
            </w:r>
          </w:p>
        </w:tc>
        <w:tc>
          <w:tcPr>
            <w:tcW w:w="994" w:type="pct"/>
            <w:shd w:val="clear" w:color="auto" w:fill="auto"/>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 xml:space="preserve">хорошо </w:t>
            </w:r>
          </w:p>
        </w:tc>
        <w:tc>
          <w:tcPr>
            <w:tcW w:w="870" w:type="pct"/>
            <w:shd w:val="clear" w:color="auto" w:fill="auto"/>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отлично</w:t>
            </w:r>
          </w:p>
        </w:tc>
      </w:tr>
      <w:tr w:rsidR="0006264F" w:rsidRPr="00CD6279" w:rsidTr="0006264F">
        <w:trPr>
          <w:trHeight w:val="1975"/>
        </w:trPr>
        <w:tc>
          <w:tcPr>
            <w:tcW w:w="1001" w:type="pct"/>
            <w:shd w:val="clear" w:color="auto" w:fill="auto"/>
            <w:vAlign w:val="center"/>
          </w:tcPr>
          <w:p w:rsidR="0006264F" w:rsidRPr="00CD6279" w:rsidRDefault="0006264F" w:rsidP="0006264F">
            <w:pPr>
              <w:tabs>
                <w:tab w:val="left" w:pos="708"/>
                <w:tab w:val="right" w:leader="underscore" w:pos="9639"/>
              </w:tabs>
              <w:spacing w:line="360" w:lineRule="auto"/>
              <w:jc w:val="center"/>
              <w:rPr>
                <w:b/>
                <w:sz w:val="28"/>
                <w:szCs w:val="28"/>
              </w:rPr>
            </w:pPr>
            <w:r w:rsidRPr="00CD6279">
              <w:rPr>
                <w:b/>
                <w:sz w:val="28"/>
                <w:szCs w:val="28"/>
              </w:rPr>
              <w:t>ОК-4</w:t>
            </w:r>
            <w:r w:rsidRPr="00CD6279">
              <w:rPr>
                <w:b/>
                <w:sz w:val="28"/>
                <w:szCs w:val="28"/>
              </w:rPr>
              <w:tab/>
            </w:r>
          </w:p>
          <w:p w:rsidR="0006264F" w:rsidRPr="00CD6279" w:rsidRDefault="0006264F" w:rsidP="0006264F">
            <w:pPr>
              <w:tabs>
                <w:tab w:val="left" w:pos="708"/>
                <w:tab w:val="right" w:leader="underscore" w:pos="9639"/>
              </w:tabs>
              <w:spacing w:line="360" w:lineRule="auto"/>
              <w:jc w:val="center"/>
              <w:rPr>
                <w:sz w:val="28"/>
                <w:szCs w:val="28"/>
              </w:rPr>
            </w:pPr>
            <w:r w:rsidRPr="00CD6279">
              <w:rPr>
                <w:sz w:val="28"/>
                <w:szCs w:val="28"/>
              </w:rPr>
              <w:t>способность использовать основы правовых знаний в различных сферах деятельности</w:t>
            </w:r>
          </w:p>
        </w:tc>
        <w:tc>
          <w:tcPr>
            <w:tcW w:w="1121" w:type="pct"/>
            <w:shd w:val="clear" w:color="auto" w:fill="auto"/>
          </w:tcPr>
          <w:p w:rsidR="0006264F" w:rsidRPr="00CD6279" w:rsidRDefault="0006264F" w:rsidP="0006264F">
            <w:pPr>
              <w:spacing w:line="360" w:lineRule="auto"/>
              <w:rPr>
                <w:sz w:val="28"/>
                <w:szCs w:val="28"/>
              </w:rPr>
            </w:pPr>
            <w:r w:rsidRPr="00CD6279">
              <w:rPr>
                <w:sz w:val="28"/>
                <w:szCs w:val="28"/>
              </w:rPr>
              <w:t>Не сформировано</w:t>
            </w:r>
          </w:p>
        </w:tc>
        <w:tc>
          <w:tcPr>
            <w:tcW w:w="1014" w:type="pct"/>
          </w:tcPr>
          <w:p w:rsidR="0006264F" w:rsidRPr="00CD6279" w:rsidRDefault="0006264F" w:rsidP="0006264F">
            <w:pPr>
              <w:spacing w:line="360" w:lineRule="auto"/>
              <w:rPr>
                <w:sz w:val="28"/>
                <w:szCs w:val="28"/>
              </w:rPr>
            </w:pPr>
            <w:r w:rsidRPr="00CD6279">
              <w:rPr>
                <w:sz w:val="28"/>
                <w:szCs w:val="28"/>
              </w:rPr>
              <w:t>Шаблонное применение нормативно-правовых актов сферы образования в процессе общественного наблюдения за ГИА.</w:t>
            </w:r>
          </w:p>
        </w:tc>
        <w:tc>
          <w:tcPr>
            <w:tcW w:w="994" w:type="pct"/>
            <w:shd w:val="clear" w:color="auto" w:fill="auto"/>
          </w:tcPr>
          <w:p w:rsidR="0006264F" w:rsidRPr="00CD6279" w:rsidRDefault="0006264F" w:rsidP="0006264F">
            <w:pPr>
              <w:spacing w:line="360" w:lineRule="auto"/>
              <w:rPr>
                <w:sz w:val="28"/>
                <w:szCs w:val="28"/>
              </w:rPr>
            </w:pPr>
            <w:r w:rsidRPr="00CD6279">
              <w:rPr>
                <w:sz w:val="28"/>
                <w:szCs w:val="28"/>
              </w:rPr>
              <w:t>Последовательное применение нормативно-правовых актов сферы образования в процессе общественного наблюдения за ГИА.</w:t>
            </w:r>
          </w:p>
        </w:tc>
        <w:tc>
          <w:tcPr>
            <w:tcW w:w="870" w:type="pct"/>
            <w:shd w:val="clear" w:color="auto" w:fill="auto"/>
          </w:tcPr>
          <w:p w:rsidR="0006264F" w:rsidRPr="00CD6279" w:rsidRDefault="0006264F" w:rsidP="0006264F">
            <w:pPr>
              <w:spacing w:line="360" w:lineRule="auto"/>
              <w:rPr>
                <w:sz w:val="28"/>
                <w:szCs w:val="28"/>
              </w:rPr>
            </w:pPr>
            <w:r w:rsidRPr="00CD6279">
              <w:rPr>
                <w:sz w:val="28"/>
                <w:szCs w:val="28"/>
              </w:rPr>
              <w:t>Эффективное применение нормативно-правовых актов сферы образования в процессе общественного наблюдения за ГИА.</w:t>
            </w:r>
          </w:p>
        </w:tc>
      </w:tr>
      <w:tr w:rsidR="0006264F" w:rsidRPr="00CD6279" w:rsidTr="0006264F">
        <w:trPr>
          <w:trHeight w:val="839"/>
        </w:trPr>
        <w:tc>
          <w:tcPr>
            <w:tcW w:w="1001" w:type="pct"/>
            <w:shd w:val="clear" w:color="auto" w:fill="auto"/>
            <w:vAlign w:val="center"/>
          </w:tcPr>
          <w:p w:rsidR="0006264F" w:rsidRPr="00CD6279" w:rsidRDefault="0006264F" w:rsidP="0006264F">
            <w:pPr>
              <w:tabs>
                <w:tab w:val="left" w:pos="708"/>
                <w:tab w:val="right" w:leader="underscore" w:pos="9639"/>
              </w:tabs>
              <w:spacing w:line="360" w:lineRule="auto"/>
              <w:jc w:val="center"/>
              <w:rPr>
                <w:b/>
                <w:sz w:val="28"/>
                <w:szCs w:val="28"/>
              </w:rPr>
            </w:pPr>
            <w:r w:rsidRPr="00CD6279">
              <w:rPr>
                <w:b/>
                <w:sz w:val="28"/>
                <w:szCs w:val="28"/>
              </w:rPr>
              <w:lastRenderedPageBreak/>
              <w:t xml:space="preserve">ОК-6: </w:t>
            </w:r>
          </w:p>
          <w:p w:rsidR="0006264F" w:rsidRPr="00CD6279" w:rsidRDefault="0006264F" w:rsidP="0006264F">
            <w:pPr>
              <w:tabs>
                <w:tab w:val="left" w:pos="708"/>
                <w:tab w:val="right" w:leader="underscore" w:pos="9639"/>
              </w:tabs>
              <w:spacing w:line="360" w:lineRule="auto"/>
              <w:jc w:val="center"/>
              <w:rPr>
                <w:sz w:val="28"/>
                <w:szCs w:val="28"/>
              </w:rPr>
            </w:pPr>
            <w:r w:rsidRPr="00CD6279">
              <w:rPr>
                <w:sz w:val="28"/>
                <w:szCs w:val="28"/>
              </w:rPr>
              <w:t>способность работать в коллективе, толерантно воспринимая социальные, этнические, конфессиональные и культурные различия</w:t>
            </w:r>
          </w:p>
        </w:tc>
        <w:tc>
          <w:tcPr>
            <w:tcW w:w="1121" w:type="pct"/>
            <w:shd w:val="clear" w:color="auto" w:fill="auto"/>
          </w:tcPr>
          <w:p w:rsidR="0006264F" w:rsidRPr="00CD6279" w:rsidRDefault="0006264F" w:rsidP="0006264F">
            <w:pPr>
              <w:spacing w:line="360" w:lineRule="auto"/>
              <w:rPr>
                <w:sz w:val="28"/>
                <w:szCs w:val="28"/>
              </w:rPr>
            </w:pPr>
            <w:r w:rsidRPr="00CD6279">
              <w:rPr>
                <w:sz w:val="28"/>
                <w:szCs w:val="28"/>
              </w:rPr>
              <w:t>Не сформировано</w:t>
            </w:r>
          </w:p>
        </w:tc>
        <w:tc>
          <w:tcPr>
            <w:tcW w:w="1014" w:type="pct"/>
          </w:tcPr>
          <w:p w:rsidR="0006264F" w:rsidRPr="00CD6279" w:rsidRDefault="0006264F" w:rsidP="0006264F">
            <w:pPr>
              <w:spacing w:line="360" w:lineRule="auto"/>
              <w:rPr>
                <w:sz w:val="28"/>
                <w:szCs w:val="28"/>
              </w:rPr>
            </w:pPr>
            <w:r w:rsidRPr="00CD6279">
              <w:rPr>
                <w:sz w:val="28"/>
                <w:szCs w:val="28"/>
              </w:rPr>
              <w:t>Организация командного взаимодействия по алгоритму.</w:t>
            </w:r>
          </w:p>
        </w:tc>
        <w:tc>
          <w:tcPr>
            <w:tcW w:w="994" w:type="pct"/>
            <w:shd w:val="clear" w:color="auto" w:fill="auto"/>
          </w:tcPr>
          <w:p w:rsidR="0006264F" w:rsidRPr="00CD6279" w:rsidRDefault="0006264F" w:rsidP="0006264F">
            <w:pPr>
              <w:spacing w:line="360" w:lineRule="auto"/>
              <w:rPr>
                <w:sz w:val="28"/>
                <w:szCs w:val="28"/>
              </w:rPr>
            </w:pPr>
            <w:r w:rsidRPr="00CD6279">
              <w:rPr>
                <w:sz w:val="28"/>
                <w:szCs w:val="28"/>
              </w:rPr>
              <w:t>Нормативная организация командного взаимодействия с учетом социальных, культурных и личностных различий участников.</w:t>
            </w:r>
          </w:p>
        </w:tc>
        <w:tc>
          <w:tcPr>
            <w:tcW w:w="870" w:type="pct"/>
            <w:shd w:val="clear" w:color="auto" w:fill="auto"/>
          </w:tcPr>
          <w:p w:rsidR="0006264F" w:rsidRPr="00CD6279" w:rsidRDefault="0006264F" w:rsidP="0006264F">
            <w:pPr>
              <w:spacing w:line="360" w:lineRule="auto"/>
              <w:rPr>
                <w:sz w:val="28"/>
                <w:szCs w:val="28"/>
              </w:rPr>
            </w:pPr>
            <w:r w:rsidRPr="00CD6279">
              <w:rPr>
                <w:sz w:val="28"/>
                <w:szCs w:val="28"/>
              </w:rPr>
              <w:t>Самостоятельная творческая деятельность, нацеленная на командное взаимодействие с учетом социальных, культурных и личностных различий участников.</w:t>
            </w:r>
            <w:r w:rsidRPr="00CD6279">
              <w:rPr>
                <w:b/>
                <w:sz w:val="28"/>
                <w:szCs w:val="28"/>
              </w:rPr>
              <w:t xml:space="preserve"> </w:t>
            </w:r>
          </w:p>
        </w:tc>
      </w:tr>
      <w:tr w:rsidR="0006264F" w:rsidRPr="00CD6279" w:rsidTr="0006264F">
        <w:trPr>
          <w:trHeight w:val="1832"/>
        </w:trPr>
        <w:tc>
          <w:tcPr>
            <w:tcW w:w="1001" w:type="pct"/>
            <w:shd w:val="clear" w:color="auto" w:fill="auto"/>
            <w:vAlign w:val="center"/>
          </w:tcPr>
          <w:p w:rsidR="0006264F" w:rsidRPr="00CD6279" w:rsidRDefault="0006264F" w:rsidP="0006264F">
            <w:pPr>
              <w:tabs>
                <w:tab w:val="left" w:pos="708"/>
                <w:tab w:val="right" w:leader="underscore" w:pos="9639"/>
              </w:tabs>
              <w:spacing w:line="360" w:lineRule="auto"/>
              <w:jc w:val="center"/>
              <w:rPr>
                <w:b/>
                <w:sz w:val="28"/>
                <w:szCs w:val="28"/>
              </w:rPr>
            </w:pPr>
            <w:r w:rsidRPr="00CD6279">
              <w:rPr>
                <w:b/>
                <w:sz w:val="28"/>
                <w:szCs w:val="28"/>
              </w:rPr>
              <w:t xml:space="preserve">ОПК-1: </w:t>
            </w:r>
          </w:p>
          <w:p w:rsidR="0006264F" w:rsidRPr="00CD6279" w:rsidRDefault="0006264F" w:rsidP="0006264F">
            <w:pPr>
              <w:tabs>
                <w:tab w:val="left" w:pos="708"/>
                <w:tab w:val="right" w:leader="underscore" w:pos="9639"/>
              </w:tabs>
              <w:spacing w:line="360" w:lineRule="auto"/>
              <w:jc w:val="center"/>
              <w:rPr>
                <w:sz w:val="28"/>
                <w:szCs w:val="28"/>
              </w:rPr>
            </w:pPr>
            <w:r w:rsidRPr="00CD6279">
              <w:rPr>
                <w:sz w:val="28"/>
                <w:szCs w:val="28"/>
              </w:rPr>
              <w:t>способность осознать социальную значимость своей будущей профессии</w:t>
            </w:r>
          </w:p>
        </w:tc>
        <w:tc>
          <w:tcPr>
            <w:tcW w:w="1121" w:type="pct"/>
            <w:shd w:val="clear" w:color="auto" w:fill="auto"/>
          </w:tcPr>
          <w:p w:rsidR="0006264F" w:rsidRPr="00CD6279" w:rsidRDefault="0006264F" w:rsidP="0006264F">
            <w:pPr>
              <w:spacing w:line="360" w:lineRule="auto"/>
              <w:rPr>
                <w:sz w:val="28"/>
                <w:szCs w:val="28"/>
              </w:rPr>
            </w:pPr>
            <w:r w:rsidRPr="00CD6279">
              <w:rPr>
                <w:sz w:val="28"/>
                <w:szCs w:val="28"/>
              </w:rPr>
              <w:t>Не сформировано</w:t>
            </w:r>
          </w:p>
        </w:tc>
        <w:tc>
          <w:tcPr>
            <w:tcW w:w="1014" w:type="pct"/>
          </w:tcPr>
          <w:p w:rsidR="0006264F" w:rsidRPr="00CD6279" w:rsidRDefault="0006264F" w:rsidP="0006264F">
            <w:pPr>
              <w:spacing w:line="360" w:lineRule="auto"/>
              <w:rPr>
                <w:sz w:val="28"/>
                <w:szCs w:val="28"/>
              </w:rPr>
            </w:pPr>
            <w:r w:rsidRPr="00CD6279">
              <w:rPr>
                <w:sz w:val="28"/>
                <w:szCs w:val="28"/>
              </w:rPr>
              <w:t>Осуществление профессиональной деятельности по алгоритму.</w:t>
            </w:r>
          </w:p>
        </w:tc>
        <w:tc>
          <w:tcPr>
            <w:tcW w:w="994" w:type="pct"/>
            <w:shd w:val="clear" w:color="auto" w:fill="auto"/>
          </w:tcPr>
          <w:p w:rsidR="0006264F" w:rsidRPr="00CD6279" w:rsidRDefault="0006264F" w:rsidP="0006264F">
            <w:pPr>
              <w:spacing w:line="360" w:lineRule="auto"/>
              <w:rPr>
                <w:sz w:val="28"/>
                <w:szCs w:val="28"/>
              </w:rPr>
            </w:pPr>
            <w:r w:rsidRPr="00CD6279">
              <w:rPr>
                <w:sz w:val="28"/>
                <w:szCs w:val="28"/>
              </w:rPr>
              <w:t>Нормативное осуществление профессиональной деятельности на основе выявления ее противоречий и перспектив.</w:t>
            </w:r>
          </w:p>
        </w:tc>
        <w:tc>
          <w:tcPr>
            <w:tcW w:w="870" w:type="pct"/>
            <w:shd w:val="clear" w:color="auto" w:fill="auto"/>
          </w:tcPr>
          <w:p w:rsidR="0006264F" w:rsidRPr="00CD6279" w:rsidRDefault="0006264F" w:rsidP="0006264F">
            <w:pPr>
              <w:spacing w:line="360" w:lineRule="auto"/>
              <w:rPr>
                <w:sz w:val="28"/>
                <w:szCs w:val="28"/>
              </w:rPr>
            </w:pPr>
            <w:r w:rsidRPr="00CD6279">
              <w:rPr>
                <w:sz w:val="28"/>
                <w:szCs w:val="28"/>
              </w:rPr>
              <w:t xml:space="preserve">Вариативное осуществление профессиональной деятельности на основе выявления ее противоречий и определения </w:t>
            </w:r>
            <w:r w:rsidRPr="00CD6279">
              <w:rPr>
                <w:sz w:val="28"/>
                <w:szCs w:val="28"/>
              </w:rPr>
              <w:lastRenderedPageBreak/>
              <w:t>наиболее перспективных направлений реализации.</w:t>
            </w:r>
          </w:p>
        </w:tc>
      </w:tr>
      <w:tr w:rsidR="0006264F" w:rsidRPr="00CD6279" w:rsidTr="0006264F">
        <w:trPr>
          <w:trHeight w:val="2153"/>
        </w:trPr>
        <w:tc>
          <w:tcPr>
            <w:tcW w:w="1001" w:type="pct"/>
            <w:shd w:val="clear" w:color="auto" w:fill="auto"/>
            <w:vAlign w:val="center"/>
          </w:tcPr>
          <w:p w:rsidR="0006264F" w:rsidRPr="00CD6279" w:rsidRDefault="0006264F" w:rsidP="0006264F">
            <w:pPr>
              <w:tabs>
                <w:tab w:val="left" w:pos="708"/>
                <w:tab w:val="right" w:leader="underscore" w:pos="9639"/>
              </w:tabs>
              <w:spacing w:line="360" w:lineRule="auto"/>
              <w:jc w:val="center"/>
              <w:rPr>
                <w:b/>
                <w:sz w:val="28"/>
                <w:szCs w:val="28"/>
                <w:lang w:eastAsia="en-US"/>
              </w:rPr>
            </w:pPr>
            <w:r w:rsidRPr="00CD6279">
              <w:rPr>
                <w:b/>
                <w:sz w:val="28"/>
                <w:szCs w:val="28"/>
                <w:lang w:eastAsia="en-US"/>
              </w:rPr>
              <w:lastRenderedPageBreak/>
              <w:t xml:space="preserve">ПК-14: </w:t>
            </w:r>
          </w:p>
          <w:p w:rsidR="0006264F" w:rsidRPr="00CD6279" w:rsidRDefault="0006264F" w:rsidP="0006264F">
            <w:pPr>
              <w:tabs>
                <w:tab w:val="left" w:pos="708"/>
                <w:tab w:val="right" w:leader="underscore" w:pos="9639"/>
              </w:tabs>
              <w:spacing w:line="360" w:lineRule="auto"/>
              <w:jc w:val="center"/>
              <w:rPr>
                <w:sz w:val="28"/>
                <w:szCs w:val="28"/>
                <w:lang w:eastAsia="en-US"/>
              </w:rPr>
            </w:pPr>
            <w:r w:rsidRPr="00CD6279">
              <w:rPr>
                <w:sz w:val="28"/>
                <w:szCs w:val="28"/>
                <w:lang w:eastAsia="en-US"/>
              </w:rPr>
              <w:t>способность к осуществлению прогнозирования, проектирования и моделирования социальных процессов и явлений в области социальной работы, экспертной оценке социальных проектов</w:t>
            </w:r>
          </w:p>
        </w:tc>
        <w:tc>
          <w:tcPr>
            <w:tcW w:w="1121" w:type="pct"/>
            <w:shd w:val="clear" w:color="auto" w:fill="auto"/>
          </w:tcPr>
          <w:p w:rsidR="0006264F" w:rsidRPr="00CD6279" w:rsidRDefault="0006264F" w:rsidP="0006264F">
            <w:pPr>
              <w:spacing w:line="360" w:lineRule="auto"/>
              <w:rPr>
                <w:sz w:val="28"/>
                <w:szCs w:val="28"/>
              </w:rPr>
            </w:pPr>
            <w:r w:rsidRPr="00CD6279">
              <w:rPr>
                <w:sz w:val="28"/>
                <w:szCs w:val="28"/>
              </w:rPr>
              <w:t>Не сформировано</w:t>
            </w:r>
          </w:p>
        </w:tc>
        <w:tc>
          <w:tcPr>
            <w:tcW w:w="1014" w:type="pct"/>
          </w:tcPr>
          <w:p w:rsidR="0006264F" w:rsidRPr="00CD6279" w:rsidRDefault="0006264F" w:rsidP="0006264F">
            <w:pPr>
              <w:spacing w:line="360" w:lineRule="auto"/>
              <w:rPr>
                <w:sz w:val="28"/>
                <w:szCs w:val="28"/>
              </w:rPr>
            </w:pPr>
            <w:r w:rsidRPr="00CD6279">
              <w:rPr>
                <w:sz w:val="28"/>
                <w:szCs w:val="28"/>
              </w:rPr>
              <w:t>Включенность в процесс</w:t>
            </w:r>
          </w:p>
          <w:p w:rsidR="0006264F" w:rsidRPr="00CD6279" w:rsidRDefault="0006264F" w:rsidP="0006264F">
            <w:pPr>
              <w:spacing w:line="360" w:lineRule="auto"/>
              <w:rPr>
                <w:sz w:val="28"/>
                <w:szCs w:val="28"/>
              </w:rPr>
            </w:pPr>
            <w:r w:rsidRPr="00CD6279">
              <w:rPr>
                <w:sz w:val="28"/>
                <w:szCs w:val="28"/>
              </w:rPr>
              <w:t>общественного наблюдения без рефлексии</w:t>
            </w:r>
          </w:p>
        </w:tc>
        <w:tc>
          <w:tcPr>
            <w:tcW w:w="994" w:type="pct"/>
            <w:shd w:val="clear" w:color="auto" w:fill="auto"/>
          </w:tcPr>
          <w:p w:rsidR="0006264F" w:rsidRPr="00CD6279" w:rsidRDefault="0006264F" w:rsidP="0006264F">
            <w:pPr>
              <w:spacing w:line="360" w:lineRule="auto"/>
              <w:rPr>
                <w:sz w:val="28"/>
                <w:szCs w:val="28"/>
              </w:rPr>
            </w:pPr>
            <w:r w:rsidRPr="00CD6279">
              <w:rPr>
                <w:sz w:val="28"/>
                <w:szCs w:val="28"/>
              </w:rPr>
              <w:t>Включенность в процесс</w:t>
            </w:r>
          </w:p>
          <w:p w:rsidR="0006264F" w:rsidRPr="00CD6279" w:rsidRDefault="0006264F" w:rsidP="0006264F">
            <w:pPr>
              <w:spacing w:line="360" w:lineRule="auto"/>
              <w:rPr>
                <w:sz w:val="28"/>
                <w:szCs w:val="28"/>
              </w:rPr>
            </w:pPr>
            <w:r w:rsidRPr="00CD6279">
              <w:rPr>
                <w:sz w:val="28"/>
                <w:szCs w:val="28"/>
              </w:rPr>
              <w:t>общественного наблюдения на рефлексивном уровне</w:t>
            </w:r>
          </w:p>
        </w:tc>
        <w:tc>
          <w:tcPr>
            <w:tcW w:w="870" w:type="pct"/>
            <w:shd w:val="clear" w:color="auto" w:fill="auto"/>
          </w:tcPr>
          <w:p w:rsidR="0006264F" w:rsidRPr="00CD6279" w:rsidRDefault="0006264F" w:rsidP="0006264F">
            <w:pPr>
              <w:spacing w:line="360" w:lineRule="auto"/>
              <w:rPr>
                <w:sz w:val="28"/>
                <w:szCs w:val="28"/>
              </w:rPr>
            </w:pPr>
            <w:r w:rsidRPr="00CD6279">
              <w:rPr>
                <w:sz w:val="28"/>
                <w:szCs w:val="28"/>
              </w:rPr>
              <w:t>Включенность в процесс</w:t>
            </w:r>
          </w:p>
          <w:p w:rsidR="0006264F" w:rsidRPr="00CD6279" w:rsidRDefault="0006264F" w:rsidP="0006264F">
            <w:pPr>
              <w:spacing w:line="360" w:lineRule="auto"/>
              <w:rPr>
                <w:sz w:val="28"/>
                <w:szCs w:val="28"/>
              </w:rPr>
            </w:pPr>
            <w:r w:rsidRPr="00CD6279">
              <w:rPr>
                <w:sz w:val="28"/>
                <w:szCs w:val="28"/>
              </w:rPr>
              <w:t>общественного наблюдения  с элементами аналитической и экспертной деятельности</w:t>
            </w:r>
          </w:p>
        </w:tc>
      </w:tr>
    </w:tbl>
    <w:p w:rsidR="0006264F" w:rsidRPr="00CD6279" w:rsidRDefault="0006264F" w:rsidP="0006264F">
      <w:pPr>
        <w:spacing w:after="160" w:line="259" w:lineRule="auto"/>
        <w:rPr>
          <w:spacing w:val="3"/>
          <w:sz w:val="28"/>
          <w:szCs w:val="28"/>
        </w:rPr>
      </w:pPr>
      <w:r w:rsidRPr="00CD6279">
        <w:rPr>
          <w:spacing w:val="3"/>
          <w:sz w:val="28"/>
          <w:szCs w:val="28"/>
        </w:rPr>
        <w:br w:type="page"/>
      </w:r>
    </w:p>
    <w:p w:rsidR="0006264F" w:rsidRPr="00CD6279" w:rsidRDefault="0006264F" w:rsidP="0006264F">
      <w:pPr>
        <w:pStyle w:val="a7"/>
        <w:spacing w:before="0" w:beforeAutospacing="0" w:after="0" w:afterAutospacing="0" w:line="360" w:lineRule="auto"/>
        <w:rPr>
          <w:spacing w:val="3"/>
          <w:sz w:val="28"/>
          <w:szCs w:val="28"/>
        </w:rPr>
      </w:pPr>
      <w:r w:rsidRPr="00CD6279">
        <w:rPr>
          <w:spacing w:val="3"/>
          <w:sz w:val="28"/>
          <w:szCs w:val="28"/>
        </w:rPr>
        <w:lastRenderedPageBreak/>
        <w:t>Таблица 8 – Типовые контрольные задания и иные материалы, необходимые для оценки знаний, умений, навыков и (или) опыта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9"/>
        <w:gridCol w:w="4995"/>
        <w:gridCol w:w="4042"/>
      </w:tblGrid>
      <w:tr w:rsidR="0006264F" w:rsidRPr="00CD6279" w:rsidTr="0006264F">
        <w:trPr>
          <w:trHeight w:val="828"/>
        </w:trPr>
        <w:tc>
          <w:tcPr>
            <w:tcW w:w="1944" w:type="pct"/>
            <w:vAlign w:val="center"/>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Измеряемые образовательные результаты</w:t>
            </w:r>
          </w:p>
        </w:tc>
        <w:tc>
          <w:tcPr>
            <w:tcW w:w="1689" w:type="pct"/>
            <w:vAlign w:val="center"/>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Типовые задания</w:t>
            </w:r>
          </w:p>
        </w:tc>
        <w:tc>
          <w:tcPr>
            <w:tcW w:w="1367" w:type="pct"/>
            <w:vAlign w:val="center"/>
          </w:tcPr>
          <w:p w:rsidR="0006264F" w:rsidRPr="00CD6279" w:rsidRDefault="0006264F" w:rsidP="0006264F">
            <w:pPr>
              <w:widowControl w:val="0"/>
              <w:autoSpaceDE w:val="0"/>
              <w:autoSpaceDN w:val="0"/>
              <w:adjustRightInd w:val="0"/>
              <w:spacing w:line="360" w:lineRule="auto"/>
              <w:jc w:val="center"/>
              <w:rPr>
                <w:sz w:val="28"/>
                <w:szCs w:val="28"/>
              </w:rPr>
            </w:pPr>
            <w:r w:rsidRPr="00CD6279">
              <w:rPr>
                <w:sz w:val="28"/>
                <w:szCs w:val="28"/>
              </w:rPr>
              <w:t>Отчетные материалы</w:t>
            </w:r>
          </w:p>
        </w:tc>
      </w:tr>
      <w:tr w:rsidR="0006264F" w:rsidRPr="00CD6279" w:rsidTr="0006264F">
        <w:tc>
          <w:tcPr>
            <w:tcW w:w="1944" w:type="pct"/>
            <w:vAlign w:val="center"/>
          </w:tcPr>
          <w:p w:rsidR="0006264F" w:rsidRPr="00CD6279" w:rsidRDefault="0006264F" w:rsidP="0006264F">
            <w:pPr>
              <w:pStyle w:val="a4"/>
              <w:spacing w:after="0" w:line="360" w:lineRule="auto"/>
              <w:ind w:left="0" w:hanging="16"/>
              <w:rPr>
                <w:rFonts w:ascii="Times New Roman" w:hAnsi="Times New Roman"/>
                <w:sz w:val="28"/>
                <w:szCs w:val="28"/>
              </w:rPr>
            </w:pPr>
            <w:r w:rsidRPr="00CD6279">
              <w:rPr>
                <w:rFonts w:ascii="Times New Roman" w:hAnsi="Times New Roman"/>
                <w:sz w:val="28"/>
                <w:szCs w:val="28"/>
              </w:rPr>
              <w:t>– Знание ценностных ориентиров и социальной  значимости своей профессиональной деятельности, ее места и роли в развитии современного образования;</w:t>
            </w:r>
          </w:p>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sz w:val="28"/>
                <w:szCs w:val="28"/>
              </w:rPr>
              <w:t xml:space="preserve">– умение </w:t>
            </w:r>
            <w:r w:rsidRPr="00CD6279">
              <w:rPr>
                <w:rFonts w:ascii="Times New Roman" w:hAnsi="Times New Roman"/>
                <w:spacing w:val="-4"/>
                <w:sz w:val="28"/>
                <w:szCs w:val="28"/>
              </w:rPr>
              <w:t>анализировать свою профессиональную деятельность и планировать собственную</w:t>
            </w:r>
            <w:r w:rsidRPr="00CD6279">
              <w:rPr>
                <w:rFonts w:ascii="Times New Roman" w:hAnsi="Times New Roman"/>
                <w:sz w:val="28"/>
                <w:szCs w:val="28"/>
              </w:rPr>
              <w:t xml:space="preserve"> </w:t>
            </w:r>
            <w:r w:rsidRPr="00CD6279">
              <w:rPr>
                <w:rFonts w:ascii="Times New Roman" w:hAnsi="Times New Roman"/>
                <w:spacing w:val="-4"/>
                <w:sz w:val="28"/>
                <w:szCs w:val="28"/>
              </w:rPr>
              <w:t>траекторию профессионального развития</w:t>
            </w:r>
          </w:p>
        </w:tc>
        <w:tc>
          <w:tcPr>
            <w:tcW w:w="1689"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Составление и утверждение рабочего плана-графика практики. Подготовка сочинения-размышления.</w:t>
            </w:r>
          </w:p>
        </w:tc>
        <w:tc>
          <w:tcPr>
            <w:tcW w:w="1367"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 xml:space="preserve">Утвержденный рабочий план-график практики, сочинение-размышление </w:t>
            </w:r>
          </w:p>
          <w:p w:rsidR="0006264F" w:rsidRPr="00CD6279" w:rsidRDefault="0006264F" w:rsidP="0006264F">
            <w:pPr>
              <w:widowControl w:val="0"/>
              <w:autoSpaceDE w:val="0"/>
              <w:autoSpaceDN w:val="0"/>
              <w:adjustRightInd w:val="0"/>
              <w:spacing w:line="360" w:lineRule="auto"/>
              <w:rPr>
                <w:sz w:val="28"/>
                <w:szCs w:val="28"/>
              </w:rPr>
            </w:pPr>
          </w:p>
        </w:tc>
      </w:tr>
      <w:tr w:rsidR="0006264F" w:rsidRPr="00CD6279" w:rsidTr="0006264F">
        <w:tc>
          <w:tcPr>
            <w:tcW w:w="1944" w:type="pct"/>
          </w:tcPr>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xml:space="preserve">– Знание </w:t>
            </w:r>
            <w:r w:rsidRPr="00CD6279">
              <w:rPr>
                <w:rFonts w:ascii="Times New Roman" w:hAnsi="Times New Roman"/>
                <w:spacing w:val="-4"/>
                <w:sz w:val="28"/>
                <w:szCs w:val="28"/>
              </w:rPr>
              <w:t>типовых нормативных документов, регламентирующих деятельность образовательной</w:t>
            </w:r>
            <w:r w:rsidRPr="00CD6279">
              <w:rPr>
                <w:rFonts w:ascii="Times New Roman" w:hAnsi="Times New Roman"/>
                <w:sz w:val="28"/>
                <w:szCs w:val="28"/>
              </w:rPr>
              <w:t xml:space="preserve"> организации;</w:t>
            </w:r>
          </w:p>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sz w:val="28"/>
                <w:szCs w:val="28"/>
              </w:rPr>
              <w:t xml:space="preserve">– умение </w:t>
            </w:r>
            <w:r w:rsidRPr="00CD6279">
              <w:rPr>
                <w:rFonts w:ascii="Times New Roman" w:hAnsi="Times New Roman"/>
                <w:spacing w:val="-4"/>
                <w:sz w:val="28"/>
                <w:szCs w:val="28"/>
              </w:rPr>
              <w:t>соотносить деятельность образовательной организации с требованиями нормативных документов в сфере образования</w:t>
            </w:r>
          </w:p>
        </w:tc>
        <w:tc>
          <w:tcPr>
            <w:tcW w:w="1689" w:type="pct"/>
          </w:tcPr>
          <w:p w:rsidR="0006264F" w:rsidRPr="00CD6279" w:rsidRDefault="0006264F" w:rsidP="0006264F">
            <w:pPr>
              <w:spacing w:line="360" w:lineRule="auto"/>
              <w:rPr>
                <w:sz w:val="28"/>
                <w:szCs w:val="28"/>
                <w:lang w:eastAsia="en-US"/>
              </w:rPr>
            </w:pPr>
            <w:r w:rsidRPr="00CD6279">
              <w:rPr>
                <w:sz w:val="28"/>
                <w:szCs w:val="28"/>
              </w:rPr>
              <w:t>Составление паспорта ППЭ с учетом требований к приему обучающихся с</w:t>
            </w:r>
            <w:r w:rsidRPr="00CD6279">
              <w:rPr>
                <w:sz w:val="28"/>
                <w:szCs w:val="28"/>
                <w:lang w:eastAsia="en-US"/>
              </w:rPr>
              <w:t xml:space="preserve"> ограниченными возможностями здоровья.</w:t>
            </w:r>
          </w:p>
          <w:p w:rsidR="0006264F" w:rsidRPr="00CD6279" w:rsidRDefault="0006264F" w:rsidP="0006264F">
            <w:pPr>
              <w:pStyle w:val="a4"/>
              <w:spacing w:after="0" w:line="360" w:lineRule="auto"/>
              <w:ind w:left="0"/>
              <w:rPr>
                <w:rFonts w:ascii="Times New Roman" w:hAnsi="Times New Roman" w:cs="Times New Roman"/>
                <w:sz w:val="28"/>
                <w:szCs w:val="28"/>
              </w:rPr>
            </w:pPr>
          </w:p>
        </w:tc>
        <w:tc>
          <w:tcPr>
            <w:tcW w:w="1367"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 xml:space="preserve">Паспорт пункта проведения экзаменов  </w:t>
            </w:r>
          </w:p>
        </w:tc>
      </w:tr>
      <w:tr w:rsidR="0006264F" w:rsidRPr="00CD6279" w:rsidTr="0006264F">
        <w:tc>
          <w:tcPr>
            <w:tcW w:w="1944" w:type="pct"/>
          </w:tcPr>
          <w:p w:rsidR="0006264F" w:rsidRPr="00CD6279" w:rsidRDefault="0006264F" w:rsidP="0006264F">
            <w:pPr>
              <w:pStyle w:val="a4"/>
              <w:spacing w:after="0" w:line="360" w:lineRule="auto"/>
              <w:ind w:left="0" w:hanging="16"/>
              <w:rPr>
                <w:rFonts w:ascii="Times New Roman" w:hAnsi="Times New Roman"/>
                <w:sz w:val="28"/>
                <w:szCs w:val="28"/>
              </w:rPr>
            </w:pPr>
            <w:r w:rsidRPr="00CD6279">
              <w:rPr>
                <w:rFonts w:ascii="Times New Roman" w:hAnsi="Times New Roman"/>
                <w:sz w:val="28"/>
                <w:szCs w:val="28"/>
              </w:rPr>
              <w:t xml:space="preserve">– Знание основ законодательства о правах ребенка, законов в сфере образования и </w:t>
            </w:r>
            <w:r w:rsidRPr="00CD6279">
              <w:rPr>
                <w:rFonts w:ascii="Times New Roman" w:hAnsi="Times New Roman"/>
                <w:sz w:val="28"/>
                <w:szCs w:val="28"/>
              </w:rPr>
              <w:lastRenderedPageBreak/>
              <w:t xml:space="preserve">федеральных государственных образовательных стандартов общего образования; </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знание требований к проведению оценочных процедур в системе общего образования.</w:t>
            </w:r>
          </w:p>
          <w:p w:rsidR="0006264F" w:rsidRPr="00CD6279" w:rsidRDefault="0006264F" w:rsidP="0006264F">
            <w:pPr>
              <w:pStyle w:val="a4"/>
              <w:spacing w:after="0" w:line="360" w:lineRule="auto"/>
              <w:ind w:left="0"/>
              <w:rPr>
                <w:rFonts w:ascii="Times New Roman" w:hAnsi="Times New Roman" w:cs="Times New Roman"/>
                <w:sz w:val="28"/>
                <w:szCs w:val="28"/>
              </w:rPr>
            </w:pPr>
          </w:p>
        </w:tc>
        <w:tc>
          <w:tcPr>
            <w:tcW w:w="1689" w:type="pct"/>
          </w:tcPr>
          <w:p w:rsidR="0006264F" w:rsidRPr="00CD6279" w:rsidRDefault="0006264F" w:rsidP="0006264F">
            <w:pPr>
              <w:spacing w:line="360" w:lineRule="auto"/>
              <w:rPr>
                <w:sz w:val="28"/>
                <w:szCs w:val="28"/>
              </w:rPr>
            </w:pPr>
            <w:proofErr w:type="gramStart"/>
            <w:r w:rsidRPr="00CD6279">
              <w:rPr>
                <w:sz w:val="28"/>
                <w:szCs w:val="28"/>
              </w:rPr>
              <w:lastRenderedPageBreak/>
              <w:t xml:space="preserve">Составление перечня федеральных нормативно-правовых актов, </w:t>
            </w:r>
            <w:r w:rsidRPr="00CD6279">
              <w:rPr>
                <w:sz w:val="28"/>
                <w:szCs w:val="28"/>
              </w:rPr>
              <w:lastRenderedPageBreak/>
              <w:t xml:space="preserve">инструктивных и методических материалов, регламентирующих проведение ГИА, с выделением </w:t>
            </w:r>
            <w:r w:rsidRPr="00CD6279">
              <w:rPr>
                <w:sz w:val="28"/>
                <w:szCs w:val="28"/>
                <w:lang w:eastAsia="en-US"/>
              </w:rPr>
              <w:t>документов, относящихся к организации ГИА для обучающихся с ограниченными возможностями здоровья.</w:t>
            </w:r>
            <w:proofErr w:type="gramEnd"/>
          </w:p>
        </w:tc>
        <w:tc>
          <w:tcPr>
            <w:tcW w:w="1367"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lastRenderedPageBreak/>
              <w:t xml:space="preserve">Перечень нормативных документов </w:t>
            </w:r>
          </w:p>
        </w:tc>
      </w:tr>
      <w:tr w:rsidR="0006264F" w:rsidRPr="00CD6279" w:rsidTr="0006264F">
        <w:tc>
          <w:tcPr>
            <w:tcW w:w="1944" w:type="pct"/>
          </w:tcPr>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lastRenderedPageBreak/>
              <w:t xml:space="preserve">– Знание </w:t>
            </w:r>
            <w:r w:rsidRPr="00CD6279">
              <w:rPr>
                <w:rFonts w:ascii="Times New Roman" w:hAnsi="Times New Roman"/>
                <w:spacing w:val="-6"/>
                <w:sz w:val="28"/>
                <w:szCs w:val="28"/>
              </w:rPr>
              <w:t>основ законодательства о правах ребенка, законов в сфере образования и федеральных государственных образователь</w:t>
            </w:r>
            <w:r w:rsidRPr="00CD6279">
              <w:rPr>
                <w:rFonts w:ascii="Times New Roman" w:hAnsi="Times New Roman"/>
                <w:spacing w:val="-4"/>
                <w:sz w:val="28"/>
                <w:szCs w:val="28"/>
              </w:rPr>
              <w:t>ных</w:t>
            </w:r>
            <w:r w:rsidRPr="00CD6279">
              <w:rPr>
                <w:rFonts w:ascii="Times New Roman" w:hAnsi="Times New Roman"/>
                <w:sz w:val="28"/>
                <w:szCs w:val="28"/>
              </w:rPr>
              <w:t xml:space="preserve"> стандартов общего образования; </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знание требований к проведению оценочных процедур в системе общего образования;</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умение анализировать нормативные документы, регламентирующие деятельность образовательной организации;</w:t>
            </w:r>
          </w:p>
          <w:p w:rsidR="0006264F" w:rsidRPr="00CD6279" w:rsidRDefault="0006264F" w:rsidP="0006264F">
            <w:pPr>
              <w:pStyle w:val="a4"/>
              <w:spacing w:after="0" w:line="360" w:lineRule="auto"/>
              <w:ind w:left="0"/>
              <w:rPr>
                <w:rFonts w:ascii="Times New Roman" w:hAnsi="Times New Roman"/>
                <w:sz w:val="28"/>
                <w:szCs w:val="28"/>
              </w:rPr>
            </w:pP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lastRenderedPageBreak/>
              <w:t xml:space="preserve">– умение охарактеризовать педагогическую ситуацию с нормативно-правовой точки зрения; </w:t>
            </w:r>
          </w:p>
          <w:p w:rsidR="0006264F" w:rsidRPr="00CD6279" w:rsidRDefault="0006264F" w:rsidP="0006264F">
            <w:pPr>
              <w:pStyle w:val="a4"/>
              <w:spacing w:after="0" w:line="360" w:lineRule="auto"/>
              <w:ind w:left="0"/>
              <w:rPr>
                <w:rFonts w:ascii="Times New Roman" w:hAnsi="Times New Roman"/>
                <w:spacing w:val="-2"/>
                <w:sz w:val="28"/>
                <w:szCs w:val="28"/>
              </w:rPr>
            </w:pPr>
            <w:r w:rsidRPr="00CD6279">
              <w:rPr>
                <w:rFonts w:ascii="Times New Roman" w:hAnsi="Times New Roman"/>
                <w:spacing w:val="-2"/>
                <w:sz w:val="28"/>
                <w:szCs w:val="28"/>
              </w:rPr>
              <w:t>– умение соотносить деятельность образовательной организации с требованиями нормативных документов в сфере образования;</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tc>
        <w:tc>
          <w:tcPr>
            <w:tcW w:w="1689" w:type="pct"/>
          </w:tcPr>
          <w:p w:rsidR="0006264F" w:rsidRPr="00CD6279" w:rsidRDefault="0006264F" w:rsidP="0006264F">
            <w:pPr>
              <w:spacing w:line="360" w:lineRule="auto"/>
              <w:jc w:val="both"/>
              <w:rPr>
                <w:sz w:val="28"/>
                <w:szCs w:val="28"/>
                <w:lang w:eastAsia="en-US"/>
              </w:rPr>
            </w:pPr>
            <w:proofErr w:type="gramStart"/>
            <w:r w:rsidRPr="00CD6279">
              <w:rPr>
                <w:sz w:val="28"/>
                <w:szCs w:val="28"/>
              </w:rPr>
              <w:lastRenderedPageBreak/>
              <w:t xml:space="preserve">Мониторинг хода ГИА, фиксация процедурных нарушений, в том числе включающих нарушения требований к организации процедуры ГИА для </w:t>
            </w:r>
            <w:r w:rsidRPr="00CD6279">
              <w:rPr>
                <w:sz w:val="28"/>
                <w:szCs w:val="28"/>
                <w:lang w:eastAsia="en-US"/>
              </w:rPr>
              <w:t>обучающихся с ограниченными возможностями здоровья.</w:t>
            </w:r>
            <w:proofErr w:type="gramEnd"/>
          </w:p>
        </w:tc>
        <w:tc>
          <w:tcPr>
            <w:tcW w:w="1367"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 xml:space="preserve">Карты наблюдений </w:t>
            </w:r>
          </w:p>
        </w:tc>
      </w:tr>
      <w:tr w:rsidR="0006264F" w:rsidRPr="00CD6279" w:rsidTr="0006264F">
        <w:trPr>
          <w:trHeight w:val="416"/>
        </w:trPr>
        <w:tc>
          <w:tcPr>
            <w:tcW w:w="1944" w:type="pct"/>
          </w:tcPr>
          <w:p w:rsidR="0006264F" w:rsidRPr="00CD6279" w:rsidRDefault="0006264F" w:rsidP="0006264F">
            <w:pPr>
              <w:pStyle w:val="a4"/>
              <w:spacing w:after="0" w:line="360" w:lineRule="auto"/>
              <w:ind w:left="0" w:hanging="16"/>
              <w:rPr>
                <w:rFonts w:ascii="Times New Roman" w:hAnsi="Times New Roman"/>
                <w:spacing w:val="-4"/>
                <w:sz w:val="28"/>
                <w:szCs w:val="28"/>
              </w:rPr>
            </w:pPr>
            <w:r w:rsidRPr="00CD6279">
              <w:rPr>
                <w:rFonts w:ascii="Times New Roman" w:hAnsi="Times New Roman"/>
                <w:sz w:val="28"/>
                <w:szCs w:val="28"/>
              </w:rPr>
              <w:lastRenderedPageBreak/>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r w:rsidRPr="00CD6279">
              <w:rPr>
                <w:rFonts w:ascii="Times New Roman" w:hAnsi="Times New Roman"/>
                <w:spacing w:val="-4"/>
                <w:sz w:val="28"/>
                <w:szCs w:val="28"/>
              </w:rPr>
              <w:t xml:space="preserve"> </w:t>
            </w:r>
          </w:p>
          <w:p w:rsidR="0006264F" w:rsidRPr="00CD6279" w:rsidRDefault="0006264F" w:rsidP="0006264F">
            <w:pPr>
              <w:pStyle w:val="a4"/>
              <w:spacing w:after="0" w:line="360" w:lineRule="auto"/>
              <w:ind w:left="0" w:hanging="16"/>
              <w:rPr>
                <w:rFonts w:ascii="Times New Roman" w:hAnsi="Times New Roman"/>
                <w:sz w:val="28"/>
                <w:szCs w:val="28"/>
              </w:rPr>
            </w:pPr>
            <w:r w:rsidRPr="00CD6279">
              <w:rPr>
                <w:rFonts w:ascii="Times New Roman" w:hAnsi="Times New Roman"/>
                <w:sz w:val="28"/>
                <w:szCs w:val="28"/>
              </w:rPr>
              <w:t>– знание требований к проведению оценочных процедур в системе общего образования;</w:t>
            </w:r>
          </w:p>
          <w:p w:rsidR="0006264F" w:rsidRPr="00CD6279" w:rsidRDefault="0006264F" w:rsidP="0006264F">
            <w:pPr>
              <w:pStyle w:val="a4"/>
              <w:spacing w:after="0" w:line="360" w:lineRule="auto"/>
              <w:ind w:left="0" w:hanging="16"/>
              <w:rPr>
                <w:rFonts w:ascii="Times New Roman" w:hAnsi="Times New Roman"/>
                <w:sz w:val="28"/>
                <w:szCs w:val="28"/>
              </w:rPr>
            </w:pPr>
            <w:r w:rsidRPr="00CD6279">
              <w:rPr>
                <w:rFonts w:ascii="Times New Roman" w:hAnsi="Times New Roman"/>
                <w:sz w:val="28"/>
                <w:szCs w:val="28"/>
              </w:rPr>
              <w:t xml:space="preserve">– знание типовых нормативных документов, </w:t>
            </w:r>
            <w:r w:rsidRPr="00CD6279">
              <w:rPr>
                <w:rFonts w:ascii="Times New Roman" w:hAnsi="Times New Roman"/>
                <w:sz w:val="28"/>
                <w:szCs w:val="28"/>
              </w:rPr>
              <w:lastRenderedPageBreak/>
              <w:t>регламентирующих деятельность образовательной организации;</w:t>
            </w:r>
          </w:p>
          <w:p w:rsidR="0006264F" w:rsidRPr="00CD6279" w:rsidRDefault="0006264F" w:rsidP="0006264F">
            <w:pPr>
              <w:pStyle w:val="a4"/>
              <w:spacing w:after="0" w:line="360" w:lineRule="auto"/>
              <w:ind w:left="0" w:hanging="16"/>
              <w:rPr>
                <w:rFonts w:ascii="Times New Roman" w:hAnsi="Times New Roman"/>
                <w:sz w:val="28"/>
                <w:szCs w:val="28"/>
              </w:rPr>
            </w:pPr>
            <w:r w:rsidRPr="00CD6279">
              <w:rPr>
                <w:rFonts w:ascii="Times New Roman" w:hAnsi="Times New Roman"/>
                <w:sz w:val="28"/>
                <w:szCs w:val="28"/>
              </w:rPr>
              <w:t>– умение анализировать нормативные документы, регламентирующие деятельность образовательной организации;</w:t>
            </w:r>
          </w:p>
          <w:p w:rsidR="0006264F" w:rsidRPr="00CD6279" w:rsidRDefault="0006264F" w:rsidP="0006264F">
            <w:pPr>
              <w:pStyle w:val="a4"/>
              <w:spacing w:after="0" w:line="360" w:lineRule="auto"/>
              <w:ind w:left="0" w:hanging="16"/>
              <w:rPr>
                <w:rFonts w:ascii="Times New Roman" w:hAnsi="Times New Roman"/>
                <w:spacing w:val="-8"/>
                <w:sz w:val="28"/>
                <w:szCs w:val="28"/>
              </w:rPr>
            </w:pPr>
            <w:r w:rsidRPr="00CD6279">
              <w:rPr>
                <w:rFonts w:ascii="Times New Roman" w:hAnsi="Times New Roman"/>
                <w:spacing w:val="-8"/>
                <w:sz w:val="28"/>
                <w:szCs w:val="28"/>
              </w:rPr>
              <w:t>– умение охарактеризовать педагогическую ситуацию с нормативно-правовой точки зрения;</w:t>
            </w:r>
          </w:p>
          <w:p w:rsidR="0006264F" w:rsidRPr="00CD6279" w:rsidRDefault="0006264F" w:rsidP="0006264F">
            <w:pPr>
              <w:pStyle w:val="a4"/>
              <w:spacing w:after="0" w:line="360" w:lineRule="auto"/>
              <w:ind w:left="0" w:hanging="16"/>
              <w:rPr>
                <w:rFonts w:ascii="Times New Roman" w:hAnsi="Times New Roman"/>
                <w:spacing w:val="-8"/>
                <w:sz w:val="28"/>
                <w:szCs w:val="28"/>
              </w:rPr>
            </w:pPr>
            <w:r w:rsidRPr="00CD6279">
              <w:rPr>
                <w:rFonts w:ascii="Times New Roman" w:hAnsi="Times New Roman"/>
                <w:spacing w:val="-8"/>
                <w:sz w:val="28"/>
                <w:szCs w:val="28"/>
              </w:rPr>
              <w:t>– умение соотносить деятельность образовательной организации с требованиями нормативных документов в сфере образования;</w:t>
            </w:r>
          </w:p>
          <w:p w:rsidR="0006264F" w:rsidRPr="00CD6279" w:rsidRDefault="0006264F" w:rsidP="0006264F">
            <w:pPr>
              <w:pStyle w:val="a4"/>
              <w:spacing w:after="0" w:line="360" w:lineRule="auto"/>
              <w:ind w:left="0" w:hanging="16"/>
              <w:rPr>
                <w:rFonts w:ascii="Times New Roman" w:hAnsi="Times New Roman"/>
                <w:spacing w:val="-4"/>
                <w:sz w:val="28"/>
                <w:szCs w:val="28"/>
              </w:rPr>
            </w:pPr>
            <w:r w:rsidRPr="00CD6279">
              <w:rPr>
                <w:rFonts w:ascii="Times New Roman" w:hAnsi="Times New Roman"/>
                <w:sz w:val="28"/>
                <w:szCs w:val="28"/>
              </w:rPr>
              <w:t xml:space="preserve">– владение </w:t>
            </w:r>
            <w:r w:rsidRPr="00CD6279">
              <w:rPr>
                <w:rFonts w:ascii="Times New Roman" w:hAnsi="Times New Roman"/>
                <w:spacing w:val="-8"/>
                <w:sz w:val="28"/>
                <w:szCs w:val="28"/>
              </w:rPr>
              <w:t>навыками выявления противоречий и вы</w:t>
            </w:r>
            <w:r w:rsidRPr="00CD6279">
              <w:rPr>
                <w:rFonts w:ascii="Times New Roman" w:hAnsi="Times New Roman"/>
                <w:spacing w:val="-4"/>
                <w:sz w:val="28"/>
                <w:szCs w:val="28"/>
              </w:rPr>
              <w:t>деления наиболее перспективных нап</w:t>
            </w:r>
            <w:r w:rsidRPr="00CD6279">
              <w:rPr>
                <w:rFonts w:ascii="Times New Roman" w:hAnsi="Times New Roman"/>
                <w:spacing w:val="-8"/>
                <w:sz w:val="28"/>
                <w:szCs w:val="28"/>
              </w:rPr>
              <w:t>равлений профессиональной деятельности;</w:t>
            </w:r>
          </w:p>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tc>
        <w:tc>
          <w:tcPr>
            <w:tcW w:w="1689" w:type="pct"/>
          </w:tcPr>
          <w:p w:rsidR="0006264F" w:rsidRPr="00CD6279" w:rsidRDefault="0006264F" w:rsidP="0006264F">
            <w:pPr>
              <w:pStyle w:val="a4"/>
              <w:spacing w:after="0" w:line="360" w:lineRule="auto"/>
              <w:ind w:left="0"/>
              <w:rPr>
                <w:rFonts w:ascii="Times New Roman" w:hAnsi="Times New Roman" w:cs="Times New Roman"/>
                <w:sz w:val="28"/>
                <w:szCs w:val="28"/>
              </w:rPr>
            </w:pPr>
            <w:proofErr w:type="gramStart"/>
            <w:r w:rsidRPr="00CD6279">
              <w:rPr>
                <w:rFonts w:ascii="Times New Roman" w:hAnsi="Times New Roman" w:cs="Times New Roman"/>
                <w:sz w:val="28"/>
                <w:szCs w:val="28"/>
              </w:rPr>
              <w:lastRenderedPageBreak/>
              <w:t xml:space="preserve">Оценка выявленных нарушений в ходе проведения ГИА, в том числе включающих нарушения требований к организации процедуры ГИА для </w:t>
            </w:r>
            <w:r w:rsidRPr="00CD6279">
              <w:rPr>
                <w:rFonts w:ascii="Times New Roman" w:eastAsia="Times New Roman" w:hAnsi="Times New Roman" w:cs="Times New Roman"/>
                <w:sz w:val="28"/>
                <w:szCs w:val="28"/>
              </w:rPr>
              <w:t>обучающихся с ограниченными возможностями здоровья.</w:t>
            </w:r>
            <w:proofErr w:type="gramEnd"/>
          </w:p>
        </w:tc>
        <w:tc>
          <w:tcPr>
            <w:tcW w:w="1367"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 xml:space="preserve">Карта результатов мониторинга </w:t>
            </w:r>
          </w:p>
          <w:p w:rsidR="0006264F" w:rsidRPr="00CD6279" w:rsidRDefault="0006264F" w:rsidP="0006264F">
            <w:pPr>
              <w:pStyle w:val="a4"/>
              <w:spacing w:after="0" w:line="360" w:lineRule="auto"/>
              <w:ind w:left="0"/>
              <w:rPr>
                <w:rFonts w:ascii="Times New Roman" w:hAnsi="Times New Roman" w:cs="Times New Roman"/>
                <w:sz w:val="28"/>
                <w:szCs w:val="28"/>
              </w:rPr>
            </w:pPr>
          </w:p>
          <w:p w:rsidR="0006264F" w:rsidRPr="00CD6279" w:rsidRDefault="0006264F" w:rsidP="0006264F">
            <w:pPr>
              <w:pStyle w:val="a4"/>
              <w:spacing w:after="0" w:line="360" w:lineRule="auto"/>
              <w:ind w:left="0"/>
              <w:rPr>
                <w:rFonts w:ascii="Times New Roman" w:hAnsi="Times New Roman" w:cs="Times New Roman"/>
                <w:sz w:val="28"/>
                <w:szCs w:val="28"/>
              </w:rPr>
            </w:pPr>
          </w:p>
        </w:tc>
      </w:tr>
      <w:tr w:rsidR="0006264F" w:rsidRPr="00CD6279" w:rsidTr="0006264F">
        <w:tc>
          <w:tcPr>
            <w:tcW w:w="1944" w:type="pct"/>
            <w:vMerge w:val="restart"/>
          </w:tcPr>
          <w:p w:rsidR="0006264F" w:rsidRPr="00CD6279" w:rsidRDefault="0006264F" w:rsidP="0006264F">
            <w:pPr>
              <w:pStyle w:val="a4"/>
              <w:spacing w:after="0" w:line="360" w:lineRule="auto"/>
              <w:ind w:left="0" w:hanging="16"/>
              <w:rPr>
                <w:rFonts w:ascii="Times New Roman" w:hAnsi="Times New Roman"/>
                <w:spacing w:val="-4"/>
                <w:sz w:val="28"/>
                <w:szCs w:val="28"/>
              </w:rPr>
            </w:pPr>
            <w:r w:rsidRPr="00CD6279">
              <w:rPr>
                <w:rFonts w:ascii="Times New Roman" w:hAnsi="Times New Roman"/>
                <w:sz w:val="28"/>
                <w:szCs w:val="28"/>
              </w:rPr>
              <w:lastRenderedPageBreak/>
              <w:t xml:space="preserve">– Знание основ законодательства о правах ребенка, законов в сфере образования и федеральных государственных </w:t>
            </w:r>
            <w:r w:rsidRPr="00CD6279">
              <w:rPr>
                <w:rFonts w:ascii="Times New Roman" w:hAnsi="Times New Roman"/>
                <w:sz w:val="28"/>
                <w:szCs w:val="28"/>
              </w:rPr>
              <w:lastRenderedPageBreak/>
              <w:t>образовательных стандартов общего образования;</w:t>
            </w:r>
            <w:r w:rsidRPr="00CD6279">
              <w:rPr>
                <w:rFonts w:ascii="Times New Roman" w:hAnsi="Times New Roman"/>
                <w:spacing w:val="-4"/>
                <w:sz w:val="28"/>
                <w:szCs w:val="28"/>
              </w:rPr>
              <w:t xml:space="preserve"> </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знание требований к проведению оценочных процедур в системе общего образования;</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xml:space="preserve">– умение строить коммуникации на основе признания социальных, культурных и личностных особенностей; </w:t>
            </w:r>
          </w:p>
          <w:p w:rsidR="0006264F" w:rsidRPr="00CD6279" w:rsidRDefault="0006264F" w:rsidP="0006264F">
            <w:pPr>
              <w:spacing w:line="288" w:lineRule="auto"/>
              <w:contextualSpacing/>
              <w:rPr>
                <w:sz w:val="28"/>
                <w:szCs w:val="28"/>
              </w:rPr>
            </w:pPr>
            <w:r w:rsidRPr="00CD6279">
              <w:rPr>
                <w:rFonts w:eastAsiaTheme="minorHAnsi" w:cstheme="minorBidi"/>
                <w:sz w:val="28"/>
                <w:szCs w:val="28"/>
                <w:lang w:eastAsia="en-US"/>
              </w:rPr>
              <w:t>– владение навыками конструктивных социальных коммуникаций.</w:t>
            </w:r>
          </w:p>
        </w:tc>
        <w:tc>
          <w:tcPr>
            <w:tcW w:w="1689"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lastRenderedPageBreak/>
              <w:t xml:space="preserve">Рекомендации по обеспечению комфортных условий для участия в процедуре ГИА обучающихся с </w:t>
            </w:r>
            <w:r w:rsidRPr="00CD6279">
              <w:rPr>
                <w:rFonts w:ascii="Times New Roman" w:hAnsi="Times New Roman" w:cs="Times New Roman"/>
                <w:sz w:val="28"/>
                <w:szCs w:val="28"/>
              </w:rPr>
              <w:lastRenderedPageBreak/>
              <w:t>ограниченными возможностями здоровья*</w:t>
            </w:r>
          </w:p>
        </w:tc>
        <w:tc>
          <w:tcPr>
            <w:tcW w:w="1367"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lastRenderedPageBreak/>
              <w:t xml:space="preserve">Рекомендации </w:t>
            </w:r>
          </w:p>
        </w:tc>
      </w:tr>
      <w:tr w:rsidR="0006264F" w:rsidRPr="00CD6279" w:rsidTr="0006264F">
        <w:tc>
          <w:tcPr>
            <w:tcW w:w="1944" w:type="pct"/>
            <w:vMerge/>
          </w:tcPr>
          <w:p w:rsidR="0006264F" w:rsidRPr="00CD6279" w:rsidRDefault="0006264F" w:rsidP="0006264F">
            <w:pPr>
              <w:pStyle w:val="a4"/>
              <w:spacing w:after="0" w:line="360" w:lineRule="auto"/>
              <w:ind w:left="0"/>
              <w:rPr>
                <w:rFonts w:ascii="Times New Roman" w:hAnsi="Times New Roman" w:cs="Times New Roman"/>
                <w:sz w:val="28"/>
                <w:szCs w:val="28"/>
              </w:rPr>
            </w:pPr>
          </w:p>
        </w:tc>
        <w:tc>
          <w:tcPr>
            <w:tcW w:w="1689"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Рекомендации по взаимодействию образовательных организаций и учреждений социальной защиты (социально-педагогических центров) в процессе подготовки обучающихся из семей-клиентов социальной работы к ГИА.*</w:t>
            </w:r>
          </w:p>
        </w:tc>
        <w:tc>
          <w:tcPr>
            <w:tcW w:w="1367"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 xml:space="preserve">Рекомендации </w:t>
            </w:r>
          </w:p>
          <w:p w:rsidR="0006264F" w:rsidRPr="00CD6279" w:rsidRDefault="0006264F" w:rsidP="0006264F">
            <w:pPr>
              <w:pStyle w:val="a4"/>
              <w:spacing w:after="0" w:line="360" w:lineRule="auto"/>
              <w:ind w:left="0"/>
              <w:rPr>
                <w:rFonts w:ascii="Times New Roman" w:hAnsi="Times New Roman" w:cs="Times New Roman"/>
                <w:sz w:val="28"/>
                <w:szCs w:val="28"/>
              </w:rPr>
            </w:pPr>
          </w:p>
        </w:tc>
      </w:tr>
      <w:tr w:rsidR="0006264F" w:rsidRPr="00CD6279" w:rsidTr="0006264F">
        <w:trPr>
          <w:trHeight w:val="2870"/>
        </w:trPr>
        <w:tc>
          <w:tcPr>
            <w:tcW w:w="1944" w:type="pct"/>
          </w:tcPr>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Знание основ проектной деятельности в сфере социальной работы;</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умение осуществлять проектную деятельность в сфере социальной работы;</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владение навыками проектной деятельности в сфере социальной работы.</w:t>
            </w:r>
          </w:p>
        </w:tc>
        <w:tc>
          <w:tcPr>
            <w:tcW w:w="1689"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 xml:space="preserve">Разработка проекта </w:t>
            </w:r>
            <w:proofErr w:type="spellStart"/>
            <w:r w:rsidRPr="00CD6279">
              <w:rPr>
                <w:sz w:val="28"/>
                <w:szCs w:val="28"/>
              </w:rPr>
              <w:t>on-line</w:t>
            </w:r>
            <w:proofErr w:type="spellEnd"/>
            <w:r w:rsidRPr="00CD6279">
              <w:rPr>
                <w:sz w:val="28"/>
                <w:szCs w:val="28"/>
              </w:rPr>
              <w:t xml:space="preserve"> консультационного центра для обучающихся и их родителей из категории клиентских групп социальной работы по подготовке к прохождению процедуры ГИА. *</w:t>
            </w:r>
          </w:p>
        </w:tc>
        <w:tc>
          <w:tcPr>
            <w:tcW w:w="1367" w:type="pct"/>
          </w:tcPr>
          <w:p w:rsidR="0006264F" w:rsidRPr="00CD6279" w:rsidRDefault="0006264F" w:rsidP="0006264F">
            <w:pPr>
              <w:spacing w:line="360" w:lineRule="auto"/>
              <w:rPr>
                <w:sz w:val="28"/>
                <w:szCs w:val="28"/>
                <w:lang w:eastAsia="en-US"/>
              </w:rPr>
            </w:pPr>
            <w:r w:rsidRPr="00CD6279">
              <w:rPr>
                <w:sz w:val="28"/>
                <w:szCs w:val="28"/>
                <w:lang w:eastAsia="en-US"/>
              </w:rPr>
              <w:t xml:space="preserve">Проект </w:t>
            </w:r>
            <w:r w:rsidRPr="00CD6279">
              <w:rPr>
                <w:sz w:val="28"/>
                <w:szCs w:val="28"/>
                <w:lang w:val="en-US" w:eastAsia="en-US"/>
              </w:rPr>
              <w:t>on</w:t>
            </w:r>
            <w:r w:rsidRPr="00CD6279">
              <w:rPr>
                <w:sz w:val="28"/>
                <w:szCs w:val="28"/>
                <w:lang w:eastAsia="en-US"/>
              </w:rPr>
              <w:t>-</w:t>
            </w:r>
            <w:r w:rsidRPr="00CD6279">
              <w:rPr>
                <w:sz w:val="28"/>
                <w:szCs w:val="28"/>
                <w:lang w:val="en-US" w:eastAsia="en-US"/>
              </w:rPr>
              <w:t>line</w:t>
            </w:r>
            <w:r w:rsidRPr="00CD6279">
              <w:rPr>
                <w:sz w:val="28"/>
                <w:szCs w:val="28"/>
                <w:lang w:eastAsia="en-US"/>
              </w:rPr>
              <w:t xml:space="preserve"> консультационного центра </w:t>
            </w:r>
          </w:p>
        </w:tc>
      </w:tr>
      <w:tr w:rsidR="0006264F" w:rsidRPr="00CD6279" w:rsidTr="0006264F">
        <w:tc>
          <w:tcPr>
            <w:tcW w:w="1944" w:type="pct"/>
          </w:tcPr>
          <w:p w:rsidR="0006264F" w:rsidRPr="00CD6279" w:rsidRDefault="0006264F" w:rsidP="0006264F">
            <w:pPr>
              <w:tabs>
                <w:tab w:val="left" w:pos="254"/>
              </w:tabs>
              <w:spacing w:line="360" w:lineRule="auto"/>
              <w:rPr>
                <w:sz w:val="28"/>
                <w:szCs w:val="28"/>
              </w:rPr>
            </w:pPr>
            <w:proofErr w:type="gramStart"/>
            <w:r w:rsidRPr="00CD6279">
              <w:rPr>
                <w:sz w:val="28"/>
                <w:szCs w:val="28"/>
              </w:rPr>
              <w:t xml:space="preserve">– Умение проводить социологическое исследование, связанное с экспертной деятельностью в сфере общественного наблюдения в системе общего образования с </w:t>
            </w:r>
            <w:r w:rsidRPr="00CD6279">
              <w:rPr>
                <w:sz w:val="28"/>
                <w:szCs w:val="28"/>
              </w:rPr>
              <w:lastRenderedPageBreak/>
              <w:t>учетом выполнения требований к организации ГИА для обучающихся с ограниченными возможностями здоровья;</w:t>
            </w:r>
            <w:proofErr w:type="gramEnd"/>
          </w:p>
          <w:p w:rsidR="0006264F" w:rsidRPr="00CD6279" w:rsidRDefault="0006264F" w:rsidP="0006264F">
            <w:pPr>
              <w:tabs>
                <w:tab w:val="left" w:pos="254"/>
              </w:tabs>
              <w:spacing w:line="360" w:lineRule="auto"/>
              <w:rPr>
                <w:sz w:val="28"/>
                <w:szCs w:val="28"/>
              </w:rPr>
            </w:pPr>
            <w:r w:rsidRPr="00CD6279">
              <w:rPr>
                <w:sz w:val="28"/>
                <w:szCs w:val="28"/>
              </w:rPr>
              <w:t>– владение методами социологического исследования.</w:t>
            </w:r>
          </w:p>
        </w:tc>
        <w:tc>
          <w:tcPr>
            <w:tcW w:w="1689"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lastRenderedPageBreak/>
              <w:t>Разработка анкеты для опроса участников ГИА*</w:t>
            </w:r>
          </w:p>
        </w:tc>
        <w:tc>
          <w:tcPr>
            <w:tcW w:w="1367"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Анкета</w:t>
            </w:r>
          </w:p>
        </w:tc>
      </w:tr>
      <w:tr w:rsidR="0006264F" w:rsidRPr="00CD6279" w:rsidTr="0006264F">
        <w:tc>
          <w:tcPr>
            <w:tcW w:w="1944" w:type="pct"/>
          </w:tcPr>
          <w:p w:rsidR="0006264F" w:rsidRPr="00CD6279" w:rsidRDefault="0006264F" w:rsidP="0006264F">
            <w:pPr>
              <w:pStyle w:val="a4"/>
              <w:spacing w:after="0" w:line="360" w:lineRule="auto"/>
              <w:ind w:left="0" w:hanging="16"/>
              <w:rPr>
                <w:rFonts w:ascii="Times New Roman" w:hAnsi="Times New Roman"/>
                <w:spacing w:val="-4"/>
                <w:sz w:val="28"/>
                <w:szCs w:val="28"/>
              </w:rPr>
            </w:pPr>
            <w:r w:rsidRPr="00CD6279">
              <w:rPr>
                <w:rFonts w:ascii="Times New Roman" w:hAnsi="Times New Roman"/>
                <w:sz w:val="28"/>
                <w:szCs w:val="28"/>
              </w:rPr>
              <w:lastRenderedPageBreak/>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r w:rsidRPr="00CD6279">
              <w:rPr>
                <w:rFonts w:ascii="Times New Roman" w:hAnsi="Times New Roman"/>
                <w:spacing w:val="-4"/>
                <w:sz w:val="28"/>
                <w:szCs w:val="28"/>
              </w:rPr>
              <w:t xml:space="preserve"> </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знание требований к проведению оценочных процедур в системе общего образования;</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знание основ проектной деятельности в сфере социальной работы;</w:t>
            </w:r>
          </w:p>
          <w:p w:rsidR="0006264F" w:rsidRPr="00CD6279" w:rsidRDefault="0006264F" w:rsidP="0006264F">
            <w:pPr>
              <w:pStyle w:val="a4"/>
              <w:spacing w:after="0" w:line="360" w:lineRule="auto"/>
              <w:ind w:left="0"/>
              <w:rPr>
                <w:rFonts w:ascii="Times New Roman" w:hAnsi="Times New Roman"/>
                <w:sz w:val="28"/>
                <w:szCs w:val="28"/>
              </w:rPr>
            </w:pPr>
            <w:r w:rsidRPr="00CD6279">
              <w:rPr>
                <w:rFonts w:ascii="Times New Roman" w:hAnsi="Times New Roman"/>
                <w:sz w:val="28"/>
                <w:szCs w:val="28"/>
              </w:rPr>
              <w:t>– умение осуществлять проектную деятельность в сфере социальной работы;</w:t>
            </w:r>
          </w:p>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sz w:val="28"/>
                <w:szCs w:val="28"/>
              </w:rPr>
              <w:t>– владение навыками проектной деятельности в сфере социальной работы.</w:t>
            </w:r>
          </w:p>
        </w:tc>
        <w:tc>
          <w:tcPr>
            <w:tcW w:w="1689" w:type="pct"/>
          </w:tcPr>
          <w:p w:rsidR="0006264F" w:rsidRPr="00CD6279" w:rsidRDefault="0006264F" w:rsidP="0006264F">
            <w:pPr>
              <w:widowControl w:val="0"/>
              <w:autoSpaceDE w:val="0"/>
              <w:autoSpaceDN w:val="0"/>
              <w:adjustRightInd w:val="0"/>
              <w:spacing w:line="360" w:lineRule="auto"/>
              <w:rPr>
                <w:sz w:val="28"/>
                <w:szCs w:val="28"/>
              </w:rPr>
            </w:pPr>
            <w:proofErr w:type="gramStart"/>
            <w:r w:rsidRPr="00CD6279">
              <w:rPr>
                <w:sz w:val="28"/>
                <w:szCs w:val="28"/>
              </w:rPr>
              <w:t xml:space="preserve">Характеристика </w:t>
            </w:r>
            <w:r w:rsidRPr="00CD6279">
              <w:rPr>
                <w:sz w:val="28"/>
                <w:szCs w:val="28"/>
                <w:lang w:eastAsia="en-US"/>
              </w:rPr>
              <w:t>возможности ГИА с точки зрения перспектив социализации для обучающихся, относящихся к различным клиентским группам социальной работы</w:t>
            </w:r>
            <w:r w:rsidRPr="00CD6279">
              <w:rPr>
                <w:sz w:val="28"/>
                <w:szCs w:val="28"/>
              </w:rPr>
              <w:t>.*</w:t>
            </w:r>
            <w:proofErr w:type="gramEnd"/>
          </w:p>
        </w:tc>
        <w:tc>
          <w:tcPr>
            <w:tcW w:w="1367"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Тезисы</w:t>
            </w:r>
          </w:p>
          <w:p w:rsidR="0006264F" w:rsidRPr="00CD6279" w:rsidRDefault="0006264F" w:rsidP="0006264F">
            <w:pPr>
              <w:widowControl w:val="0"/>
              <w:autoSpaceDE w:val="0"/>
              <w:autoSpaceDN w:val="0"/>
              <w:adjustRightInd w:val="0"/>
              <w:spacing w:line="360" w:lineRule="auto"/>
              <w:rPr>
                <w:sz w:val="28"/>
                <w:szCs w:val="28"/>
              </w:rPr>
            </w:pPr>
          </w:p>
        </w:tc>
      </w:tr>
      <w:tr w:rsidR="0006264F" w:rsidRPr="00CD6279" w:rsidTr="0006264F">
        <w:tc>
          <w:tcPr>
            <w:tcW w:w="1944" w:type="pct"/>
          </w:tcPr>
          <w:p w:rsidR="0006264F" w:rsidRPr="00CD6279" w:rsidRDefault="0006264F" w:rsidP="0006264F">
            <w:pPr>
              <w:tabs>
                <w:tab w:val="left" w:pos="254"/>
              </w:tabs>
              <w:spacing w:line="360" w:lineRule="auto"/>
              <w:rPr>
                <w:sz w:val="28"/>
                <w:szCs w:val="28"/>
              </w:rPr>
            </w:pPr>
            <w:proofErr w:type="gramStart"/>
            <w:r w:rsidRPr="00CD6279">
              <w:rPr>
                <w:sz w:val="28"/>
                <w:szCs w:val="28"/>
              </w:rPr>
              <w:lastRenderedPageBreak/>
              <w:t>– Умение проводить социологическое исследование, связанное с экспертной деятельностью в сфере общественного наблюдения в системе общего образования с учетом выполнения требований к организации ГИА для обучающихся с ограниченными возможностями здоровья;</w:t>
            </w:r>
            <w:proofErr w:type="gramEnd"/>
          </w:p>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eastAsia="Times New Roman" w:hAnsi="Times New Roman" w:cs="Times New Roman"/>
                <w:sz w:val="28"/>
                <w:szCs w:val="28"/>
                <w:lang w:eastAsia="ru-RU"/>
              </w:rPr>
              <w:t>– владение методами социологического исследования.</w:t>
            </w:r>
          </w:p>
        </w:tc>
        <w:tc>
          <w:tcPr>
            <w:tcW w:w="1689" w:type="pct"/>
          </w:tcPr>
          <w:p w:rsidR="0006264F" w:rsidRPr="00CD6279" w:rsidRDefault="0006264F" w:rsidP="0006264F">
            <w:pPr>
              <w:pStyle w:val="a4"/>
              <w:spacing w:after="0" w:line="360" w:lineRule="auto"/>
              <w:ind w:left="0"/>
              <w:rPr>
                <w:rFonts w:ascii="Times New Roman" w:hAnsi="Times New Roman" w:cs="Times New Roman"/>
                <w:sz w:val="28"/>
                <w:szCs w:val="28"/>
              </w:rPr>
            </w:pPr>
            <w:proofErr w:type="gramStart"/>
            <w:r w:rsidRPr="00CD6279">
              <w:rPr>
                <w:rFonts w:ascii="Times New Roman" w:hAnsi="Times New Roman" w:cs="Times New Roman"/>
                <w:sz w:val="28"/>
                <w:szCs w:val="28"/>
              </w:rPr>
              <w:t xml:space="preserve">Проведение интервью с участниками ГИА, относящихся к различным клиентским группам социальной работы (исследование отношения к процедуре ГИА, сбор и анализ предложений по изменению содержания и процедуры ГИА, по организации доступной среды для обучающихся с </w:t>
            </w:r>
            <w:r w:rsidRPr="00CD6279">
              <w:rPr>
                <w:rFonts w:ascii="Times New Roman" w:eastAsia="Times New Roman" w:hAnsi="Times New Roman" w:cs="Times New Roman"/>
                <w:sz w:val="28"/>
                <w:szCs w:val="28"/>
              </w:rPr>
              <w:t>ограниченными возможностями здоровья</w:t>
            </w:r>
            <w:r w:rsidRPr="00CD6279">
              <w:rPr>
                <w:rFonts w:ascii="Times New Roman" w:hAnsi="Times New Roman" w:cs="Times New Roman"/>
                <w:sz w:val="28"/>
                <w:szCs w:val="28"/>
              </w:rPr>
              <w:t>)*.</w:t>
            </w:r>
            <w:proofErr w:type="gramEnd"/>
          </w:p>
        </w:tc>
        <w:tc>
          <w:tcPr>
            <w:tcW w:w="1367" w:type="pct"/>
          </w:tcPr>
          <w:p w:rsidR="0006264F" w:rsidRPr="00CD6279" w:rsidRDefault="0006264F" w:rsidP="0006264F">
            <w:pPr>
              <w:pStyle w:val="a4"/>
              <w:spacing w:after="0" w:line="360" w:lineRule="auto"/>
              <w:ind w:left="0"/>
              <w:rPr>
                <w:rFonts w:ascii="Times New Roman" w:hAnsi="Times New Roman" w:cs="Times New Roman"/>
                <w:sz w:val="28"/>
                <w:szCs w:val="28"/>
              </w:rPr>
            </w:pPr>
            <w:r w:rsidRPr="00CD6279">
              <w:rPr>
                <w:rFonts w:ascii="Times New Roman" w:hAnsi="Times New Roman" w:cs="Times New Roman"/>
                <w:sz w:val="28"/>
                <w:szCs w:val="28"/>
              </w:rPr>
              <w:t xml:space="preserve">Результаты анкетирования, выводы и рекомендации о подготовке и проведении ГИА </w:t>
            </w:r>
          </w:p>
        </w:tc>
      </w:tr>
      <w:tr w:rsidR="0006264F" w:rsidRPr="00CD6279" w:rsidTr="0006264F">
        <w:trPr>
          <w:trHeight w:val="415"/>
        </w:trPr>
        <w:tc>
          <w:tcPr>
            <w:tcW w:w="1944" w:type="pct"/>
          </w:tcPr>
          <w:p w:rsidR="0006264F" w:rsidRPr="00CD6279" w:rsidRDefault="0006264F" w:rsidP="0006264F">
            <w:pPr>
              <w:pStyle w:val="a4"/>
              <w:tabs>
                <w:tab w:val="left" w:pos="212"/>
              </w:tabs>
              <w:spacing w:after="0" w:line="360" w:lineRule="auto"/>
              <w:ind w:left="0"/>
              <w:rPr>
                <w:rFonts w:ascii="Times New Roman" w:hAnsi="Times New Roman" w:cs="Times New Roman"/>
                <w:sz w:val="28"/>
                <w:szCs w:val="28"/>
              </w:rPr>
            </w:pPr>
            <w:r w:rsidRPr="00CD6279">
              <w:rPr>
                <w:rFonts w:ascii="Times New Roman" w:hAnsi="Times New Roman"/>
                <w:sz w:val="28"/>
                <w:szCs w:val="28"/>
              </w:rPr>
              <w:t>Владение навыками использования нормативных документов в осуществлении профессиональной деятельности</w:t>
            </w:r>
            <w:r w:rsidRPr="00CD6279">
              <w:rPr>
                <w:rFonts w:ascii="Times New Roman" w:hAnsi="Times New Roman" w:cs="Times New Roman"/>
                <w:sz w:val="28"/>
                <w:szCs w:val="28"/>
              </w:rPr>
              <w:t>.</w:t>
            </w:r>
          </w:p>
        </w:tc>
        <w:tc>
          <w:tcPr>
            <w:tcW w:w="1689"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Подготовка отчета эксперта и акта общественного наблюдения</w:t>
            </w:r>
          </w:p>
        </w:tc>
        <w:tc>
          <w:tcPr>
            <w:tcW w:w="1367"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Отчет эксперта и акт общественного наблюдения (по установленным формам)</w:t>
            </w:r>
          </w:p>
        </w:tc>
      </w:tr>
      <w:tr w:rsidR="0006264F" w:rsidRPr="00CD6279" w:rsidTr="0006264F">
        <w:tc>
          <w:tcPr>
            <w:tcW w:w="1944" w:type="pct"/>
          </w:tcPr>
          <w:p w:rsidR="0006264F" w:rsidRPr="00CD6279" w:rsidRDefault="0006264F" w:rsidP="0006264F">
            <w:pPr>
              <w:pStyle w:val="a4"/>
              <w:tabs>
                <w:tab w:val="left" w:pos="212"/>
              </w:tabs>
              <w:spacing w:after="0" w:line="360" w:lineRule="auto"/>
              <w:ind w:left="0" w:hanging="16"/>
              <w:rPr>
                <w:rFonts w:ascii="Times New Roman" w:hAnsi="Times New Roman"/>
                <w:sz w:val="28"/>
                <w:szCs w:val="28"/>
              </w:rPr>
            </w:pPr>
            <w:r w:rsidRPr="00CD6279">
              <w:rPr>
                <w:rFonts w:ascii="Times New Roman" w:hAnsi="Times New Roman"/>
                <w:sz w:val="28"/>
                <w:szCs w:val="28"/>
              </w:rPr>
              <w:t xml:space="preserve">– Знание ценностных ориентиров и социальной значимости своей профессиональной деятельности, ее места и роли в развитии </w:t>
            </w:r>
          </w:p>
          <w:p w:rsidR="0006264F" w:rsidRPr="00CD6279" w:rsidRDefault="0006264F" w:rsidP="0006264F">
            <w:pPr>
              <w:pStyle w:val="a4"/>
              <w:tabs>
                <w:tab w:val="left" w:pos="212"/>
              </w:tabs>
              <w:spacing w:after="0" w:line="360" w:lineRule="auto"/>
              <w:ind w:left="0" w:hanging="16"/>
              <w:rPr>
                <w:rFonts w:ascii="Times New Roman" w:hAnsi="Times New Roman"/>
                <w:sz w:val="28"/>
                <w:szCs w:val="28"/>
              </w:rPr>
            </w:pPr>
            <w:r w:rsidRPr="00CD6279">
              <w:rPr>
                <w:rFonts w:ascii="Times New Roman" w:hAnsi="Times New Roman"/>
                <w:sz w:val="28"/>
                <w:szCs w:val="28"/>
              </w:rPr>
              <w:t>современного образования;</w:t>
            </w:r>
          </w:p>
          <w:p w:rsidR="0006264F" w:rsidRPr="00CD6279" w:rsidRDefault="0006264F" w:rsidP="0006264F">
            <w:pPr>
              <w:pStyle w:val="a4"/>
              <w:tabs>
                <w:tab w:val="left" w:pos="212"/>
              </w:tabs>
              <w:spacing w:after="0" w:line="360" w:lineRule="auto"/>
              <w:ind w:left="0" w:hanging="16"/>
              <w:rPr>
                <w:rFonts w:ascii="Times New Roman" w:hAnsi="Times New Roman"/>
                <w:sz w:val="28"/>
                <w:szCs w:val="28"/>
              </w:rPr>
            </w:pPr>
            <w:r w:rsidRPr="00CD6279">
              <w:rPr>
                <w:rFonts w:ascii="Times New Roman" w:hAnsi="Times New Roman"/>
                <w:sz w:val="28"/>
                <w:szCs w:val="28"/>
              </w:rPr>
              <w:t xml:space="preserve">– умение анализировать свою </w:t>
            </w:r>
            <w:r w:rsidRPr="00CD6279">
              <w:rPr>
                <w:rFonts w:ascii="Times New Roman" w:hAnsi="Times New Roman"/>
                <w:sz w:val="28"/>
                <w:szCs w:val="28"/>
              </w:rPr>
              <w:lastRenderedPageBreak/>
              <w:t>профессиональную деятельность и планировать собственную траекторию профессионального развития;</w:t>
            </w:r>
          </w:p>
          <w:p w:rsidR="0006264F" w:rsidRPr="00CD6279" w:rsidRDefault="0006264F" w:rsidP="0006264F">
            <w:pPr>
              <w:pStyle w:val="a4"/>
              <w:tabs>
                <w:tab w:val="left" w:pos="212"/>
              </w:tabs>
              <w:spacing w:after="0" w:line="360" w:lineRule="auto"/>
              <w:ind w:left="0"/>
              <w:rPr>
                <w:rFonts w:ascii="Times New Roman" w:hAnsi="Times New Roman" w:cs="Times New Roman"/>
                <w:sz w:val="28"/>
                <w:szCs w:val="28"/>
              </w:rPr>
            </w:pPr>
            <w:r w:rsidRPr="00CD6279">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p>
        </w:tc>
        <w:tc>
          <w:tcPr>
            <w:tcW w:w="1689"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lastRenderedPageBreak/>
              <w:t>Оформление заключения о выполнении плана практики и достижении запланированных результатов.</w:t>
            </w:r>
          </w:p>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Подготовка самоанализа по результатам практики.</w:t>
            </w:r>
          </w:p>
          <w:p w:rsidR="0006264F" w:rsidRPr="00CD6279" w:rsidRDefault="0006264F" w:rsidP="0006264F">
            <w:pPr>
              <w:widowControl w:val="0"/>
              <w:autoSpaceDE w:val="0"/>
              <w:autoSpaceDN w:val="0"/>
              <w:adjustRightInd w:val="0"/>
              <w:spacing w:line="360" w:lineRule="auto"/>
              <w:rPr>
                <w:sz w:val="28"/>
                <w:szCs w:val="28"/>
              </w:rPr>
            </w:pPr>
          </w:p>
        </w:tc>
        <w:tc>
          <w:tcPr>
            <w:tcW w:w="1367"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Самоанализ, заключение</w:t>
            </w:r>
          </w:p>
        </w:tc>
      </w:tr>
      <w:tr w:rsidR="0006264F" w:rsidRPr="00CD6279" w:rsidTr="0006264F">
        <w:tc>
          <w:tcPr>
            <w:tcW w:w="1944"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lastRenderedPageBreak/>
              <w:t>Владение навыками конструктивных социальных коммуникаций</w:t>
            </w:r>
          </w:p>
        </w:tc>
        <w:tc>
          <w:tcPr>
            <w:tcW w:w="1689"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Представление публичного отчета</w:t>
            </w:r>
          </w:p>
        </w:tc>
        <w:tc>
          <w:tcPr>
            <w:tcW w:w="1367" w:type="pct"/>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Публичный отчет</w:t>
            </w:r>
          </w:p>
        </w:tc>
      </w:tr>
      <w:tr w:rsidR="0006264F" w:rsidRPr="00CD6279" w:rsidTr="0006264F">
        <w:tc>
          <w:tcPr>
            <w:tcW w:w="5000" w:type="pct"/>
            <w:gridSpan w:val="3"/>
          </w:tcPr>
          <w:p w:rsidR="0006264F" w:rsidRPr="00CD6279" w:rsidRDefault="0006264F" w:rsidP="0006264F">
            <w:pPr>
              <w:widowControl w:val="0"/>
              <w:autoSpaceDE w:val="0"/>
              <w:autoSpaceDN w:val="0"/>
              <w:adjustRightInd w:val="0"/>
              <w:spacing w:line="360" w:lineRule="auto"/>
              <w:rPr>
                <w:sz w:val="28"/>
                <w:szCs w:val="28"/>
              </w:rPr>
            </w:pPr>
            <w:r w:rsidRPr="00CD6279">
              <w:rPr>
                <w:sz w:val="28"/>
                <w:szCs w:val="28"/>
              </w:rPr>
              <w:t>Примечание – В таблице знаком * отмечены индивидуальные вариативные задания</w:t>
            </w:r>
          </w:p>
        </w:tc>
      </w:tr>
    </w:tbl>
    <w:p w:rsidR="0006264F" w:rsidRPr="00CD6279" w:rsidRDefault="0006264F" w:rsidP="0006264F">
      <w:pPr>
        <w:spacing w:line="312" w:lineRule="auto"/>
        <w:ind w:left="1080"/>
        <w:jc w:val="both"/>
        <w:rPr>
          <w:sz w:val="28"/>
          <w:szCs w:val="28"/>
        </w:rPr>
      </w:pPr>
    </w:p>
    <w:p w:rsidR="0006264F" w:rsidRPr="00CD6279" w:rsidRDefault="0006264F" w:rsidP="0006264F">
      <w:pPr>
        <w:spacing w:line="360" w:lineRule="auto"/>
        <w:ind w:firstLine="709"/>
        <w:jc w:val="both"/>
        <w:rPr>
          <w:sz w:val="28"/>
          <w:szCs w:val="28"/>
        </w:rPr>
        <w:sectPr w:rsidR="0006264F" w:rsidRPr="00CD6279" w:rsidSect="0006264F">
          <w:type w:val="nextColumn"/>
          <w:pgSz w:w="16838" w:h="11906" w:orient="landscape"/>
          <w:pgMar w:top="1134" w:right="567" w:bottom="1134" w:left="1701" w:header="709" w:footer="709" w:gutter="0"/>
          <w:paperSrc w:first="1" w:other="1"/>
          <w:cols w:space="708"/>
          <w:docGrid w:linePitch="360"/>
        </w:sectPr>
      </w:pPr>
    </w:p>
    <w:p w:rsidR="0006264F" w:rsidRPr="00CD6279" w:rsidRDefault="0006264F" w:rsidP="0006264F">
      <w:pPr>
        <w:spacing w:line="360" w:lineRule="auto"/>
        <w:ind w:firstLine="709"/>
        <w:jc w:val="both"/>
        <w:rPr>
          <w:sz w:val="28"/>
          <w:szCs w:val="28"/>
        </w:rPr>
      </w:pPr>
      <w:r w:rsidRPr="00CD6279">
        <w:rPr>
          <w:sz w:val="28"/>
          <w:szCs w:val="28"/>
        </w:rPr>
        <w:lastRenderedPageBreak/>
        <w:t xml:space="preserve">В ходе психолого-педагогической практики «Общественное наблюдение за проведением ГИА по образовательным программам основного общего и среднего общего образования» студент составляет публичный отчет о ее прохождении. К отчету прилагается дневник практики, подписанный руководителем практики от организации и заверенный печатями принимающей организации. В дневнике студент делает отметки о ходе практики, выполнении заданий. </w:t>
      </w:r>
    </w:p>
    <w:p w:rsidR="0006264F" w:rsidRPr="00CD6279" w:rsidRDefault="0006264F" w:rsidP="0006264F">
      <w:pPr>
        <w:spacing w:line="360" w:lineRule="auto"/>
        <w:ind w:firstLine="709"/>
        <w:jc w:val="both"/>
        <w:rPr>
          <w:sz w:val="28"/>
          <w:szCs w:val="28"/>
        </w:rPr>
      </w:pPr>
      <w:r w:rsidRPr="00CD6279">
        <w:rPr>
          <w:sz w:val="28"/>
          <w:szCs w:val="28"/>
        </w:rPr>
        <w:t xml:space="preserve">Руководитель практики оценивает результаты прохождения практики студента, руководствуясь </w:t>
      </w:r>
      <w:proofErr w:type="spellStart"/>
      <w:proofErr w:type="gramStart"/>
      <w:r w:rsidRPr="00CD6279">
        <w:rPr>
          <w:sz w:val="28"/>
          <w:szCs w:val="28"/>
        </w:rPr>
        <w:t>рейтинг-планом</w:t>
      </w:r>
      <w:proofErr w:type="spellEnd"/>
      <w:proofErr w:type="gramEnd"/>
      <w:r w:rsidRPr="00CD6279">
        <w:rPr>
          <w:sz w:val="28"/>
          <w:szCs w:val="28"/>
        </w:rPr>
        <w:t xml:space="preserve"> практики и общим правилом оценки результатов выполнения заданий:</w:t>
      </w:r>
    </w:p>
    <w:p w:rsidR="0006264F" w:rsidRPr="00CD6279" w:rsidRDefault="0006264F" w:rsidP="0006264F">
      <w:pPr>
        <w:spacing w:line="360" w:lineRule="auto"/>
        <w:ind w:firstLine="709"/>
        <w:jc w:val="both"/>
        <w:rPr>
          <w:sz w:val="28"/>
          <w:szCs w:val="28"/>
        </w:rPr>
      </w:pPr>
      <w:r w:rsidRPr="00CD6279">
        <w:rPr>
          <w:sz w:val="28"/>
          <w:szCs w:val="28"/>
        </w:rPr>
        <w:t>0 баллов – задание не выполнено;</w:t>
      </w:r>
    </w:p>
    <w:p w:rsidR="0006264F" w:rsidRPr="00CD6279" w:rsidRDefault="0006264F" w:rsidP="0006264F">
      <w:pPr>
        <w:spacing w:line="360" w:lineRule="auto"/>
        <w:ind w:firstLine="709"/>
        <w:jc w:val="both"/>
        <w:rPr>
          <w:sz w:val="28"/>
          <w:szCs w:val="28"/>
        </w:rPr>
      </w:pPr>
      <w:r w:rsidRPr="00CD6279">
        <w:rPr>
          <w:sz w:val="28"/>
          <w:szCs w:val="28"/>
        </w:rPr>
        <w:t>1 балл – выполнено не в полом объеме со значительными педагогическими ошибками;</w:t>
      </w:r>
    </w:p>
    <w:p w:rsidR="0006264F" w:rsidRPr="00CD6279" w:rsidRDefault="0006264F" w:rsidP="0006264F">
      <w:pPr>
        <w:spacing w:line="360" w:lineRule="auto"/>
        <w:ind w:firstLine="709"/>
        <w:jc w:val="both"/>
        <w:rPr>
          <w:sz w:val="28"/>
          <w:szCs w:val="28"/>
        </w:rPr>
      </w:pPr>
      <w:r w:rsidRPr="00CD6279">
        <w:rPr>
          <w:sz w:val="28"/>
          <w:szCs w:val="28"/>
        </w:rPr>
        <w:t>2 балла – выполнено в полном объеме, но с неточностями;</w:t>
      </w:r>
    </w:p>
    <w:p w:rsidR="0006264F" w:rsidRPr="00CD6279" w:rsidRDefault="0006264F" w:rsidP="0006264F">
      <w:pPr>
        <w:spacing w:line="360" w:lineRule="auto"/>
        <w:ind w:firstLine="709"/>
        <w:jc w:val="both"/>
        <w:rPr>
          <w:sz w:val="28"/>
          <w:szCs w:val="28"/>
        </w:rPr>
      </w:pPr>
      <w:r w:rsidRPr="00CD6279">
        <w:rPr>
          <w:sz w:val="28"/>
          <w:szCs w:val="28"/>
        </w:rPr>
        <w:t xml:space="preserve">3 балла – выполнено в полном объеме, педагогически грамотно. </w:t>
      </w:r>
    </w:p>
    <w:p w:rsidR="0006264F" w:rsidRPr="00CD6279" w:rsidRDefault="0006264F" w:rsidP="0006264F">
      <w:pPr>
        <w:tabs>
          <w:tab w:val="left" w:pos="1562"/>
        </w:tabs>
        <w:spacing w:line="360" w:lineRule="auto"/>
        <w:ind w:firstLine="709"/>
        <w:jc w:val="both"/>
        <w:rPr>
          <w:sz w:val="28"/>
          <w:szCs w:val="28"/>
        </w:rPr>
      </w:pPr>
      <w:r w:rsidRPr="00CD6279">
        <w:rPr>
          <w:sz w:val="28"/>
          <w:szCs w:val="28"/>
        </w:rPr>
        <w:t xml:space="preserve">К основным критериям оценки результатов практики относят: </w:t>
      </w:r>
    </w:p>
    <w:p w:rsidR="0006264F" w:rsidRPr="00CD6279" w:rsidRDefault="0006264F" w:rsidP="0006264F">
      <w:pPr>
        <w:tabs>
          <w:tab w:val="left" w:pos="1562"/>
        </w:tabs>
        <w:spacing w:line="360" w:lineRule="auto"/>
        <w:ind w:firstLine="709"/>
        <w:jc w:val="both"/>
        <w:rPr>
          <w:sz w:val="28"/>
          <w:szCs w:val="28"/>
        </w:rPr>
      </w:pPr>
      <w:r w:rsidRPr="00CD6279">
        <w:rPr>
          <w:sz w:val="28"/>
          <w:szCs w:val="28"/>
        </w:rPr>
        <w:t xml:space="preserve">а) полнота представленного материала, соответствие программе практики; </w:t>
      </w:r>
    </w:p>
    <w:p w:rsidR="0006264F" w:rsidRPr="00CD6279" w:rsidRDefault="0006264F" w:rsidP="0006264F">
      <w:pPr>
        <w:tabs>
          <w:tab w:val="left" w:pos="1562"/>
        </w:tabs>
        <w:spacing w:line="360" w:lineRule="auto"/>
        <w:ind w:firstLine="709"/>
        <w:jc w:val="both"/>
        <w:rPr>
          <w:sz w:val="28"/>
          <w:szCs w:val="28"/>
        </w:rPr>
      </w:pPr>
      <w:r w:rsidRPr="00CD6279">
        <w:rPr>
          <w:sz w:val="28"/>
          <w:szCs w:val="28"/>
        </w:rPr>
        <w:t xml:space="preserve">б) своевременное представление отчета, качество оформления отчёта; </w:t>
      </w:r>
    </w:p>
    <w:p w:rsidR="0006264F" w:rsidRPr="00CD6279" w:rsidRDefault="0006264F" w:rsidP="0006264F">
      <w:pPr>
        <w:tabs>
          <w:tab w:val="left" w:pos="1562"/>
        </w:tabs>
        <w:spacing w:line="360" w:lineRule="auto"/>
        <w:ind w:firstLine="709"/>
        <w:jc w:val="both"/>
        <w:rPr>
          <w:sz w:val="28"/>
          <w:szCs w:val="28"/>
        </w:rPr>
      </w:pPr>
      <w:r w:rsidRPr="00CD6279">
        <w:rPr>
          <w:sz w:val="28"/>
          <w:szCs w:val="28"/>
        </w:rPr>
        <w:t xml:space="preserve">в) публичная защита отчета. </w:t>
      </w:r>
    </w:p>
    <w:p w:rsidR="0006264F" w:rsidRPr="00CD6279" w:rsidRDefault="0006264F" w:rsidP="0006264F">
      <w:pPr>
        <w:tabs>
          <w:tab w:val="left" w:pos="1562"/>
        </w:tabs>
        <w:spacing w:line="360" w:lineRule="auto"/>
        <w:ind w:firstLine="709"/>
        <w:jc w:val="both"/>
        <w:rPr>
          <w:sz w:val="28"/>
          <w:szCs w:val="28"/>
        </w:rPr>
      </w:pPr>
      <w:r w:rsidRPr="00CD6279">
        <w:rPr>
          <w:sz w:val="28"/>
          <w:szCs w:val="28"/>
        </w:rPr>
        <w:t xml:space="preserve">Результаты практики могут быть оценены максимальным рейтинговым баллом – 47. Правило начисления баллов приведено в таблице </w:t>
      </w:r>
      <w:r w:rsidR="0047140A">
        <w:rPr>
          <w:sz w:val="28"/>
          <w:szCs w:val="28"/>
        </w:rPr>
        <w:t>9</w:t>
      </w:r>
      <w:r w:rsidRPr="00CD6279">
        <w:rPr>
          <w:sz w:val="28"/>
          <w:szCs w:val="28"/>
        </w:rPr>
        <w:t>, правило определения итоговой оценки – в таблице 1</w:t>
      </w:r>
      <w:r w:rsidR="0047140A">
        <w:rPr>
          <w:sz w:val="28"/>
          <w:szCs w:val="28"/>
        </w:rPr>
        <w:t>0</w:t>
      </w:r>
      <w:r w:rsidRPr="00CD6279">
        <w:rPr>
          <w:sz w:val="28"/>
          <w:szCs w:val="28"/>
        </w:rPr>
        <w:t xml:space="preserve">. За несвоевременное предоставление отчета студенту могут быть назначены 10 «штрафных» баллов. </w:t>
      </w:r>
    </w:p>
    <w:p w:rsidR="0047140A" w:rsidRDefault="0047140A">
      <w:pPr>
        <w:spacing w:after="200" w:line="276" w:lineRule="auto"/>
        <w:rPr>
          <w:sz w:val="28"/>
          <w:szCs w:val="28"/>
        </w:rPr>
      </w:pPr>
      <w:r>
        <w:rPr>
          <w:sz w:val="28"/>
          <w:szCs w:val="28"/>
        </w:rPr>
        <w:br w:type="page"/>
      </w:r>
    </w:p>
    <w:p w:rsidR="0006264F" w:rsidRPr="00CD6279" w:rsidRDefault="0006264F" w:rsidP="0006264F">
      <w:pPr>
        <w:tabs>
          <w:tab w:val="left" w:pos="1562"/>
        </w:tabs>
        <w:spacing w:line="360" w:lineRule="auto"/>
        <w:jc w:val="both"/>
        <w:rPr>
          <w:sz w:val="28"/>
          <w:szCs w:val="28"/>
        </w:rPr>
      </w:pPr>
      <w:r w:rsidRPr="00CD6279">
        <w:rPr>
          <w:sz w:val="28"/>
          <w:szCs w:val="28"/>
        </w:rPr>
        <w:lastRenderedPageBreak/>
        <w:t xml:space="preserve">Таблица </w:t>
      </w:r>
      <w:r w:rsidR="0047140A">
        <w:rPr>
          <w:sz w:val="28"/>
          <w:szCs w:val="28"/>
        </w:rPr>
        <w:t>9</w:t>
      </w:r>
      <w:r w:rsidRPr="00CD6279">
        <w:rPr>
          <w:sz w:val="28"/>
          <w:szCs w:val="28"/>
        </w:rPr>
        <w:t xml:space="preserve"> – Правило начисления баллов  </w:t>
      </w:r>
    </w:p>
    <w:tbl>
      <w:tblPr>
        <w:tblStyle w:val="a6"/>
        <w:tblW w:w="5000" w:type="pct"/>
        <w:tblLook w:val="04A0"/>
      </w:tblPr>
      <w:tblGrid>
        <w:gridCol w:w="4929"/>
        <w:gridCol w:w="2529"/>
        <w:gridCol w:w="2396"/>
      </w:tblGrid>
      <w:tr w:rsidR="0006264F" w:rsidRPr="00CD6279" w:rsidTr="0006264F">
        <w:tc>
          <w:tcPr>
            <w:tcW w:w="2501" w:type="pct"/>
          </w:tcPr>
          <w:p w:rsidR="0006264F" w:rsidRPr="00CD6279" w:rsidRDefault="0006264F" w:rsidP="0006264F">
            <w:pPr>
              <w:tabs>
                <w:tab w:val="left" w:pos="1562"/>
              </w:tabs>
              <w:spacing w:line="360" w:lineRule="auto"/>
              <w:rPr>
                <w:sz w:val="28"/>
                <w:szCs w:val="28"/>
              </w:rPr>
            </w:pPr>
            <w:r w:rsidRPr="00CD6279">
              <w:rPr>
                <w:sz w:val="28"/>
                <w:szCs w:val="28"/>
              </w:rPr>
              <w:t>Содержание работ</w:t>
            </w:r>
          </w:p>
        </w:tc>
        <w:tc>
          <w:tcPr>
            <w:tcW w:w="1283" w:type="pct"/>
          </w:tcPr>
          <w:p w:rsidR="0006264F" w:rsidRPr="00CD6279" w:rsidRDefault="0006264F" w:rsidP="0006264F">
            <w:pPr>
              <w:tabs>
                <w:tab w:val="left" w:pos="1562"/>
              </w:tabs>
              <w:spacing w:line="360" w:lineRule="auto"/>
              <w:rPr>
                <w:sz w:val="28"/>
                <w:szCs w:val="28"/>
              </w:rPr>
            </w:pPr>
            <w:r w:rsidRPr="00CD6279">
              <w:rPr>
                <w:sz w:val="28"/>
                <w:szCs w:val="28"/>
              </w:rPr>
              <w:t>Правило начисления баллов</w:t>
            </w:r>
          </w:p>
        </w:tc>
        <w:tc>
          <w:tcPr>
            <w:tcW w:w="1216" w:type="pct"/>
          </w:tcPr>
          <w:p w:rsidR="0006264F" w:rsidRPr="00CD6279" w:rsidRDefault="0006264F" w:rsidP="0006264F">
            <w:pPr>
              <w:tabs>
                <w:tab w:val="left" w:pos="1562"/>
              </w:tabs>
              <w:spacing w:line="360" w:lineRule="auto"/>
              <w:rPr>
                <w:sz w:val="28"/>
                <w:szCs w:val="28"/>
              </w:rPr>
            </w:pPr>
            <w:r w:rsidRPr="00CD6279">
              <w:rPr>
                <w:sz w:val="28"/>
                <w:szCs w:val="28"/>
              </w:rPr>
              <w:t>Макс. балл по виду работ</w:t>
            </w:r>
          </w:p>
        </w:tc>
      </w:tr>
      <w:tr w:rsidR="0006264F" w:rsidRPr="00CD6279" w:rsidTr="0006264F">
        <w:tc>
          <w:tcPr>
            <w:tcW w:w="2501" w:type="pct"/>
          </w:tcPr>
          <w:p w:rsidR="0006264F" w:rsidRPr="00CD6279" w:rsidRDefault="0006264F" w:rsidP="0006264F">
            <w:pPr>
              <w:tabs>
                <w:tab w:val="left" w:pos="1562"/>
              </w:tabs>
              <w:spacing w:line="360" w:lineRule="auto"/>
              <w:rPr>
                <w:sz w:val="28"/>
                <w:szCs w:val="28"/>
              </w:rPr>
            </w:pPr>
            <w:r w:rsidRPr="00CD6279">
              <w:rPr>
                <w:sz w:val="28"/>
                <w:szCs w:val="28"/>
              </w:rPr>
              <w:t>Участие в установочной конференции</w:t>
            </w:r>
          </w:p>
        </w:tc>
        <w:tc>
          <w:tcPr>
            <w:tcW w:w="1283" w:type="pct"/>
          </w:tcPr>
          <w:p w:rsidR="0006264F" w:rsidRPr="00CD6279" w:rsidRDefault="0006264F" w:rsidP="0006264F">
            <w:pPr>
              <w:tabs>
                <w:tab w:val="left" w:pos="1562"/>
              </w:tabs>
              <w:spacing w:line="360" w:lineRule="auto"/>
              <w:rPr>
                <w:sz w:val="28"/>
                <w:szCs w:val="28"/>
              </w:rPr>
            </w:pPr>
            <w:r w:rsidRPr="00CD6279">
              <w:rPr>
                <w:sz w:val="28"/>
                <w:szCs w:val="28"/>
              </w:rPr>
              <w:t>3 балла</w:t>
            </w:r>
          </w:p>
        </w:tc>
        <w:tc>
          <w:tcPr>
            <w:tcW w:w="1217" w:type="pct"/>
          </w:tcPr>
          <w:p w:rsidR="0006264F" w:rsidRPr="00CD6279" w:rsidRDefault="0006264F" w:rsidP="0006264F">
            <w:pPr>
              <w:tabs>
                <w:tab w:val="left" w:pos="1562"/>
              </w:tabs>
              <w:spacing w:line="360" w:lineRule="auto"/>
              <w:rPr>
                <w:sz w:val="28"/>
                <w:szCs w:val="28"/>
              </w:rPr>
            </w:pPr>
            <w:r w:rsidRPr="00CD6279">
              <w:rPr>
                <w:sz w:val="28"/>
                <w:szCs w:val="28"/>
              </w:rPr>
              <w:t>3 балла</w:t>
            </w:r>
          </w:p>
        </w:tc>
      </w:tr>
      <w:tr w:rsidR="0006264F" w:rsidRPr="00CD6279" w:rsidTr="0006264F">
        <w:tc>
          <w:tcPr>
            <w:tcW w:w="2501" w:type="pct"/>
          </w:tcPr>
          <w:p w:rsidR="0006264F" w:rsidRPr="00CD6279" w:rsidRDefault="0006264F" w:rsidP="0006264F">
            <w:pPr>
              <w:tabs>
                <w:tab w:val="left" w:pos="1562"/>
              </w:tabs>
              <w:spacing w:line="360" w:lineRule="auto"/>
              <w:rPr>
                <w:sz w:val="28"/>
                <w:szCs w:val="28"/>
              </w:rPr>
            </w:pPr>
            <w:r w:rsidRPr="00CD6279">
              <w:rPr>
                <w:sz w:val="28"/>
                <w:szCs w:val="28"/>
              </w:rPr>
              <w:t>Согласование плана-графика практики</w:t>
            </w:r>
          </w:p>
        </w:tc>
        <w:tc>
          <w:tcPr>
            <w:tcW w:w="1283" w:type="pct"/>
          </w:tcPr>
          <w:p w:rsidR="0006264F" w:rsidRPr="00CD6279" w:rsidRDefault="0006264F" w:rsidP="0006264F">
            <w:pPr>
              <w:tabs>
                <w:tab w:val="left" w:pos="1562"/>
              </w:tabs>
              <w:spacing w:line="360" w:lineRule="auto"/>
              <w:rPr>
                <w:sz w:val="28"/>
                <w:szCs w:val="28"/>
              </w:rPr>
            </w:pPr>
            <w:r w:rsidRPr="00CD6279">
              <w:rPr>
                <w:sz w:val="28"/>
                <w:szCs w:val="28"/>
              </w:rPr>
              <w:t>3 балла</w:t>
            </w:r>
          </w:p>
        </w:tc>
        <w:tc>
          <w:tcPr>
            <w:tcW w:w="1217" w:type="pct"/>
          </w:tcPr>
          <w:p w:rsidR="0006264F" w:rsidRPr="00CD6279" w:rsidRDefault="0006264F" w:rsidP="0006264F">
            <w:pPr>
              <w:tabs>
                <w:tab w:val="left" w:pos="1562"/>
              </w:tabs>
              <w:spacing w:line="360" w:lineRule="auto"/>
              <w:rPr>
                <w:sz w:val="28"/>
                <w:szCs w:val="28"/>
              </w:rPr>
            </w:pPr>
            <w:r w:rsidRPr="00CD6279">
              <w:rPr>
                <w:sz w:val="28"/>
                <w:szCs w:val="28"/>
              </w:rPr>
              <w:t>3 балла</w:t>
            </w:r>
          </w:p>
        </w:tc>
      </w:tr>
      <w:tr w:rsidR="0006264F" w:rsidRPr="00CD6279" w:rsidTr="0006264F">
        <w:tc>
          <w:tcPr>
            <w:tcW w:w="2501" w:type="pct"/>
          </w:tcPr>
          <w:p w:rsidR="0006264F" w:rsidRPr="00CD6279" w:rsidRDefault="0006264F" w:rsidP="0006264F">
            <w:pPr>
              <w:tabs>
                <w:tab w:val="left" w:pos="1562"/>
              </w:tabs>
              <w:spacing w:line="360" w:lineRule="auto"/>
              <w:rPr>
                <w:sz w:val="28"/>
                <w:szCs w:val="28"/>
              </w:rPr>
            </w:pPr>
            <w:r w:rsidRPr="00CD6279">
              <w:rPr>
                <w:sz w:val="28"/>
                <w:szCs w:val="28"/>
              </w:rPr>
              <w:t>Выполнение заданий обязательной части: описание хода практики и задания 1, 2, 3, 5, 12</w:t>
            </w:r>
          </w:p>
        </w:tc>
        <w:tc>
          <w:tcPr>
            <w:tcW w:w="1283" w:type="pct"/>
          </w:tcPr>
          <w:p w:rsidR="0006264F" w:rsidRPr="00CD6279" w:rsidRDefault="0006264F" w:rsidP="0006264F">
            <w:pPr>
              <w:tabs>
                <w:tab w:val="left" w:pos="1562"/>
              </w:tabs>
              <w:spacing w:line="360" w:lineRule="auto"/>
              <w:rPr>
                <w:sz w:val="28"/>
                <w:szCs w:val="28"/>
              </w:rPr>
            </w:pPr>
            <w:r w:rsidRPr="00CD6279">
              <w:rPr>
                <w:sz w:val="28"/>
                <w:szCs w:val="28"/>
              </w:rPr>
              <w:t>за каждое задание по 3 балла</w:t>
            </w:r>
          </w:p>
        </w:tc>
        <w:tc>
          <w:tcPr>
            <w:tcW w:w="1216" w:type="pct"/>
          </w:tcPr>
          <w:p w:rsidR="0006264F" w:rsidRPr="00CD6279" w:rsidRDefault="0006264F" w:rsidP="0006264F">
            <w:pPr>
              <w:tabs>
                <w:tab w:val="left" w:pos="1562"/>
              </w:tabs>
              <w:spacing w:line="360" w:lineRule="auto"/>
              <w:rPr>
                <w:sz w:val="28"/>
                <w:szCs w:val="28"/>
              </w:rPr>
            </w:pPr>
            <w:r w:rsidRPr="00CD6279">
              <w:rPr>
                <w:sz w:val="28"/>
                <w:szCs w:val="28"/>
              </w:rPr>
              <w:t>18 баллов</w:t>
            </w:r>
          </w:p>
        </w:tc>
      </w:tr>
      <w:tr w:rsidR="0006264F" w:rsidRPr="00CD6279" w:rsidTr="0006264F">
        <w:tc>
          <w:tcPr>
            <w:tcW w:w="2501" w:type="pct"/>
          </w:tcPr>
          <w:p w:rsidR="0006264F" w:rsidRPr="00CD6279" w:rsidRDefault="0006264F" w:rsidP="0006264F">
            <w:pPr>
              <w:tabs>
                <w:tab w:val="left" w:pos="1562"/>
              </w:tabs>
              <w:spacing w:line="360" w:lineRule="auto"/>
              <w:rPr>
                <w:sz w:val="28"/>
                <w:szCs w:val="28"/>
              </w:rPr>
            </w:pPr>
            <w:r w:rsidRPr="00CD6279">
              <w:rPr>
                <w:sz w:val="28"/>
                <w:szCs w:val="28"/>
              </w:rPr>
              <w:t>Выполнение заданий обязательной части: задание 4 (три карты наблюдения)</w:t>
            </w:r>
          </w:p>
        </w:tc>
        <w:tc>
          <w:tcPr>
            <w:tcW w:w="1283" w:type="pct"/>
          </w:tcPr>
          <w:p w:rsidR="0006264F" w:rsidRPr="00CD6279" w:rsidRDefault="0006264F" w:rsidP="0006264F">
            <w:pPr>
              <w:tabs>
                <w:tab w:val="left" w:pos="1562"/>
              </w:tabs>
              <w:spacing w:line="360" w:lineRule="auto"/>
              <w:rPr>
                <w:sz w:val="28"/>
                <w:szCs w:val="28"/>
              </w:rPr>
            </w:pPr>
            <w:r w:rsidRPr="00CD6279">
              <w:rPr>
                <w:sz w:val="28"/>
                <w:szCs w:val="28"/>
              </w:rPr>
              <w:t>за каждое наблюдение по 3 балла</w:t>
            </w:r>
          </w:p>
        </w:tc>
        <w:tc>
          <w:tcPr>
            <w:tcW w:w="1216" w:type="pct"/>
          </w:tcPr>
          <w:p w:rsidR="0006264F" w:rsidRPr="00CD6279" w:rsidRDefault="0006264F" w:rsidP="0006264F">
            <w:pPr>
              <w:tabs>
                <w:tab w:val="left" w:pos="1562"/>
              </w:tabs>
              <w:spacing w:line="360" w:lineRule="auto"/>
              <w:rPr>
                <w:sz w:val="28"/>
                <w:szCs w:val="28"/>
              </w:rPr>
            </w:pPr>
            <w:r w:rsidRPr="00CD6279">
              <w:rPr>
                <w:sz w:val="28"/>
                <w:szCs w:val="28"/>
              </w:rPr>
              <w:t>9 баллов</w:t>
            </w:r>
          </w:p>
        </w:tc>
      </w:tr>
      <w:tr w:rsidR="0006264F" w:rsidRPr="00CD6279" w:rsidTr="0006264F">
        <w:tc>
          <w:tcPr>
            <w:tcW w:w="2501" w:type="pct"/>
          </w:tcPr>
          <w:p w:rsidR="0006264F" w:rsidRPr="00CD6279" w:rsidRDefault="0006264F" w:rsidP="0006264F">
            <w:pPr>
              <w:tabs>
                <w:tab w:val="left" w:pos="1562"/>
              </w:tabs>
              <w:spacing w:line="360" w:lineRule="auto"/>
              <w:rPr>
                <w:sz w:val="28"/>
                <w:szCs w:val="28"/>
              </w:rPr>
            </w:pPr>
            <w:r w:rsidRPr="00CD6279">
              <w:rPr>
                <w:sz w:val="28"/>
                <w:szCs w:val="28"/>
              </w:rPr>
              <w:t>Выполнение заданий вариативной части: 3 задания (по выбору из заданий 6, 7, 8, 9, 10, 11)</w:t>
            </w:r>
          </w:p>
        </w:tc>
        <w:tc>
          <w:tcPr>
            <w:tcW w:w="1283" w:type="pct"/>
          </w:tcPr>
          <w:p w:rsidR="0006264F" w:rsidRPr="00CD6279" w:rsidRDefault="0006264F" w:rsidP="0006264F">
            <w:pPr>
              <w:tabs>
                <w:tab w:val="left" w:pos="1562"/>
              </w:tabs>
              <w:spacing w:line="360" w:lineRule="auto"/>
              <w:rPr>
                <w:sz w:val="28"/>
                <w:szCs w:val="28"/>
              </w:rPr>
            </w:pPr>
            <w:r w:rsidRPr="00CD6279">
              <w:rPr>
                <w:sz w:val="28"/>
                <w:szCs w:val="28"/>
              </w:rPr>
              <w:t>за каждое задание по 3 балла</w:t>
            </w:r>
          </w:p>
        </w:tc>
        <w:tc>
          <w:tcPr>
            <w:tcW w:w="1216" w:type="pct"/>
          </w:tcPr>
          <w:p w:rsidR="0006264F" w:rsidRPr="00CD6279" w:rsidRDefault="0006264F" w:rsidP="0006264F">
            <w:pPr>
              <w:tabs>
                <w:tab w:val="left" w:pos="1562"/>
              </w:tabs>
              <w:spacing w:line="360" w:lineRule="auto"/>
              <w:rPr>
                <w:sz w:val="28"/>
                <w:szCs w:val="28"/>
              </w:rPr>
            </w:pPr>
            <w:r w:rsidRPr="00CD6279">
              <w:rPr>
                <w:sz w:val="28"/>
                <w:szCs w:val="28"/>
              </w:rPr>
              <w:t>9 баллов</w:t>
            </w:r>
          </w:p>
        </w:tc>
      </w:tr>
      <w:tr w:rsidR="0006264F" w:rsidRPr="00CD6279" w:rsidTr="0006264F">
        <w:tc>
          <w:tcPr>
            <w:tcW w:w="2501" w:type="pct"/>
          </w:tcPr>
          <w:p w:rsidR="0006264F" w:rsidRPr="00CD6279" w:rsidRDefault="0006264F" w:rsidP="0006264F">
            <w:pPr>
              <w:tabs>
                <w:tab w:val="left" w:pos="1562"/>
              </w:tabs>
              <w:spacing w:line="360" w:lineRule="auto"/>
              <w:rPr>
                <w:sz w:val="28"/>
                <w:szCs w:val="28"/>
              </w:rPr>
            </w:pPr>
            <w:r w:rsidRPr="00CD6279">
              <w:rPr>
                <w:sz w:val="28"/>
                <w:szCs w:val="28"/>
              </w:rPr>
              <w:t>Участие в итоговой конференции</w:t>
            </w:r>
          </w:p>
        </w:tc>
        <w:tc>
          <w:tcPr>
            <w:tcW w:w="1283" w:type="pct"/>
          </w:tcPr>
          <w:p w:rsidR="0006264F" w:rsidRPr="00CD6279" w:rsidRDefault="0006264F" w:rsidP="0006264F">
            <w:pPr>
              <w:tabs>
                <w:tab w:val="left" w:pos="1562"/>
              </w:tabs>
              <w:spacing w:line="360" w:lineRule="auto"/>
              <w:rPr>
                <w:sz w:val="28"/>
                <w:szCs w:val="28"/>
              </w:rPr>
            </w:pPr>
            <w:r w:rsidRPr="00CD6279">
              <w:rPr>
                <w:sz w:val="28"/>
                <w:szCs w:val="28"/>
              </w:rPr>
              <w:t>5 баллов, в т.ч. 2 балла за участие в обсуждении и 3 балла за публичный отчет</w:t>
            </w:r>
          </w:p>
        </w:tc>
        <w:tc>
          <w:tcPr>
            <w:tcW w:w="1216" w:type="pct"/>
          </w:tcPr>
          <w:p w:rsidR="0006264F" w:rsidRPr="00CD6279" w:rsidRDefault="0006264F" w:rsidP="0006264F">
            <w:pPr>
              <w:tabs>
                <w:tab w:val="left" w:pos="1562"/>
              </w:tabs>
              <w:spacing w:line="360" w:lineRule="auto"/>
              <w:rPr>
                <w:sz w:val="28"/>
                <w:szCs w:val="28"/>
              </w:rPr>
            </w:pPr>
            <w:r w:rsidRPr="00CD6279">
              <w:rPr>
                <w:sz w:val="28"/>
                <w:szCs w:val="28"/>
              </w:rPr>
              <w:t>5 баллов</w:t>
            </w:r>
          </w:p>
        </w:tc>
      </w:tr>
      <w:tr w:rsidR="0006264F" w:rsidRPr="00CD6279" w:rsidTr="0006264F">
        <w:tc>
          <w:tcPr>
            <w:tcW w:w="3784" w:type="pct"/>
            <w:gridSpan w:val="2"/>
          </w:tcPr>
          <w:p w:rsidR="0006264F" w:rsidRPr="00CD6279" w:rsidRDefault="0006264F" w:rsidP="0006264F">
            <w:pPr>
              <w:tabs>
                <w:tab w:val="left" w:pos="1562"/>
              </w:tabs>
              <w:spacing w:line="360" w:lineRule="auto"/>
              <w:rPr>
                <w:sz w:val="28"/>
                <w:szCs w:val="28"/>
              </w:rPr>
            </w:pPr>
            <w:r w:rsidRPr="00CD6279">
              <w:rPr>
                <w:sz w:val="28"/>
                <w:szCs w:val="28"/>
              </w:rPr>
              <w:t>Итого:</w:t>
            </w:r>
          </w:p>
        </w:tc>
        <w:tc>
          <w:tcPr>
            <w:tcW w:w="1216" w:type="pct"/>
          </w:tcPr>
          <w:p w:rsidR="0006264F" w:rsidRPr="00CD6279" w:rsidRDefault="0006264F" w:rsidP="0006264F">
            <w:pPr>
              <w:tabs>
                <w:tab w:val="left" w:pos="1562"/>
              </w:tabs>
              <w:spacing w:line="360" w:lineRule="auto"/>
              <w:rPr>
                <w:sz w:val="28"/>
                <w:szCs w:val="28"/>
              </w:rPr>
            </w:pPr>
            <w:r w:rsidRPr="00CD6279">
              <w:rPr>
                <w:sz w:val="28"/>
                <w:szCs w:val="28"/>
              </w:rPr>
              <w:t>47 баллов</w:t>
            </w:r>
          </w:p>
        </w:tc>
      </w:tr>
    </w:tbl>
    <w:p w:rsidR="0006264F" w:rsidRPr="00CD6279" w:rsidRDefault="0006264F" w:rsidP="0006264F">
      <w:pPr>
        <w:spacing w:line="360" w:lineRule="auto"/>
        <w:ind w:left="709"/>
        <w:contextualSpacing/>
        <w:rPr>
          <w:b/>
          <w:sz w:val="28"/>
          <w:szCs w:val="28"/>
        </w:rPr>
      </w:pPr>
    </w:p>
    <w:p w:rsidR="0006264F" w:rsidRPr="00CD6279" w:rsidRDefault="0006264F" w:rsidP="0006264F">
      <w:pPr>
        <w:spacing w:line="360" w:lineRule="auto"/>
        <w:contextualSpacing/>
        <w:rPr>
          <w:b/>
          <w:sz w:val="28"/>
          <w:szCs w:val="28"/>
        </w:rPr>
      </w:pPr>
      <w:r w:rsidRPr="00CD6279">
        <w:rPr>
          <w:sz w:val="28"/>
          <w:szCs w:val="28"/>
        </w:rPr>
        <w:t>Таблица 1</w:t>
      </w:r>
      <w:r w:rsidR="0047140A">
        <w:rPr>
          <w:sz w:val="28"/>
          <w:szCs w:val="28"/>
        </w:rPr>
        <w:t>0</w:t>
      </w:r>
      <w:r w:rsidRPr="00CD6279">
        <w:rPr>
          <w:sz w:val="28"/>
          <w:szCs w:val="28"/>
        </w:rPr>
        <w:t xml:space="preserve"> – Правило определения итоговой оценки</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5"/>
        <w:gridCol w:w="3476"/>
        <w:gridCol w:w="2822"/>
      </w:tblGrid>
      <w:tr w:rsidR="0006264F" w:rsidRPr="00CD6279" w:rsidTr="0006264F">
        <w:trPr>
          <w:trHeight w:val="549"/>
          <w:jc w:val="center"/>
        </w:trPr>
        <w:tc>
          <w:tcPr>
            <w:tcW w:w="3465" w:type="dxa"/>
          </w:tcPr>
          <w:p w:rsidR="0006264F" w:rsidRPr="00CD6279" w:rsidRDefault="0006264F" w:rsidP="0006264F">
            <w:pPr>
              <w:pStyle w:val="ab"/>
              <w:spacing w:line="360" w:lineRule="auto"/>
              <w:jc w:val="center"/>
              <w:rPr>
                <w:szCs w:val="28"/>
              </w:rPr>
            </w:pPr>
            <w:r w:rsidRPr="00CD6279">
              <w:rPr>
                <w:bCs/>
                <w:szCs w:val="28"/>
              </w:rPr>
              <w:t xml:space="preserve">Количество накопленных баллов </w:t>
            </w:r>
          </w:p>
        </w:tc>
        <w:tc>
          <w:tcPr>
            <w:tcW w:w="3476" w:type="dxa"/>
          </w:tcPr>
          <w:p w:rsidR="0006264F" w:rsidRPr="00CD6279" w:rsidRDefault="0006264F" w:rsidP="0006264F">
            <w:pPr>
              <w:pStyle w:val="ab"/>
              <w:spacing w:line="360" w:lineRule="auto"/>
              <w:jc w:val="center"/>
              <w:rPr>
                <w:szCs w:val="28"/>
              </w:rPr>
            </w:pPr>
            <w:r w:rsidRPr="00CD6279">
              <w:rPr>
                <w:bCs/>
                <w:szCs w:val="28"/>
              </w:rPr>
              <w:t>Оценка по 4 бальной шкале</w:t>
            </w:r>
          </w:p>
        </w:tc>
        <w:tc>
          <w:tcPr>
            <w:tcW w:w="2822" w:type="dxa"/>
          </w:tcPr>
          <w:p w:rsidR="0006264F" w:rsidRPr="00CD6279" w:rsidRDefault="0006264F" w:rsidP="0006264F">
            <w:pPr>
              <w:pStyle w:val="ab"/>
              <w:spacing w:line="360" w:lineRule="auto"/>
              <w:jc w:val="center"/>
              <w:rPr>
                <w:szCs w:val="28"/>
              </w:rPr>
            </w:pPr>
            <w:r w:rsidRPr="00CD6279">
              <w:rPr>
                <w:bCs/>
                <w:szCs w:val="28"/>
              </w:rPr>
              <w:t>Оценка по шкале наименований</w:t>
            </w:r>
          </w:p>
        </w:tc>
      </w:tr>
      <w:tr w:rsidR="0006264F" w:rsidRPr="00CD6279" w:rsidTr="0006264F">
        <w:trPr>
          <w:jc w:val="center"/>
        </w:trPr>
        <w:tc>
          <w:tcPr>
            <w:tcW w:w="3465" w:type="dxa"/>
            <w:vAlign w:val="center"/>
          </w:tcPr>
          <w:p w:rsidR="0006264F" w:rsidRPr="00CD6279" w:rsidRDefault="0006264F" w:rsidP="0006264F">
            <w:pPr>
              <w:pStyle w:val="ab"/>
              <w:spacing w:line="360" w:lineRule="auto"/>
              <w:jc w:val="center"/>
              <w:rPr>
                <w:szCs w:val="28"/>
              </w:rPr>
            </w:pPr>
            <w:r w:rsidRPr="00CD6279">
              <w:rPr>
                <w:szCs w:val="28"/>
              </w:rPr>
              <w:t>47-39</w:t>
            </w:r>
          </w:p>
        </w:tc>
        <w:tc>
          <w:tcPr>
            <w:tcW w:w="3476" w:type="dxa"/>
          </w:tcPr>
          <w:p w:rsidR="0006264F" w:rsidRPr="00CD6279" w:rsidRDefault="0006264F" w:rsidP="0006264F">
            <w:pPr>
              <w:pStyle w:val="ab"/>
              <w:spacing w:line="360" w:lineRule="auto"/>
              <w:jc w:val="center"/>
              <w:rPr>
                <w:szCs w:val="28"/>
              </w:rPr>
            </w:pPr>
            <w:r w:rsidRPr="00CD6279">
              <w:rPr>
                <w:szCs w:val="28"/>
              </w:rPr>
              <w:t>5 (отлично)</w:t>
            </w:r>
          </w:p>
        </w:tc>
        <w:tc>
          <w:tcPr>
            <w:tcW w:w="2822" w:type="dxa"/>
            <w:vMerge w:val="restart"/>
          </w:tcPr>
          <w:p w:rsidR="0006264F" w:rsidRPr="00CD6279" w:rsidRDefault="0006264F" w:rsidP="0006264F">
            <w:pPr>
              <w:pStyle w:val="ab"/>
              <w:spacing w:line="360" w:lineRule="auto"/>
              <w:jc w:val="center"/>
              <w:rPr>
                <w:szCs w:val="28"/>
              </w:rPr>
            </w:pPr>
          </w:p>
          <w:p w:rsidR="0006264F" w:rsidRPr="00CD6279" w:rsidRDefault="0006264F" w:rsidP="0006264F">
            <w:pPr>
              <w:pStyle w:val="ab"/>
              <w:spacing w:line="360" w:lineRule="auto"/>
              <w:jc w:val="center"/>
              <w:rPr>
                <w:szCs w:val="28"/>
              </w:rPr>
            </w:pPr>
            <w:r w:rsidRPr="00CD6279">
              <w:rPr>
                <w:szCs w:val="28"/>
              </w:rPr>
              <w:t>Зачтено</w:t>
            </w:r>
          </w:p>
        </w:tc>
      </w:tr>
      <w:tr w:rsidR="0006264F" w:rsidRPr="00CD6279" w:rsidTr="0006264F">
        <w:trPr>
          <w:jc w:val="center"/>
        </w:trPr>
        <w:tc>
          <w:tcPr>
            <w:tcW w:w="3465" w:type="dxa"/>
            <w:vAlign w:val="center"/>
          </w:tcPr>
          <w:p w:rsidR="0006264F" w:rsidRPr="00CD6279" w:rsidRDefault="0006264F" w:rsidP="0006264F">
            <w:pPr>
              <w:pStyle w:val="ab"/>
              <w:spacing w:line="360" w:lineRule="auto"/>
              <w:jc w:val="center"/>
              <w:rPr>
                <w:szCs w:val="28"/>
              </w:rPr>
            </w:pPr>
            <w:r w:rsidRPr="00CD6279">
              <w:rPr>
                <w:szCs w:val="28"/>
              </w:rPr>
              <w:t>33-38</w:t>
            </w:r>
          </w:p>
        </w:tc>
        <w:tc>
          <w:tcPr>
            <w:tcW w:w="3476" w:type="dxa"/>
          </w:tcPr>
          <w:p w:rsidR="0006264F" w:rsidRPr="00CD6279" w:rsidRDefault="0006264F" w:rsidP="0006264F">
            <w:pPr>
              <w:pStyle w:val="ab"/>
              <w:spacing w:line="360" w:lineRule="auto"/>
              <w:jc w:val="center"/>
              <w:rPr>
                <w:szCs w:val="28"/>
              </w:rPr>
            </w:pPr>
            <w:r w:rsidRPr="00CD6279">
              <w:rPr>
                <w:szCs w:val="28"/>
              </w:rPr>
              <w:t>4 (хорошо)</w:t>
            </w:r>
          </w:p>
        </w:tc>
        <w:tc>
          <w:tcPr>
            <w:tcW w:w="2822" w:type="dxa"/>
            <w:vMerge/>
            <w:vAlign w:val="center"/>
          </w:tcPr>
          <w:p w:rsidR="0006264F" w:rsidRPr="00CD6279" w:rsidRDefault="0006264F" w:rsidP="0006264F">
            <w:pPr>
              <w:pStyle w:val="ab"/>
              <w:spacing w:line="360" w:lineRule="auto"/>
              <w:jc w:val="both"/>
              <w:rPr>
                <w:szCs w:val="28"/>
              </w:rPr>
            </w:pPr>
          </w:p>
        </w:tc>
      </w:tr>
      <w:tr w:rsidR="0006264F" w:rsidRPr="00CD6279" w:rsidTr="0006264F">
        <w:trPr>
          <w:trHeight w:val="455"/>
          <w:jc w:val="center"/>
        </w:trPr>
        <w:tc>
          <w:tcPr>
            <w:tcW w:w="3465" w:type="dxa"/>
            <w:vAlign w:val="center"/>
          </w:tcPr>
          <w:p w:rsidR="0006264F" w:rsidRPr="00CD6279" w:rsidRDefault="0006264F" w:rsidP="0006264F">
            <w:pPr>
              <w:pStyle w:val="ab"/>
              <w:spacing w:line="360" w:lineRule="auto"/>
              <w:jc w:val="center"/>
              <w:rPr>
                <w:szCs w:val="28"/>
              </w:rPr>
            </w:pPr>
            <w:r w:rsidRPr="00CD6279">
              <w:rPr>
                <w:szCs w:val="28"/>
              </w:rPr>
              <w:t>28-32</w:t>
            </w:r>
          </w:p>
        </w:tc>
        <w:tc>
          <w:tcPr>
            <w:tcW w:w="3476" w:type="dxa"/>
          </w:tcPr>
          <w:p w:rsidR="0006264F" w:rsidRPr="00CD6279" w:rsidRDefault="0006264F" w:rsidP="0006264F">
            <w:pPr>
              <w:pStyle w:val="ab"/>
              <w:spacing w:line="360" w:lineRule="auto"/>
              <w:jc w:val="center"/>
              <w:rPr>
                <w:szCs w:val="28"/>
              </w:rPr>
            </w:pPr>
            <w:r w:rsidRPr="00CD6279">
              <w:rPr>
                <w:szCs w:val="28"/>
              </w:rPr>
              <w:t>3 (удовлетворительно)</w:t>
            </w:r>
          </w:p>
        </w:tc>
        <w:tc>
          <w:tcPr>
            <w:tcW w:w="2822" w:type="dxa"/>
            <w:vMerge/>
            <w:vAlign w:val="center"/>
          </w:tcPr>
          <w:p w:rsidR="0006264F" w:rsidRPr="00CD6279" w:rsidRDefault="0006264F" w:rsidP="0006264F">
            <w:pPr>
              <w:pStyle w:val="ab"/>
              <w:spacing w:line="360" w:lineRule="auto"/>
              <w:jc w:val="both"/>
              <w:rPr>
                <w:szCs w:val="28"/>
              </w:rPr>
            </w:pPr>
          </w:p>
        </w:tc>
      </w:tr>
      <w:tr w:rsidR="0006264F" w:rsidRPr="00CD6279" w:rsidTr="0006264F">
        <w:trPr>
          <w:jc w:val="center"/>
        </w:trPr>
        <w:tc>
          <w:tcPr>
            <w:tcW w:w="3465" w:type="dxa"/>
            <w:vAlign w:val="center"/>
          </w:tcPr>
          <w:p w:rsidR="0006264F" w:rsidRPr="00CD6279" w:rsidRDefault="0006264F" w:rsidP="0006264F">
            <w:pPr>
              <w:pStyle w:val="ab"/>
              <w:spacing w:line="360" w:lineRule="auto"/>
              <w:jc w:val="center"/>
              <w:rPr>
                <w:szCs w:val="28"/>
              </w:rPr>
            </w:pPr>
            <w:r w:rsidRPr="00CD6279">
              <w:rPr>
                <w:szCs w:val="28"/>
              </w:rPr>
              <w:t>Менее 28</w:t>
            </w:r>
          </w:p>
        </w:tc>
        <w:tc>
          <w:tcPr>
            <w:tcW w:w="3476" w:type="dxa"/>
          </w:tcPr>
          <w:p w:rsidR="0006264F" w:rsidRPr="00CD6279" w:rsidRDefault="0006264F" w:rsidP="0006264F">
            <w:pPr>
              <w:pStyle w:val="ab"/>
              <w:spacing w:line="360" w:lineRule="auto"/>
              <w:jc w:val="center"/>
              <w:rPr>
                <w:szCs w:val="28"/>
              </w:rPr>
            </w:pPr>
            <w:r w:rsidRPr="00CD6279">
              <w:rPr>
                <w:szCs w:val="28"/>
              </w:rPr>
              <w:t>2 (неудовлетворительно)</w:t>
            </w:r>
          </w:p>
        </w:tc>
        <w:tc>
          <w:tcPr>
            <w:tcW w:w="2822" w:type="dxa"/>
          </w:tcPr>
          <w:p w:rsidR="0006264F" w:rsidRPr="00CD6279" w:rsidRDefault="0006264F" w:rsidP="0006264F">
            <w:pPr>
              <w:pStyle w:val="ab"/>
              <w:spacing w:line="360" w:lineRule="auto"/>
              <w:jc w:val="center"/>
              <w:rPr>
                <w:szCs w:val="28"/>
              </w:rPr>
            </w:pPr>
            <w:r w:rsidRPr="00CD6279">
              <w:rPr>
                <w:szCs w:val="28"/>
              </w:rPr>
              <w:t>Не зачтено</w:t>
            </w:r>
          </w:p>
        </w:tc>
      </w:tr>
    </w:tbl>
    <w:p w:rsidR="0006264F" w:rsidRDefault="0006264F" w:rsidP="0006264F">
      <w:pPr>
        <w:rPr>
          <w:sz w:val="24"/>
          <w:szCs w:val="24"/>
          <w:lang w:val="en-US"/>
        </w:rPr>
      </w:pPr>
    </w:p>
    <w:sectPr w:rsidR="0006264F" w:rsidSect="0006264F">
      <w:pgSz w:w="11906" w:h="16838"/>
      <w:pgMar w:top="1134" w:right="567" w:bottom="1134" w:left="1701" w:header="709" w:footer="709" w:gutter="0"/>
      <w:paperSrc w:first="1" w:other="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2DA" w:rsidRDefault="000372DA" w:rsidP="00227038">
      <w:r>
        <w:separator/>
      </w:r>
    </w:p>
  </w:endnote>
  <w:endnote w:type="continuationSeparator" w:id="0">
    <w:p w:rsidR="000372DA" w:rsidRDefault="000372DA" w:rsidP="002270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6417520"/>
      <w:docPartObj>
        <w:docPartGallery w:val="Page Numbers (Bottom of Page)"/>
        <w:docPartUnique/>
      </w:docPartObj>
    </w:sdtPr>
    <w:sdtContent>
      <w:p w:rsidR="0006264F" w:rsidRDefault="00227038">
        <w:pPr>
          <w:pStyle w:val="a8"/>
          <w:jc w:val="center"/>
        </w:pPr>
        <w:fldSimple w:instr="PAGE   \* MERGEFORMAT">
          <w:r w:rsidR="0047140A">
            <w:rPr>
              <w:noProof/>
            </w:rPr>
            <w:t>2</w:t>
          </w:r>
        </w:fldSimple>
      </w:p>
    </w:sdtContent>
  </w:sdt>
  <w:p w:rsidR="0006264F" w:rsidRDefault="0006264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2DA" w:rsidRDefault="000372DA" w:rsidP="00227038">
      <w:r>
        <w:separator/>
      </w:r>
    </w:p>
  </w:footnote>
  <w:footnote w:type="continuationSeparator" w:id="0">
    <w:p w:rsidR="000372DA" w:rsidRDefault="000372DA" w:rsidP="002270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00000004"/>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3767EAF"/>
    <w:multiLevelType w:val="hybridMultilevel"/>
    <w:tmpl w:val="8ECCD25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4C80FF1"/>
    <w:multiLevelType w:val="hybridMultilevel"/>
    <w:tmpl w:val="6A744C5C"/>
    <w:lvl w:ilvl="0" w:tplc="F2D0A708">
      <w:start w:val="2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7FB5866"/>
    <w:multiLevelType w:val="hybridMultilevel"/>
    <w:tmpl w:val="BD5029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7754C"/>
    <w:multiLevelType w:val="hybridMultilevel"/>
    <w:tmpl w:val="E9F62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42095C"/>
    <w:multiLevelType w:val="multilevel"/>
    <w:tmpl w:val="FF2AACF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0EC67D3"/>
    <w:multiLevelType w:val="hybridMultilevel"/>
    <w:tmpl w:val="100ABB86"/>
    <w:lvl w:ilvl="0" w:tplc="883E2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137080"/>
    <w:multiLevelType w:val="hybridMultilevel"/>
    <w:tmpl w:val="F5045C30"/>
    <w:lvl w:ilvl="0" w:tplc="25FED07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15C00E98"/>
    <w:multiLevelType w:val="multilevel"/>
    <w:tmpl w:val="031E1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193C5884"/>
    <w:multiLevelType w:val="multilevel"/>
    <w:tmpl w:val="4E44E66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19547221"/>
    <w:multiLevelType w:val="hybridMultilevel"/>
    <w:tmpl w:val="2B2EF652"/>
    <w:lvl w:ilvl="0" w:tplc="776873B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8C2DFC"/>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5C478B"/>
    <w:multiLevelType w:val="hybridMultilevel"/>
    <w:tmpl w:val="BBE28772"/>
    <w:lvl w:ilvl="0" w:tplc="417A6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00E5F4D"/>
    <w:multiLevelType w:val="multilevel"/>
    <w:tmpl w:val="A44686B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256971D3"/>
    <w:multiLevelType w:val="hybridMultilevel"/>
    <w:tmpl w:val="E7C871C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2BAD4596"/>
    <w:multiLevelType w:val="hybridMultilevel"/>
    <w:tmpl w:val="CC08E55C"/>
    <w:lvl w:ilvl="0" w:tplc="4B80BC1A">
      <w:start w:val="1"/>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nsid w:val="305601A4"/>
    <w:multiLevelType w:val="multilevel"/>
    <w:tmpl w:val="A470F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1C33E7C"/>
    <w:multiLevelType w:val="hybridMultilevel"/>
    <w:tmpl w:val="CC36B398"/>
    <w:lvl w:ilvl="0" w:tplc="A0CAF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75A257F"/>
    <w:multiLevelType w:val="hybridMultilevel"/>
    <w:tmpl w:val="937C87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B57718"/>
    <w:multiLevelType w:val="hybridMultilevel"/>
    <w:tmpl w:val="A2A28978"/>
    <w:lvl w:ilvl="0" w:tplc="5028665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3B8B1256"/>
    <w:multiLevelType w:val="hybridMultilevel"/>
    <w:tmpl w:val="49FCC794"/>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1924A2"/>
    <w:multiLevelType w:val="hybridMultilevel"/>
    <w:tmpl w:val="0ED44566"/>
    <w:lvl w:ilvl="0" w:tplc="4E00BA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1297793"/>
    <w:multiLevelType w:val="hybridMultilevel"/>
    <w:tmpl w:val="111A6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9743120"/>
    <w:multiLevelType w:val="hybridMultilevel"/>
    <w:tmpl w:val="AF9432A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A2C2B74"/>
    <w:multiLevelType w:val="hybridMultilevel"/>
    <w:tmpl w:val="9A900C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143CB2"/>
    <w:multiLevelType w:val="hybridMultilevel"/>
    <w:tmpl w:val="D9FAF672"/>
    <w:lvl w:ilvl="0" w:tplc="6BFCFC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B341A7"/>
    <w:multiLevelType w:val="hybridMultilevel"/>
    <w:tmpl w:val="E110C16C"/>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587543"/>
    <w:multiLevelType w:val="multilevel"/>
    <w:tmpl w:val="CC125BEE"/>
    <w:lvl w:ilvl="0">
      <w:start w:val="3"/>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50E07305"/>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4446ACB"/>
    <w:multiLevelType w:val="hybridMultilevel"/>
    <w:tmpl w:val="776E386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888316F"/>
    <w:multiLevelType w:val="hybridMultilevel"/>
    <w:tmpl w:val="732CC500"/>
    <w:lvl w:ilvl="0" w:tplc="809A1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B31376D"/>
    <w:multiLevelType w:val="hybridMultilevel"/>
    <w:tmpl w:val="39E69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1B829BC"/>
    <w:multiLevelType w:val="hybridMultilevel"/>
    <w:tmpl w:val="C9AE99D8"/>
    <w:lvl w:ilvl="0" w:tplc="5992885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0">
    <w:nsid w:val="63382344"/>
    <w:multiLevelType w:val="hybridMultilevel"/>
    <w:tmpl w:val="48BA74B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D4F34C1"/>
    <w:multiLevelType w:val="hybridMultilevel"/>
    <w:tmpl w:val="2F9E117A"/>
    <w:lvl w:ilvl="0" w:tplc="53EE470A">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42">
    <w:nsid w:val="6D5C34D7"/>
    <w:multiLevelType w:val="hybridMultilevel"/>
    <w:tmpl w:val="A6C4535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6E2F4055"/>
    <w:multiLevelType w:val="multilevel"/>
    <w:tmpl w:val="67EE725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1162A01"/>
    <w:multiLevelType w:val="hybridMultilevel"/>
    <w:tmpl w:val="515A49D8"/>
    <w:lvl w:ilvl="0" w:tplc="AB0EACD8">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nsid w:val="71674A69"/>
    <w:multiLevelType w:val="hybridMultilevel"/>
    <w:tmpl w:val="A2900A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4954D4E"/>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7345118"/>
    <w:multiLevelType w:val="hybridMultilevel"/>
    <w:tmpl w:val="BD563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C273801"/>
    <w:multiLevelType w:val="hybridMultilevel"/>
    <w:tmpl w:val="81F2A6C0"/>
    <w:lvl w:ilvl="0" w:tplc="53EE470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12"/>
  </w:num>
  <w:num w:numId="2">
    <w:abstractNumId w:val="18"/>
  </w:num>
  <w:num w:numId="3">
    <w:abstractNumId w:val="20"/>
  </w:num>
  <w:num w:numId="4">
    <w:abstractNumId w:val="19"/>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4"/>
  </w:num>
  <w:num w:numId="8">
    <w:abstractNumId w:val="16"/>
  </w:num>
  <w:num w:numId="9">
    <w:abstractNumId w:val="29"/>
  </w:num>
  <w:num w:numId="10">
    <w:abstractNumId w:val="7"/>
  </w:num>
  <w:num w:numId="11">
    <w:abstractNumId w:val="0"/>
  </w:num>
  <w:num w:numId="12">
    <w:abstractNumId w:val="9"/>
  </w:num>
  <w:num w:numId="13">
    <w:abstractNumId w:val="28"/>
  </w:num>
  <w:num w:numId="14">
    <w:abstractNumId w:val="2"/>
  </w:num>
  <w:num w:numId="15">
    <w:abstractNumId w:val="17"/>
  </w:num>
  <w:num w:numId="16">
    <w:abstractNumId w:val="22"/>
  </w:num>
  <w:num w:numId="17">
    <w:abstractNumId w:val="21"/>
  </w:num>
  <w:num w:numId="18">
    <w:abstractNumId w:val="4"/>
  </w:num>
  <w:num w:numId="19">
    <w:abstractNumId w:val="10"/>
  </w:num>
  <w:num w:numId="20">
    <w:abstractNumId w:val="3"/>
  </w:num>
  <w:num w:numId="21">
    <w:abstractNumId w:val="41"/>
  </w:num>
  <w:num w:numId="22">
    <w:abstractNumId w:val="48"/>
  </w:num>
  <w:num w:numId="23">
    <w:abstractNumId w:val="45"/>
  </w:num>
  <w:num w:numId="24">
    <w:abstractNumId w:val="46"/>
  </w:num>
  <w:num w:numId="25">
    <w:abstractNumId w:val="27"/>
  </w:num>
  <w:num w:numId="26">
    <w:abstractNumId w:val="11"/>
  </w:num>
  <w:num w:numId="27">
    <w:abstractNumId w:val="43"/>
  </w:num>
  <w:num w:numId="28">
    <w:abstractNumId w:val="5"/>
  </w:num>
  <w:num w:numId="29">
    <w:abstractNumId w:val="32"/>
  </w:num>
  <w:num w:numId="30">
    <w:abstractNumId w:val="14"/>
  </w:num>
  <w:num w:numId="31">
    <w:abstractNumId w:val="8"/>
  </w:num>
  <w:num w:numId="32">
    <w:abstractNumId w:val="35"/>
  </w:num>
  <w:num w:numId="33">
    <w:abstractNumId w:val="47"/>
  </w:num>
  <w:num w:numId="34">
    <w:abstractNumId w:val="38"/>
  </w:num>
  <w:num w:numId="35">
    <w:abstractNumId w:val="30"/>
  </w:num>
  <w:num w:numId="36">
    <w:abstractNumId w:val="44"/>
  </w:num>
  <w:num w:numId="37">
    <w:abstractNumId w:val="1"/>
  </w:num>
  <w:num w:numId="38">
    <w:abstractNumId w:val="15"/>
  </w:num>
  <w:num w:numId="39">
    <w:abstractNumId w:val="37"/>
  </w:num>
  <w:num w:numId="40">
    <w:abstractNumId w:val="23"/>
  </w:num>
  <w:num w:numId="41">
    <w:abstractNumId w:val="13"/>
  </w:num>
  <w:num w:numId="42">
    <w:abstractNumId w:val="40"/>
  </w:num>
  <w:num w:numId="43">
    <w:abstractNumId w:val="34"/>
  </w:num>
  <w:num w:numId="44">
    <w:abstractNumId w:val="42"/>
  </w:num>
  <w:num w:numId="45">
    <w:abstractNumId w:val="25"/>
  </w:num>
  <w:num w:numId="46">
    <w:abstractNumId w:val="36"/>
  </w:num>
  <w:num w:numId="47">
    <w:abstractNumId w:val="6"/>
  </w:num>
  <w:num w:numId="48">
    <w:abstractNumId w:val="26"/>
  </w:num>
  <w:num w:numId="4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footnotePr>
    <w:footnote w:id="-1"/>
    <w:footnote w:id="0"/>
  </w:footnotePr>
  <w:endnotePr>
    <w:endnote w:id="-1"/>
    <w:endnote w:id="0"/>
  </w:endnotePr>
  <w:compat/>
  <w:rsids>
    <w:rsidRoot w:val="0006264F"/>
    <w:rsid w:val="000372DA"/>
    <w:rsid w:val="0006264F"/>
    <w:rsid w:val="001B4A27"/>
    <w:rsid w:val="00227038"/>
    <w:rsid w:val="0047140A"/>
    <w:rsid w:val="00863EA0"/>
    <w:rsid w:val="00B30DFA"/>
    <w:rsid w:val="00BD38EE"/>
    <w:rsid w:val="00DE62A1"/>
    <w:rsid w:val="00EE01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6264F"/>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
    <w:basedOn w:val="a0"/>
    <w:next w:val="a0"/>
    <w:link w:val="10"/>
    <w:uiPriority w:val="9"/>
    <w:qFormat/>
    <w:rsid w:val="0006264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0626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06264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06264F"/>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6264F"/>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06264F"/>
  </w:style>
  <w:style w:type="table" w:styleId="a6">
    <w:name w:val="Table Grid"/>
    <w:basedOn w:val="a2"/>
    <w:uiPriority w:val="59"/>
    <w:rsid w:val="000626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06264F"/>
    <w:pPr>
      <w:spacing w:after="200" w:line="276" w:lineRule="auto"/>
      <w:ind w:left="720"/>
      <w:contextualSpacing/>
    </w:pPr>
    <w:rPr>
      <w:rFonts w:ascii="Calibri" w:hAnsi="Calibri"/>
      <w:sz w:val="22"/>
      <w:szCs w:val="22"/>
    </w:rPr>
  </w:style>
  <w:style w:type="paragraph" w:styleId="a7">
    <w:name w:val="Normal (Web)"/>
    <w:basedOn w:val="a0"/>
    <w:uiPriority w:val="99"/>
    <w:unhideWhenUsed/>
    <w:rsid w:val="0006264F"/>
    <w:pPr>
      <w:spacing w:before="100" w:beforeAutospacing="1" w:after="100" w:afterAutospacing="1"/>
    </w:pPr>
    <w:rPr>
      <w:sz w:val="24"/>
      <w:szCs w:val="24"/>
    </w:rPr>
  </w:style>
  <w:style w:type="paragraph" w:styleId="a8">
    <w:name w:val="footer"/>
    <w:basedOn w:val="a0"/>
    <w:link w:val="a9"/>
    <w:uiPriority w:val="99"/>
    <w:unhideWhenUsed/>
    <w:rsid w:val="0006264F"/>
    <w:pPr>
      <w:tabs>
        <w:tab w:val="center" w:pos="4677"/>
        <w:tab w:val="right" w:pos="9355"/>
      </w:tabs>
    </w:pPr>
  </w:style>
  <w:style w:type="character" w:customStyle="1" w:styleId="a9">
    <w:name w:val="Нижний колонтитул Знак"/>
    <w:basedOn w:val="a1"/>
    <w:link w:val="a8"/>
    <w:uiPriority w:val="99"/>
    <w:rsid w:val="0006264F"/>
    <w:rPr>
      <w:rFonts w:ascii="Times New Roman" w:eastAsia="Times New Roman" w:hAnsi="Times New Roman" w:cs="Times New Roman"/>
      <w:sz w:val="20"/>
      <w:szCs w:val="20"/>
      <w:lang w:eastAsia="ru-RU"/>
    </w:rPr>
  </w:style>
  <w:style w:type="paragraph" w:customStyle="1" w:styleId="21">
    <w:name w:val="Абзац списка2"/>
    <w:basedOn w:val="a0"/>
    <w:rsid w:val="0006264F"/>
    <w:pPr>
      <w:ind w:left="720"/>
      <w:contextualSpacing/>
    </w:pPr>
  </w:style>
  <w:style w:type="character" w:styleId="aa">
    <w:name w:val="Strong"/>
    <w:basedOn w:val="a1"/>
    <w:uiPriority w:val="22"/>
    <w:qFormat/>
    <w:rsid w:val="0006264F"/>
    <w:rPr>
      <w:b/>
      <w:bCs/>
    </w:rPr>
  </w:style>
  <w:style w:type="paragraph" w:customStyle="1" w:styleId="Style4">
    <w:name w:val="Style4"/>
    <w:basedOn w:val="a0"/>
    <w:rsid w:val="0006264F"/>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rsid w:val="0006264F"/>
    <w:pPr>
      <w:widowControl w:val="0"/>
      <w:autoSpaceDE w:val="0"/>
      <w:autoSpaceDN w:val="0"/>
      <w:adjustRightInd w:val="0"/>
      <w:jc w:val="center"/>
    </w:pPr>
    <w:rPr>
      <w:rFonts w:eastAsia="Calibri"/>
      <w:sz w:val="24"/>
      <w:szCs w:val="24"/>
    </w:rPr>
  </w:style>
  <w:style w:type="character" w:customStyle="1" w:styleId="FontStyle45">
    <w:name w:val="Font Style45"/>
    <w:rsid w:val="0006264F"/>
    <w:rPr>
      <w:rFonts w:ascii="Arial" w:hAnsi="Arial"/>
      <w:b/>
      <w:color w:val="000000"/>
      <w:sz w:val="24"/>
    </w:rPr>
  </w:style>
  <w:style w:type="paragraph" w:customStyle="1" w:styleId="ab">
    <w:name w:val="подпись"/>
    <w:basedOn w:val="a0"/>
    <w:rsid w:val="0006264F"/>
    <w:pPr>
      <w:tabs>
        <w:tab w:val="left" w:pos="7031"/>
      </w:tabs>
    </w:pPr>
    <w:rPr>
      <w:sz w:val="28"/>
    </w:rPr>
  </w:style>
  <w:style w:type="character" w:customStyle="1" w:styleId="10">
    <w:name w:val="Заголовок 1 Знак"/>
    <w:aliases w:val=" Знак Знак"/>
    <w:basedOn w:val="a1"/>
    <w:link w:val="1"/>
    <w:uiPriority w:val="9"/>
    <w:rsid w:val="0006264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06264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06264F"/>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06264F"/>
    <w:rPr>
      <w:rFonts w:ascii="Calibri" w:eastAsia="Times New Roman" w:hAnsi="Calibri" w:cs="Times New Roman"/>
      <w:b/>
      <w:bCs/>
      <w:sz w:val="28"/>
      <w:szCs w:val="28"/>
    </w:rPr>
  </w:style>
  <w:style w:type="paragraph" w:customStyle="1" w:styleId="Default">
    <w:name w:val="Default"/>
    <w:rsid w:val="0006264F"/>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TOC Heading"/>
    <w:basedOn w:val="1"/>
    <w:next w:val="a0"/>
    <w:uiPriority w:val="39"/>
    <w:unhideWhenUsed/>
    <w:qFormat/>
    <w:rsid w:val="0006264F"/>
    <w:pPr>
      <w:spacing w:line="259" w:lineRule="auto"/>
      <w:outlineLvl w:val="9"/>
    </w:pPr>
  </w:style>
  <w:style w:type="paragraph" w:styleId="12">
    <w:name w:val="toc 1"/>
    <w:basedOn w:val="a0"/>
    <w:next w:val="a0"/>
    <w:autoRedefine/>
    <w:uiPriority w:val="39"/>
    <w:unhideWhenUsed/>
    <w:rsid w:val="0006264F"/>
    <w:pPr>
      <w:spacing w:after="100"/>
    </w:pPr>
  </w:style>
  <w:style w:type="character" w:styleId="ad">
    <w:name w:val="Hyperlink"/>
    <w:uiPriority w:val="99"/>
    <w:rsid w:val="0006264F"/>
    <w:rPr>
      <w:color w:val="0000FF"/>
      <w:u w:val="single"/>
    </w:rPr>
  </w:style>
  <w:style w:type="paragraph" w:styleId="22">
    <w:name w:val="toc 2"/>
    <w:basedOn w:val="a0"/>
    <w:next w:val="a0"/>
    <w:autoRedefine/>
    <w:uiPriority w:val="39"/>
    <w:unhideWhenUsed/>
    <w:rsid w:val="0006264F"/>
    <w:pPr>
      <w:tabs>
        <w:tab w:val="right" w:leader="dot" w:pos="9628"/>
      </w:tabs>
      <w:spacing w:line="360" w:lineRule="auto"/>
      <w:ind w:left="200"/>
    </w:pPr>
    <w:rPr>
      <w:noProof/>
      <w:sz w:val="28"/>
      <w:szCs w:val="28"/>
    </w:rPr>
  </w:style>
  <w:style w:type="paragraph" w:customStyle="1" w:styleId="Style1">
    <w:name w:val="Style1"/>
    <w:basedOn w:val="a0"/>
    <w:rsid w:val="0006264F"/>
    <w:pPr>
      <w:widowControl w:val="0"/>
      <w:autoSpaceDE w:val="0"/>
      <w:autoSpaceDN w:val="0"/>
      <w:adjustRightInd w:val="0"/>
      <w:spacing w:line="322" w:lineRule="exact"/>
      <w:jc w:val="center"/>
    </w:pPr>
    <w:rPr>
      <w:rFonts w:eastAsia="Calibri"/>
      <w:sz w:val="24"/>
      <w:szCs w:val="24"/>
    </w:rPr>
  </w:style>
  <w:style w:type="character" w:customStyle="1" w:styleId="FontStyle55">
    <w:name w:val="Font Style55"/>
    <w:rsid w:val="0006264F"/>
    <w:rPr>
      <w:rFonts w:ascii="Times New Roman" w:hAnsi="Times New Roman" w:cs="Times New Roman" w:hint="default"/>
      <w:sz w:val="26"/>
    </w:rPr>
  </w:style>
  <w:style w:type="character" w:customStyle="1" w:styleId="ae">
    <w:name w:val="Основной текст + Курсив"/>
    <w:aliases w:val="Интервал 0 pt"/>
    <w:rsid w:val="0006264F"/>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character" w:styleId="af">
    <w:name w:val="annotation reference"/>
    <w:basedOn w:val="a1"/>
    <w:uiPriority w:val="99"/>
    <w:semiHidden/>
    <w:unhideWhenUsed/>
    <w:rsid w:val="0006264F"/>
    <w:rPr>
      <w:sz w:val="16"/>
      <w:szCs w:val="16"/>
    </w:rPr>
  </w:style>
  <w:style w:type="paragraph" w:styleId="af0">
    <w:name w:val="annotation text"/>
    <w:basedOn w:val="a0"/>
    <w:link w:val="af1"/>
    <w:uiPriority w:val="99"/>
    <w:unhideWhenUsed/>
    <w:rsid w:val="0006264F"/>
  </w:style>
  <w:style w:type="character" w:customStyle="1" w:styleId="af1">
    <w:name w:val="Текст примечания Знак"/>
    <w:basedOn w:val="a1"/>
    <w:link w:val="af0"/>
    <w:uiPriority w:val="99"/>
    <w:rsid w:val="0006264F"/>
    <w:rPr>
      <w:rFonts w:ascii="Times New Roman" w:eastAsia="Times New Roman" w:hAnsi="Times New Roman" w:cs="Times New Roman"/>
      <w:sz w:val="20"/>
      <w:szCs w:val="20"/>
      <w:lang w:eastAsia="ru-RU"/>
    </w:rPr>
  </w:style>
  <w:style w:type="character" w:customStyle="1" w:styleId="41">
    <w:name w:val="Основной текст (4)_"/>
    <w:link w:val="42"/>
    <w:uiPriority w:val="99"/>
    <w:locked/>
    <w:rsid w:val="0006264F"/>
    <w:rPr>
      <w:sz w:val="24"/>
      <w:shd w:val="clear" w:color="auto" w:fill="FFFFFF"/>
    </w:rPr>
  </w:style>
  <w:style w:type="paragraph" w:customStyle="1" w:styleId="42">
    <w:name w:val="Основной текст (4)"/>
    <w:basedOn w:val="a0"/>
    <w:link w:val="41"/>
    <w:uiPriority w:val="99"/>
    <w:rsid w:val="0006264F"/>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character" w:customStyle="1" w:styleId="FontStyle16">
    <w:name w:val="Font Style16"/>
    <w:rsid w:val="0006264F"/>
    <w:rPr>
      <w:rFonts w:ascii="Calibri" w:hAnsi="Calibri" w:cs="Calibri"/>
      <w:sz w:val="18"/>
      <w:szCs w:val="18"/>
    </w:rPr>
  </w:style>
  <w:style w:type="paragraph" w:styleId="a">
    <w:name w:val="List Bullet"/>
    <w:basedOn w:val="a0"/>
    <w:uiPriority w:val="99"/>
    <w:unhideWhenUsed/>
    <w:rsid w:val="0006264F"/>
    <w:pPr>
      <w:numPr>
        <w:numId w:val="11"/>
      </w:numPr>
      <w:contextualSpacing/>
    </w:pPr>
  </w:style>
  <w:style w:type="paragraph" w:styleId="43">
    <w:name w:val="toc 4"/>
    <w:basedOn w:val="a0"/>
    <w:next w:val="a0"/>
    <w:autoRedefine/>
    <w:uiPriority w:val="39"/>
    <w:unhideWhenUsed/>
    <w:rsid w:val="0006264F"/>
    <w:pPr>
      <w:tabs>
        <w:tab w:val="right" w:leader="dot" w:pos="9628"/>
      </w:tabs>
      <w:spacing w:line="360" w:lineRule="auto"/>
      <w:ind w:left="993"/>
    </w:pPr>
    <w:rPr>
      <w:noProof/>
      <w:sz w:val="28"/>
      <w:szCs w:val="28"/>
    </w:rPr>
  </w:style>
  <w:style w:type="character" w:customStyle="1" w:styleId="apple-converted-space">
    <w:name w:val="apple-converted-space"/>
    <w:basedOn w:val="a1"/>
    <w:rsid w:val="0006264F"/>
  </w:style>
  <w:style w:type="paragraph" w:styleId="af2">
    <w:name w:val="header"/>
    <w:basedOn w:val="a0"/>
    <w:link w:val="af3"/>
    <w:uiPriority w:val="99"/>
    <w:unhideWhenUsed/>
    <w:rsid w:val="0006264F"/>
    <w:pPr>
      <w:tabs>
        <w:tab w:val="center" w:pos="4677"/>
        <w:tab w:val="right" w:pos="9355"/>
      </w:tabs>
    </w:pPr>
  </w:style>
  <w:style w:type="character" w:customStyle="1" w:styleId="af3">
    <w:name w:val="Верхний колонтитул Знак"/>
    <w:basedOn w:val="a1"/>
    <w:link w:val="af2"/>
    <w:uiPriority w:val="99"/>
    <w:rsid w:val="0006264F"/>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06264F"/>
    <w:rPr>
      <w:rFonts w:ascii="Segoe UI" w:hAnsi="Segoe UI" w:cs="Segoe UI"/>
      <w:sz w:val="18"/>
      <w:szCs w:val="18"/>
    </w:rPr>
  </w:style>
  <w:style w:type="character" w:customStyle="1" w:styleId="af5">
    <w:name w:val="Текст выноски Знак"/>
    <w:basedOn w:val="a1"/>
    <w:link w:val="af4"/>
    <w:uiPriority w:val="99"/>
    <w:semiHidden/>
    <w:rsid w:val="0006264F"/>
    <w:rPr>
      <w:rFonts w:ascii="Segoe UI" w:eastAsia="Times New Roman" w:hAnsi="Segoe UI" w:cs="Segoe UI"/>
      <w:sz w:val="18"/>
      <w:szCs w:val="18"/>
      <w:lang w:eastAsia="ru-RU"/>
    </w:rPr>
  </w:style>
  <w:style w:type="paragraph" w:styleId="af6">
    <w:name w:val="Body Text Indent"/>
    <w:aliases w:val="текст,Body Text Indent"/>
    <w:basedOn w:val="a0"/>
    <w:link w:val="af7"/>
    <w:rsid w:val="0006264F"/>
    <w:pPr>
      <w:ind w:firstLine="567"/>
      <w:jc w:val="both"/>
    </w:pPr>
    <w:rPr>
      <w:spacing w:val="-4"/>
    </w:rPr>
  </w:style>
  <w:style w:type="character" w:customStyle="1" w:styleId="af7">
    <w:name w:val="Основной текст с отступом Знак"/>
    <w:aliases w:val="текст Знак,Body Text Indent Знак"/>
    <w:basedOn w:val="a1"/>
    <w:link w:val="af6"/>
    <w:rsid w:val="0006264F"/>
    <w:rPr>
      <w:rFonts w:ascii="Times New Roman" w:eastAsia="Times New Roman" w:hAnsi="Times New Roman" w:cs="Times New Roman"/>
      <w:spacing w:val="-4"/>
      <w:sz w:val="20"/>
      <w:szCs w:val="20"/>
      <w:lang w:eastAsia="ru-RU"/>
    </w:rPr>
  </w:style>
  <w:style w:type="paragraph" w:customStyle="1" w:styleId="af8">
    <w:name w:val="текст сноски"/>
    <w:basedOn w:val="a0"/>
    <w:rsid w:val="0006264F"/>
    <w:pPr>
      <w:widowControl w:val="0"/>
    </w:pPr>
    <w:rPr>
      <w:rFonts w:ascii="Gelvetsky 12pt" w:hAnsi="Gelvetsky 12pt"/>
      <w:sz w:val="24"/>
      <w:lang w:val="en-US"/>
    </w:rPr>
  </w:style>
  <w:style w:type="paragraph" w:styleId="31">
    <w:name w:val="Body Text 3"/>
    <w:basedOn w:val="a0"/>
    <w:link w:val="32"/>
    <w:rsid w:val="0006264F"/>
    <w:pPr>
      <w:widowControl w:val="0"/>
      <w:autoSpaceDE w:val="0"/>
      <w:autoSpaceDN w:val="0"/>
      <w:adjustRightInd w:val="0"/>
      <w:jc w:val="both"/>
    </w:pPr>
    <w:rPr>
      <w:color w:val="FF0000"/>
      <w:sz w:val="22"/>
    </w:rPr>
  </w:style>
  <w:style w:type="character" w:customStyle="1" w:styleId="32">
    <w:name w:val="Основной текст 3 Знак"/>
    <w:basedOn w:val="a1"/>
    <w:link w:val="31"/>
    <w:rsid w:val="0006264F"/>
    <w:rPr>
      <w:rFonts w:ascii="Times New Roman" w:eastAsia="Times New Roman" w:hAnsi="Times New Roman" w:cs="Times New Roman"/>
      <w:color w:val="FF0000"/>
      <w:szCs w:val="20"/>
      <w:lang w:eastAsia="ru-RU"/>
    </w:rPr>
  </w:style>
  <w:style w:type="paragraph" w:styleId="23">
    <w:name w:val="Body Text 2"/>
    <w:basedOn w:val="a0"/>
    <w:link w:val="24"/>
    <w:rsid w:val="0006264F"/>
    <w:pPr>
      <w:widowControl w:val="0"/>
      <w:autoSpaceDE w:val="0"/>
      <w:autoSpaceDN w:val="0"/>
      <w:adjustRightInd w:val="0"/>
      <w:jc w:val="both"/>
    </w:pPr>
    <w:rPr>
      <w:i/>
      <w:sz w:val="22"/>
      <w:lang w:val="en-US"/>
    </w:rPr>
  </w:style>
  <w:style w:type="character" w:customStyle="1" w:styleId="24">
    <w:name w:val="Основной текст 2 Знак"/>
    <w:basedOn w:val="a1"/>
    <w:link w:val="23"/>
    <w:rsid w:val="0006264F"/>
    <w:rPr>
      <w:rFonts w:ascii="Times New Roman" w:eastAsia="Times New Roman" w:hAnsi="Times New Roman" w:cs="Times New Roman"/>
      <w:i/>
      <w:szCs w:val="20"/>
      <w:lang w:val="en-US" w:eastAsia="ru-RU"/>
    </w:rPr>
  </w:style>
  <w:style w:type="character" w:styleId="af9">
    <w:name w:val="page number"/>
    <w:basedOn w:val="a1"/>
    <w:rsid w:val="0006264F"/>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5"/>
    <w:uiPriority w:val="99"/>
    <w:rsid w:val="0006264F"/>
  </w:style>
  <w:style w:type="character" w:customStyle="1" w:styleId="afb">
    <w:name w:val="Текст сноски Знак"/>
    <w:basedOn w:val="a1"/>
    <w:link w:val="afa"/>
    <w:uiPriority w:val="99"/>
    <w:semiHidden/>
    <w:rsid w:val="0006264F"/>
    <w:rPr>
      <w:rFonts w:ascii="Times New Roman" w:eastAsia="Times New Roman" w:hAnsi="Times New Roman" w:cs="Times New Roman"/>
      <w:sz w:val="20"/>
      <w:szCs w:val="20"/>
      <w:lang w:eastAsia="ru-RU"/>
    </w:rPr>
  </w:style>
  <w:style w:type="character" w:customStyle="1" w:styleId="25">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a"/>
    <w:uiPriority w:val="99"/>
    <w:locked/>
    <w:rsid w:val="0006264F"/>
    <w:rPr>
      <w:rFonts w:ascii="Times New Roman" w:eastAsia="Times New Roman" w:hAnsi="Times New Roman" w:cs="Times New Roman"/>
      <w:sz w:val="20"/>
      <w:szCs w:val="20"/>
      <w:lang w:eastAsia="ru-RU"/>
    </w:rPr>
  </w:style>
  <w:style w:type="character" w:styleId="afc">
    <w:name w:val="footnote reference"/>
    <w:uiPriority w:val="99"/>
    <w:rsid w:val="0006264F"/>
    <w:rPr>
      <w:vertAlign w:val="superscript"/>
    </w:rPr>
  </w:style>
  <w:style w:type="paragraph" w:customStyle="1" w:styleId="210">
    <w:name w:val="Основной текст 21"/>
    <w:basedOn w:val="a0"/>
    <w:rsid w:val="0006264F"/>
    <w:pPr>
      <w:widowControl w:val="0"/>
      <w:suppressAutoHyphens/>
      <w:autoSpaceDE w:val="0"/>
      <w:jc w:val="both"/>
    </w:pPr>
    <w:rPr>
      <w:i/>
      <w:sz w:val="22"/>
      <w:lang w:val="en-US" w:eastAsia="ar-SA"/>
    </w:rPr>
  </w:style>
  <w:style w:type="paragraph" w:customStyle="1" w:styleId="220">
    <w:name w:val="Основной текст 22"/>
    <w:basedOn w:val="a0"/>
    <w:rsid w:val="0006264F"/>
    <w:pPr>
      <w:suppressAutoHyphens/>
      <w:spacing w:after="120" w:line="480" w:lineRule="auto"/>
    </w:pPr>
    <w:rPr>
      <w:lang w:eastAsia="ar-SA"/>
    </w:rPr>
  </w:style>
  <w:style w:type="character" w:customStyle="1" w:styleId="FontStyle26">
    <w:name w:val="Font Style26"/>
    <w:uiPriority w:val="99"/>
    <w:rsid w:val="0006264F"/>
    <w:rPr>
      <w:rFonts w:ascii="Times New Roman" w:hAnsi="Times New Roman" w:cs="Times New Roman"/>
      <w:sz w:val="26"/>
      <w:szCs w:val="26"/>
    </w:rPr>
  </w:style>
  <w:style w:type="paragraph" w:customStyle="1" w:styleId="ConsPlusNormal">
    <w:name w:val="ConsPlusNormal"/>
    <w:rsid w:val="000626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06264F"/>
    <w:rPr>
      <w:lang w:val="ru-RU" w:eastAsia="ru-RU" w:bidi="ar-SA"/>
    </w:rPr>
  </w:style>
  <w:style w:type="paragraph" w:customStyle="1" w:styleId="14">
    <w:name w:val="таблСлева14"/>
    <w:basedOn w:val="a0"/>
    <w:rsid w:val="0006264F"/>
    <w:pPr>
      <w:snapToGrid w:val="0"/>
      <w:spacing w:line="360" w:lineRule="auto"/>
    </w:pPr>
    <w:rPr>
      <w:sz w:val="28"/>
      <w:szCs w:val="28"/>
    </w:rPr>
  </w:style>
  <w:style w:type="paragraph" w:styleId="33">
    <w:name w:val="Body Text Indent 3"/>
    <w:basedOn w:val="a0"/>
    <w:link w:val="34"/>
    <w:uiPriority w:val="99"/>
    <w:semiHidden/>
    <w:unhideWhenUsed/>
    <w:rsid w:val="0006264F"/>
    <w:pPr>
      <w:spacing w:after="120"/>
      <w:ind w:left="283"/>
    </w:pPr>
    <w:rPr>
      <w:sz w:val="16"/>
      <w:szCs w:val="16"/>
    </w:rPr>
  </w:style>
  <w:style w:type="character" w:customStyle="1" w:styleId="34">
    <w:name w:val="Основной текст с отступом 3 Знак"/>
    <w:basedOn w:val="a1"/>
    <w:link w:val="33"/>
    <w:uiPriority w:val="99"/>
    <w:semiHidden/>
    <w:rsid w:val="0006264F"/>
    <w:rPr>
      <w:rFonts w:ascii="Times New Roman" w:eastAsia="Times New Roman" w:hAnsi="Times New Roman" w:cs="Times New Roman"/>
      <w:sz w:val="16"/>
      <w:szCs w:val="16"/>
      <w:lang w:eastAsia="ru-RU"/>
    </w:rPr>
  </w:style>
  <w:style w:type="paragraph" w:styleId="afd">
    <w:name w:val="annotation subject"/>
    <w:basedOn w:val="af0"/>
    <w:next w:val="af0"/>
    <w:link w:val="afe"/>
    <w:uiPriority w:val="99"/>
    <w:semiHidden/>
    <w:unhideWhenUsed/>
    <w:rsid w:val="0006264F"/>
    <w:rPr>
      <w:b/>
      <w:bCs/>
    </w:rPr>
  </w:style>
  <w:style w:type="character" w:customStyle="1" w:styleId="afe">
    <w:name w:val="Тема примечания Знак"/>
    <w:basedOn w:val="af1"/>
    <w:link w:val="afd"/>
    <w:uiPriority w:val="99"/>
    <w:semiHidden/>
    <w:rsid w:val="0006264F"/>
    <w:rPr>
      <w:b/>
      <w:bCs/>
    </w:rPr>
  </w:style>
  <w:style w:type="paragraph" w:styleId="35">
    <w:name w:val="toc 3"/>
    <w:basedOn w:val="a0"/>
    <w:next w:val="a0"/>
    <w:autoRedefine/>
    <w:uiPriority w:val="39"/>
    <w:unhideWhenUsed/>
    <w:rsid w:val="0006264F"/>
    <w:pPr>
      <w:tabs>
        <w:tab w:val="right" w:leader="dot" w:pos="9622"/>
      </w:tabs>
      <w:spacing w:line="360" w:lineRule="auto"/>
      <w:ind w:left="709"/>
    </w:pPr>
    <w:rPr>
      <w:noProof/>
      <w:sz w:val="28"/>
      <w:szCs w:val="28"/>
    </w:rPr>
  </w:style>
  <w:style w:type="paragraph" w:customStyle="1" w:styleId="western">
    <w:name w:val="western"/>
    <w:basedOn w:val="a0"/>
    <w:rsid w:val="0006264F"/>
    <w:pPr>
      <w:spacing w:before="100" w:beforeAutospacing="1" w:after="100" w:afterAutospacing="1"/>
    </w:pPr>
    <w:rPr>
      <w:sz w:val="24"/>
      <w:szCs w:val="24"/>
    </w:rPr>
  </w:style>
  <w:style w:type="paragraph" w:customStyle="1" w:styleId="s1">
    <w:name w:val="s_1"/>
    <w:basedOn w:val="a0"/>
    <w:rsid w:val="0006264F"/>
    <w:pPr>
      <w:spacing w:before="100" w:beforeAutospacing="1" w:after="100" w:afterAutospacing="1"/>
    </w:pPr>
    <w:rPr>
      <w:sz w:val="24"/>
      <w:szCs w:val="24"/>
    </w:rPr>
  </w:style>
  <w:style w:type="character" w:customStyle="1" w:styleId="FontStyle29">
    <w:name w:val="Font Style29"/>
    <w:rsid w:val="0006264F"/>
    <w:rPr>
      <w:rFonts w:ascii="Times New Roman" w:hAnsi="Times New Roman"/>
      <w:color w:val="000000"/>
      <w:sz w:val="26"/>
    </w:rPr>
  </w:style>
  <w:style w:type="paragraph" w:customStyle="1" w:styleId="Style36">
    <w:name w:val="Style36"/>
    <w:basedOn w:val="a0"/>
    <w:rsid w:val="0006264F"/>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06264F"/>
  </w:style>
  <w:style w:type="paragraph" w:styleId="aff">
    <w:name w:val="Subtitle"/>
    <w:basedOn w:val="a0"/>
    <w:link w:val="aff0"/>
    <w:qFormat/>
    <w:rsid w:val="0006264F"/>
    <w:pPr>
      <w:jc w:val="center"/>
    </w:pPr>
    <w:rPr>
      <w:b/>
      <w:bCs/>
      <w:sz w:val="28"/>
      <w:szCs w:val="24"/>
    </w:rPr>
  </w:style>
  <w:style w:type="character" w:customStyle="1" w:styleId="aff0">
    <w:name w:val="Подзаголовок Знак"/>
    <w:basedOn w:val="a1"/>
    <w:link w:val="aff"/>
    <w:rsid w:val="0006264F"/>
    <w:rPr>
      <w:rFonts w:ascii="Times New Roman" w:eastAsia="Times New Roman" w:hAnsi="Times New Roman" w:cs="Times New Roman"/>
      <w:b/>
      <w:bCs/>
      <w:sz w:val="28"/>
      <w:szCs w:val="24"/>
      <w:lang w:eastAsia="ru-RU"/>
    </w:rPr>
  </w:style>
  <w:style w:type="paragraph" w:styleId="aff1">
    <w:name w:val="Title"/>
    <w:basedOn w:val="a0"/>
    <w:link w:val="aff2"/>
    <w:qFormat/>
    <w:rsid w:val="0006264F"/>
    <w:pPr>
      <w:jc w:val="center"/>
    </w:pPr>
    <w:rPr>
      <w:b/>
      <w:bCs/>
      <w:sz w:val="28"/>
      <w:szCs w:val="24"/>
    </w:rPr>
  </w:style>
  <w:style w:type="character" w:customStyle="1" w:styleId="aff2">
    <w:name w:val="Название Знак"/>
    <w:basedOn w:val="a1"/>
    <w:link w:val="aff1"/>
    <w:rsid w:val="0006264F"/>
    <w:rPr>
      <w:rFonts w:ascii="Times New Roman" w:eastAsia="Times New Roman" w:hAnsi="Times New Roman" w:cs="Times New Roman"/>
      <w:b/>
      <w:bCs/>
      <w:sz w:val="28"/>
      <w:szCs w:val="24"/>
      <w:lang w:eastAsia="ru-RU"/>
    </w:rPr>
  </w:style>
  <w:style w:type="character" w:customStyle="1" w:styleId="logotxt23">
    <w:name w:val="logo_txt_23"/>
    <w:rsid w:val="0006264F"/>
    <w:rPr>
      <w:rFonts w:ascii="Cambria" w:hAnsi="Cambria" w:hint="default"/>
      <w:b/>
      <w:bCs/>
      <w:color w:val="000000"/>
      <w:sz w:val="29"/>
      <w:szCs w:val="29"/>
    </w:rPr>
  </w:style>
  <w:style w:type="numbering" w:customStyle="1" w:styleId="13">
    <w:name w:val="Нет списка1"/>
    <w:next w:val="a3"/>
    <w:uiPriority w:val="99"/>
    <w:semiHidden/>
    <w:unhideWhenUsed/>
    <w:rsid w:val="0006264F"/>
  </w:style>
  <w:style w:type="table" w:customStyle="1" w:styleId="15">
    <w:name w:val="Сетка таблицы1"/>
    <w:basedOn w:val="a2"/>
    <w:next w:val="a6"/>
    <w:uiPriority w:val="59"/>
    <w:rsid w:val="000626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06264F"/>
  </w:style>
  <w:style w:type="table" w:customStyle="1" w:styleId="27">
    <w:name w:val="Сетка таблицы2"/>
    <w:basedOn w:val="a2"/>
    <w:next w:val="a6"/>
    <w:uiPriority w:val="59"/>
    <w:rsid w:val="0006264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06264F"/>
  </w:style>
  <w:style w:type="table" w:customStyle="1" w:styleId="37">
    <w:name w:val="Сетка таблицы3"/>
    <w:basedOn w:val="a2"/>
    <w:next w:val="a6"/>
    <w:uiPriority w:val="59"/>
    <w:rsid w:val="0006264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06264F"/>
  </w:style>
  <w:style w:type="table" w:customStyle="1" w:styleId="45">
    <w:name w:val="Сетка таблицы4"/>
    <w:basedOn w:val="a2"/>
    <w:next w:val="a6"/>
    <w:uiPriority w:val="59"/>
    <w:rsid w:val="0006264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rsid w:val="0006264F"/>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6"/>
    <w:uiPriority w:val="59"/>
    <w:rsid w:val="000626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06264F"/>
    <w:rPr>
      <w:color w:val="800080" w:themeColor="followedHyperlink"/>
      <w:u w:val="single"/>
    </w:rPr>
  </w:style>
  <w:style w:type="paragraph" w:customStyle="1" w:styleId="headertext">
    <w:name w:val="headertext"/>
    <w:basedOn w:val="a0"/>
    <w:rsid w:val="0006264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dlib.eastview.com/browse/udb/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iss.rsl.ru/" TargetMode="External"/><Relationship Id="rId5" Type="http://schemas.openxmlformats.org/officeDocument/2006/relationships/footnotes" Target="footnotes.xml"/><Relationship Id="rId10" Type="http://schemas.openxmlformats.org/officeDocument/2006/relationships/hyperlink" Target="http://dvs.rsl.ru/" TargetMode="External"/><Relationship Id="rId4" Type="http://schemas.openxmlformats.org/officeDocument/2006/relationships/webSettings" Target="webSettings.xml"/><Relationship Id="rId9" Type="http://schemas.openxmlformats.org/officeDocument/2006/relationships/hyperlink" Target="http://www.prlib.ru/Pages/default.asp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31</Pages>
  <Words>4744</Words>
  <Characters>27047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6</cp:revision>
  <dcterms:created xsi:type="dcterms:W3CDTF">2016-11-06T16:02:00Z</dcterms:created>
  <dcterms:modified xsi:type="dcterms:W3CDTF">2016-11-06T17:53:00Z</dcterms:modified>
</cp:coreProperties>
</file>