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Статья 17. Формы получения образования и формы обучения</w:t>
      </w:r>
    </w:p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1. В Российской Федерации образование может быть получено:</w:t>
      </w:r>
    </w:p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1) в организациях, осуществляющих образовательную деятельность;</w:t>
      </w:r>
    </w:p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9223B5" w:rsidRDefault="009223B5" w:rsidP="009223B5">
      <w:pPr>
        <w:pStyle w:val="Default"/>
        <w:ind w:firstLine="1080"/>
        <w:jc w:val="both"/>
        <w:rPr>
          <w:sz w:val="20"/>
          <w:szCs w:val="20"/>
        </w:rPr>
      </w:pPr>
      <w:r>
        <w:rPr>
          <w:sz w:val="20"/>
          <w:szCs w:val="20"/>
        </w:rPr>
        <w:t>4. Допускается сочетание различных форм получения образования и форм обучения.</w:t>
      </w:r>
    </w:p>
    <w:p w:rsidR="000F7312" w:rsidRDefault="009223B5" w:rsidP="009223B5">
      <w:r>
        <w:rPr>
          <w:sz w:val="20"/>
          <w:szCs w:val="20"/>
        </w:rPr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  <w:bookmarkStart w:id="0" w:name="_GoBack"/>
      <w:bookmarkEnd w:id="0"/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40"/>
    <w:rsid w:val="000803B7"/>
    <w:rsid w:val="000F7312"/>
    <w:rsid w:val="00555240"/>
    <w:rsid w:val="007D1294"/>
    <w:rsid w:val="009223B5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7170D-E37C-4401-B1BC-A0D6DAD1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3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2019-04-15T11:48:00Z</dcterms:created>
  <dcterms:modified xsi:type="dcterms:W3CDTF">2019-04-15T11:50:00Z</dcterms:modified>
</cp:coreProperties>
</file>