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C00000"/>
          <w:sz w:val="48"/>
          <w:szCs w:val="32"/>
        </w:rPr>
      </w:pPr>
      <w:r w:rsidRPr="00AE4EF6">
        <w:rPr>
          <w:rFonts w:ascii="Arial" w:hAnsi="Arial" w:cs="Arial"/>
          <w:b/>
          <w:bCs/>
          <w:color w:val="C00000"/>
          <w:sz w:val="48"/>
          <w:szCs w:val="32"/>
        </w:rPr>
        <w:t>Уважаемые родители!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C00000"/>
          <w:sz w:val="48"/>
          <w:szCs w:val="32"/>
        </w:rPr>
      </w:pPr>
      <w:r w:rsidRPr="00AE4EF6">
        <w:rPr>
          <w:rFonts w:ascii="Arial" w:hAnsi="Arial" w:cs="Arial"/>
          <w:b/>
          <w:bCs/>
          <w:color w:val="C00000"/>
          <w:sz w:val="48"/>
          <w:szCs w:val="32"/>
        </w:rPr>
        <w:t xml:space="preserve"> Нам кажется, что порой наши дети переживают по пустякам, но для них это могут быть 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C00000"/>
          <w:sz w:val="48"/>
          <w:szCs w:val="32"/>
        </w:rPr>
      </w:pPr>
      <w:r w:rsidRPr="00AE4EF6">
        <w:rPr>
          <w:rFonts w:ascii="Arial" w:hAnsi="Arial" w:cs="Arial"/>
          <w:b/>
          <w:bCs/>
          <w:color w:val="C00000"/>
          <w:sz w:val="48"/>
          <w:szCs w:val="32"/>
        </w:rPr>
        <w:t xml:space="preserve">серьезные проблемы! 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F497D"/>
          <w:sz w:val="44"/>
          <w:szCs w:val="32"/>
        </w:rPr>
      </w:pPr>
      <w:r w:rsidRPr="00AE4EF6">
        <w:rPr>
          <w:rFonts w:ascii="Arial" w:hAnsi="Arial" w:cs="Arial"/>
          <w:b/>
          <w:bCs/>
          <w:color w:val="1F497D"/>
          <w:sz w:val="44"/>
          <w:szCs w:val="32"/>
        </w:rPr>
        <w:t xml:space="preserve"> 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b/>
          <w:bCs/>
          <w:color w:val="1F497D"/>
          <w:sz w:val="44"/>
          <w:szCs w:val="32"/>
        </w:rPr>
        <w:t>Ситуации, которые могут быть кризисными для подростка:</w:t>
      </w:r>
    </w:p>
    <w:p w:rsidR="00AE4EF6" w:rsidRPr="00AE4EF6" w:rsidRDefault="00AE4EF6" w:rsidP="00AE4E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любая ситуация,</w:t>
      </w:r>
      <w:r w:rsidRPr="00AE4EF6">
        <w:rPr>
          <w:rFonts w:ascii="Arial" w:hAnsi="Arial" w:cs="Arial"/>
          <w:b/>
          <w:bCs/>
          <w:i/>
          <w:iCs/>
          <w:color w:val="000000"/>
          <w:sz w:val="40"/>
          <w:szCs w:val="26"/>
        </w:rPr>
        <w:t> субъективно</w:t>
      </w: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 переживаемая ребёнком как обидная, оскорбительная, несправедливая, глубоко ранящая. Объективная оценка ситуации взрослым может сильно отличаться от мнения ребёнка;</w:t>
      </w:r>
    </w:p>
    <w:p w:rsidR="00AE4EF6" w:rsidRPr="00AE4EF6" w:rsidRDefault="00AE4EF6" w:rsidP="00AE4E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ссора/острый конфликт со значимыми взрослыми (родители, учителя);</w:t>
      </w:r>
    </w:p>
    <w:p w:rsidR="00AE4EF6" w:rsidRPr="00AE4EF6" w:rsidRDefault="00AE4EF6" w:rsidP="00AE4E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несчастная любовь/разрыв отношений с партнером;</w:t>
      </w:r>
    </w:p>
    <w:p w:rsidR="00AE4EF6" w:rsidRPr="00AE4EF6" w:rsidRDefault="00AE4EF6" w:rsidP="00AE4E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травля(буллинг)/отвержение, запугивание, издевательства со стороны сверстников, травля в интернете/социальных сетях;</w:t>
      </w:r>
    </w:p>
    <w:p w:rsidR="00AE4EF6" w:rsidRPr="00AE4EF6" w:rsidRDefault="00AE4EF6" w:rsidP="00AE4E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тяжелая жизненная ситуация (смерть близкого человека, особенно матери, тяжёлое заболевание);</w:t>
      </w:r>
    </w:p>
    <w:p w:rsidR="00AE4EF6" w:rsidRPr="00AE4EF6" w:rsidRDefault="00AE4EF6" w:rsidP="00AE4E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разочарование в своих успехах в школе или другие неудачи на фоне высоких требований, предъявляемых окружением или семьёй;</w:t>
      </w:r>
    </w:p>
    <w:p w:rsidR="00AE4EF6" w:rsidRPr="00AE4EF6" w:rsidRDefault="00AE4EF6" w:rsidP="00AE4E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000000"/>
          <w:sz w:val="40"/>
          <w:szCs w:val="26"/>
        </w:rPr>
        <w:t>неприятности в семье, нестабильная семейная ситуация (например, развод родителей).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b/>
          <w:bCs/>
          <w:color w:val="1F497D"/>
          <w:sz w:val="44"/>
          <w:szCs w:val="32"/>
        </w:rPr>
        <w:lastRenderedPageBreak/>
        <w:t>Что делать, если ваш ребёнок переживает кризисную ситуацию: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28"/>
          <w:szCs w:val="21"/>
        </w:rPr>
        <w:br/>
      </w:r>
      <w:r w:rsidRPr="00AE4EF6">
        <w:rPr>
          <w:rFonts w:ascii="Arial" w:hAnsi="Arial" w:cs="Arial"/>
          <w:color w:val="000000"/>
          <w:sz w:val="36"/>
          <w:szCs w:val="26"/>
        </w:rPr>
        <w:t>Выражать поддержку способами, близкими и </w:t>
      </w:r>
      <w:r w:rsidRPr="00AE4EF6">
        <w:rPr>
          <w:rFonts w:ascii="Arial" w:hAnsi="Arial" w:cs="Arial"/>
          <w:i/>
          <w:iCs/>
          <w:color w:val="000000"/>
          <w:sz w:val="36"/>
          <w:szCs w:val="26"/>
        </w:rPr>
        <w:t>понятными именно вашему ребёнку</w:t>
      </w:r>
      <w:r w:rsidRPr="00AE4EF6">
        <w:rPr>
          <w:rFonts w:ascii="Arial" w:hAnsi="Arial" w:cs="Arial"/>
          <w:color w:val="000000"/>
          <w:sz w:val="36"/>
          <w:szCs w:val="26"/>
        </w:rPr>
        <w:t> (это могут быть объятия, совместные занятия, подарки, вкусная еда, похвала и др.).</w:t>
      </w:r>
    </w:p>
    <w:p w:rsidR="00AE4EF6" w:rsidRPr="00AE4EF6" w:rsidRDefault="00AE4EF6" w:rsidP="00AE4E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Направлять </w:t>
      </w:r>
      <w:r w:rsidRPr="00AE4EF6">
        <w:rPr>
          <w:rFonts w:ascii="Arial" w:hAnsi="Arial" w:cs="Arial"/>
          <w:i/>
          <w:iCs/>
          <w:color w:val="000000"/>
          <w:sz w:val="36"/>
          <w:szCs w:val="26"/>
        </w:rPr>
        <w:t>эмоции</w:t>
      </w:r>
      <w:r w:rsidRPr="00AE4EF6">
        <w:rPr>
          <w:rFonts w:ascii="Arial" w:hAnsi="Arial" w:cs="Arial"/>
          <w:color w:val="000000"/>
          <w:sz w:val="36"/>
          <w:szCs w:val="26"/>
        </w:rPr>
        <w:t> подростка в социально приемлемые формы (агрессию - в активные виды спорта, физические нагрузки; душевные переживания- в доверительные разговоры с близкими, творчество, поделки).</w:t>
      </w:r>
    </w:p>
    <w:p w:rsidR="00AE4EF6" w:rsidRPr="00AE4EF6" w:rsidRDefault="00AE4EF6" w:rsidP="00AE4EF6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Стараться поддерживать режим дня подростка (сон, режим питания).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Чаще давать подростку </w:t>
      </w:r>
      <w:r w:rsidRPr="00AE4EF6">
        <w:rPr>
          <w:rFonts w:ascii="Arial" w:hAnsi="Arial" w:cs="Arial"/>
          <w:i/>
          <w:iCs/>
          <w:color w:val="000000"/>
          <w:sz w:val="36"/>
          <w:szCs w:val="26"/>
        </w:rPr>
        <w:t>возможность получать радость, удовлетворение</w:t>
      </w:r>
      <w:r w:rsidRPr="00AE4EF6">
        <w:rPr>
          <w:rFonts w:ascii="Arial" w:hAnsi="Arial" w:cs="Arial"/>
          <w:color w:val="000000"/>
          <w:sz w:val="36"/>
          <w:szCs w:val="26"/>
        </w:rPr>
        <w:t> от повседневных удовольствий (вкусная еда, принятие расслабляющей ванны, красивая одежда, поход на концерт,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в кафе и т.д.); помнить, что вещи, приносящие удовольствие, не менее важны, чем учёба и дела по дому.</w:t>
      </w:r>
    </w:p>
    <w:p w:rsidR="00AE4EF6" w:rsidRPr="00AE4EF6" w:rsidRDefault="00AE4EF6" w:rsidP="00AE4EF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Помогать конструктивно решать проблемы с учёбой. Помнить, что физическое и психологическое благополучие ребёнка важнее школьных оценок</w:t>
      </w:r>
    </w:p>
    <w:p w:rsidR="00AE4EF6" w:rsidRPr="00AE4EF6" w:rsidRDefault="00AE4EF6" w:rsidP="00AE4EF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Научиться самому и научить вашего ребенка применять </w:t>
      </w:r>
      <w:r w:rsidRPr="00AE4EF6">
        <w:rPr>
          <w:rFonts w:ascii="Arial" w:hAnsi="Arial" w:cs="Arial"/>
          <w:i/>
          <w:iCs/>
          <w:color w:val="000000"/>
          <w:sz w:val="36"/>
          <w:szCs w:val="26"/>
        </w:rPr>
        <w:t>навыки расслабления, регуляции своего эмоционального состояния</w:t>
      </w:r>
      <w:r w:rsidRPr="00AE4EF6">
        <w:rPr>
          <w:rFonts w:ascii="Arial" w:hAnsi="Arial" w:cs="Arial"/>
          <w:color w:val="000000"/>
          <w:sz w:val="36"/>
          <w:szCs w:val="26"/>
        </w:rPr>
        <w:t> в сложных, критических для него ситуациях</w:t>
      </w:r>
    </w:p>
    <w:p w:rsidR="00AE4EF6" w:rsidRPr="00AE4EF6" w:rsidRDefault="00AE4EF6" w:rsidP="00AE4E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При необходимости обращаться за консультацией к специалисту</w:t>
      </w:r>
      <w:r w:rsidRPr="00900F3D">
        <w:rPr>
          <w:rFonts w:ascii="Arial" w:hAnsi="Arial" w:cs="Arial"/>
          <w:color w:val="000000"/>
          <w:sz w:val="36"/>
          <w:szCs w:val="26"/>
        </w:rPr>
        <w:t> </w:t>
      </w:r>
      <w:r w:rsidRPr="00900F3D">
        <w:rPr>
          <w:rFonts w:ascii="Arial" w:hAnsi="Arial" w:cs="Arial"/>
          <w:bCs/>
          <w:color w:val="000000"/>
          <w:sz w:val="36"/>
          <w:szCs w:val="26"/>
        </w:rPr>
        <w:t>(неврологу, детскому психологу, психиатру, семейному психологу – в зависимости от ситуации)</w:t>
      </w:r>
    </w:p>
    <w:p w:rsid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36"/>
          <w:szCs w:val="27"/>
        </w:rPr>
      </w:pP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40"/>
          <w:szCs w:val="27"/>
        </w:rPr>
      </w:pPr>
      <w:r w:rsidRPr="00AE4EF6">
        <w:rPr>
          <w:rFonts w:ascii="Arial" w:hAnsi="Arial" w:cs="Arial"/>
          <w:i/>
          <w:iCs/>
          <w:color w:val="000000"/>
          <w:sz w:val="40"/>
          <w:szCs w:val="27"/>
        </w:rPr>
        <w:lastRenderedPageBreak/>
        <w:t>Дети</w:t>
      </w:r>
      <w:r w:rsidRPr="00AE4EF6">
        <w:rPr>
          <w:rFonts w:ascii="Arial" w:hAnsi="Arial" w:cs="Arial"/>
          <w:color w:val="000000"/>
          <w:sz w:val="40"/>
          <w:szCs w:val="27"/>
        </w:rPr>
        <w:t> </w:t>
      </w:r>
      <w:r w:rsidRPr="00900F3D">
        <w:rPr>
          <w:rFonts w:ascii="Arial" w:hAnsi="Arial" w:cs="Arial"/>
          <w:i/>
          <w:color w:val="000000"/>
          <w:sz w:val="40"/>
          <w:szCs w:val="27"/>
        </w:rPr>
        <w:t>н</w:t>
      </w:r>
      <w:r w:rsidRPr="00AE4EF6">
        <w:rPr>
          <w:rFonts w:ascii="Arial" w:hAnsi="Arial" w:cs="Arial"/>
          <w:i/>
          <w:iCs/>
          <w:color w:val="000000"/>
          <w:sz w:val="40"/>
          <w:szCs w:val="27"/>
        </w:rPr>
        <w:t xml:space="preserve">ередко скрывают свои переживания от родителей или находятся в оппозиции к ним, поэтому постарайтесь также общаться с друзьями вашего ребенка, одноклассниками, учителями в школе. Интересуйтесь, как ваш ребенок ведет себя в школе, 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i/>
          <w:iCs/>
          <w:color w:val="000000"/>
          <w:sz w:val="40"/>
          <w:szCs w:val="27"/>
        </w:rPr>
        <w:t>в компании сверстников.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b/>
          <w:bCs/>
          <w:color w:val="1F497D"/>
          <w:sz w:val="48"/>
          <w:szCs w:val="32"/>
        </w:rPr>
        <w:t>Признаки депрессивных реакций у подростков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color w:val="000000"/>
          <w:sz w:val="40"/>
          <w:szCs w:val="26"/>
        </w:rPr>
        <w:t>Снижение интереса к деятельности, </w:t>
      </w:r>
      <w:r w:rsidRPr="00AE4EF6">
        <w:rPr>
          <w:rFonts w:ascii="Arial" w:hAnsi="Arial" w:cs="Arial"/>
          <w:i/>
          <w:iCs/>
          <w:color w:val="000000"/>
          <w:sz w:val="40"/>
          <w:szCs w:val="26"/>
        </w:rPr>
        <w:t>потеря удовольствия</w:t>
      </w:r>
      <w:r w:rsidRPr="00AE4EF6">
        <w:rPr>
          <w:rFonts w:ascii="Arial" w:hAnsi="Arial" w:cs="Arial"/>
          <w:color w:val="000000"/>
          <w:sz w:val="40"/>
          <w:szCs w:val="26"/>
        </w:rPr>
        <w:t> от деятельности, которая раньше нравилась.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i/>
          <w:iCs/>
          <w:color w:val="000000"/>
          <w:sz w:val="40"/>
          <w:szCs w:val="26"/>
        </w:rPr>
        <w:t>Уклонение от общения</w:t>
      </w:r>
      <w:r w:rsidRPr="00AE4EF6">
        <w:rPr>
          <w:rFonts w:ascii="Arial" w:hAnsi="Arial" w:cs="Arial"/>
          <w:color w:val="000000"/>
          <w:sz w:val="40"/>
          <w:szCs w:val="26"/>
        </w:rPr>
        <w:t>: нежелание идти в школу, общаться со сверстниками, склонность к уединению.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i/>
          <w:iCs/>
          <w:color w:val="000000"/>
          <w:sz w:val="40"/>
          <w:szCs w:val="26"/>
        </w:rPr>
        <w:t>Снижение успеваемости</w:t>
      </w:r>
      <w:r w:rsidRPr="00AE4EF6">
        <w:rPr>
          <w:rFonts w:ascii="Arial" w:hAnsi="Arial" w:cs="Arial"/>
          <w:color w:val="000000"/>
          <w:sz w:val="40"/>
          <w:szCs w:val="26"/>
        </w:rPr>
        <w:t> из-за трудностей концентрации внимания и нарушений запоминания.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color w:val="000000"/>
          <w:sz w:val="40"/>
          <w:szCs w:val="26"/>
        </w:rPr>
        <w:t>Изменения сна и/или аппетита (ест/спит больше/меньше, чем раньше).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color w:val="000000"/>
          <w:sz w:val="40"/>
          <w:szCs w:val="26"/>
        </w:rPr>
        <w:t>Вялость, хроническая усталость.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color w:val="000000"/>
          <w:sz w:val="40"/>
          <w:szCs w:val="26"/>
        </w:rPr>
        <w:t xml:space="preserve">Грустное настроение или повышенная раздражительность. Идеи собственной </w:t>
      </w:r>
      <w:proofErr w:type="spellStart"/>
      <w:r w:rsidRPr="00AE4EF6">
        <w:rPr>
          <w:rFonts w:ascii="Arial" w:hAnsi="Arial" w:cs="Arial"/>
          <w:color w:val="000000"/>
          <w:sz w:val="40"/>
          <w:szCs w:val="26"/>
        </w:rPr>
        <w:t>малоценности</w:t>
      </w:r>
      <w:proofErr w:type="spellEnd"/>
      <w:r w:rsidRPr="00AE4EF6">
        <w:rPr>
          <w:rFonts w:ascii="Arial" w:hAnsi="Arial" w:cs="Arial"/>
          <w:color w:val="000000"/>
          <w:sz w:val="40"/>
          <w:szCs w:val="26"/>
        </w:rPr>
        <w:t>, </w:t>
      </w:r>
      <w:r w:rsidRPr="00AE4EF6">
        <w:rPr>
          <w:rFonts w:ascii="Arial" w:hAnsi="Arial" w:cs="Arial"/>
          <w:i/>
          <w:iCs/>
          <w:color w:val="000000"/>
          <w:sz w:val="40"/>
          <w:szCs w:val="26"/>
        </w:rPr>
        <w:t>никчемности</w:t>
      </w:r>
      <w:r w:rsidRPr="00AE4EF6">
        <w:rPr>
          <w:rFonts w:ascii="Arial" w:hAnsi="Arial" w:cs="Arial"/>
          <w:color w:val="000000"/>
          <w:sz w:val="40"/>
          <w:szCs w:val="26"/>
        </w:rPr>
        <w:t>.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i/>
          <w:iCs/>
          <w:color w:val="000000"/>
          <w:sz w:val="40"/>
          <w:szCs w:val="26"/>
        </w:rPr>
        <w:t>Телесные недомогания</w:t>
      </w:r>
      <w:r w:rsidRPr="00AE4EF6">
        <w:rPr>
          <w:rFonts w:ascii="Arial" w:hAnsi="Arial" w:cs="Arial"/>
          <w:color w:val="000000"/>
          <w:sz w:val="40"/>
          <w:szCs w:val="26"/>
        </w:rPr>
        <w:t>: головная боль, проблемы с желудком.</w:t>
      </w:r>
    </w:p>
    <w:p w:rsidR="00AE4EF6" w:rsidRPr="00AE4EF6" w:rsidRDefault="00AE4EF6" w:rsidP="00AE4E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32"/>
          <w:szCs w:val="21"/>
        </w:rPr>
      </w:pPr>
      <w:r w:rsidRPr="00AE4EF6">
        <w:rPr>
          <w:rFonts w:ascii="Arial" w:hAnsi="Arial" w:cs="Arial"/>
          <w:color w:val="000000"/>
          <w:sz w:val="40"/>
          <w:szCs w:val="26"/>
        </w:rPr>
        <w:t>Возможным проявлением депрессии может быть отклонение от общепринятых норм поведения: показная бравада, грубость, агрессия, демонстративные уходы из дома, употребление ПАВ</w:t>
      </w:r>
      <w:r w:rsidRPr="00AE4EF6">
        <w:rPr>
          <w:rFonts w:ascii="Arial" w:hAnsi="Arial" w:cs="Arial"/>
          <w:color w:val="000000"/>
          <w:sz w:val="32"/>
          <w:szCs w:val="21"/>
        </w:rPr>
        <w:t>.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1"/>
        </w:rPr>
      </w:pP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b/>
          <w:bCs/>
          <w:color w:val="1F497D"/>
          <w:sz w:val="44"/>
          <w:szCs w:val="32"/>
        </w:rPr>
        <w:t>Основные принципы разговора с подростком, находящимся в кризисном состоянии</w:t>
      </w:r>
    </w:p>
    <w:p w:rsidR="00AE4EF6" w:rsidRPr="00AE4EF6" w:rsidRDefault="00AE4EF6" w:rsidP="00AE4EF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Успокоиться самому.</w:t>
      </w:r>
    </w:p>
    <w:p w:rsidR="00AE4EF6" w:rsidRPr="00AE4EF6" w:rsidRDefault="00AE4EF6" w:rsidP="00AE4EF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Уделить всё внимание подростку.</w:t>
      </w:r>
    </w:p>
    <w:p w:rsidR="00AE4EF6" w:rsidRPr="00AE4EF6" w:rsidRDefault="00AE4EF6" w:rsidP="00AE4EF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Вести беседу так, будто вы обладаете неограниченным запасом времени и важнее этой беседы для вас сейчас ничего нет.</w:t>
      </w:r>
    </w:p>
    <w:p w:rsidR="00AE4EF6" w:rsidRPr="00AE4EF6" w:rsidRDefault="00AE4EF6" w:rsidP="00AE4EF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Избегать нотаций, уговаривания, командного тона речи.</w:t>
      </w:r>
    </w:p>
    <w:p w:rsidR="00AE4EF6" w:rsidRPr="00AE4EF6" w:rsidRDefault="00AE4EF6" w:rsidP="00AE4EF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36"/>
          <w:szCs w:val="26"/>
        </w:rPr>
        <w:t>Дать подростку возможность высказаться и говорить только тогда, когда перестанет говорить он.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b/>
          <w:bCs/>
          <w:i/>
          <w:iCs/>
          <w:color w:val="1F497D"/>
          <w:sz w:val="44"/>
          <w:szCs w:val="32"/>
        </w:rPr>
        <w:t>В кризисной ситуации можно обратиться в службу: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000000"/>
          <w:sz w:val="28"/>
          <w:szCs w:val="21"/>
        </w:rPr>
        <w:br/>
      </w:r>
    </w:p>
    <w:p w:rsidR="00900F3D" w:rsidRDefault="00900F3D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  <w:r w:rsidRPr="00AE4EF6">
        <w:rPr>
          <w:rFonts w:ascii="Arial" w:hAnsi="Arial" w:cs="Arial"/>
          <w:noProof/>
          <w:color w:val="000000"/>
          <w:sz w:val="28"/>
          <w:szCs w:val="21"/>
        </w:rPr>
        <w:drawing>
          <wp:anchor distT="0" distB="0" distL="114300" distR="114300" simplePos="0" relativeHeight="251658240" behindDoc="0" locked="0" layoutInCell="1" allowOverlap="0" wp14:anchorId="0E77FA9F" wp14:editId="2BD658B7">
            <wp:simplePos x="0" y="0"/>
            <wp:positionH relativeFrom="margin">
              <wp:posOffset>-544830</wp:posOffset>
            </wp:positionH>
            <wp:positionV relativeFrom="paragraph">
              <wp:posOffset>6985</wp:posOffset>
            </wp:positionV>
            <wp:extent cx="2825115" cy="3074035"/>
            <wp:effectExtent l="0" t="0" r="0" b="0"/>
            <wp:wrapSquare wrapText="bothSides"/>
            <wp:docPr id="1" name="Рисунок 1" descr="hello_html_331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15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EF6" w:rsidRPr="00AE4EF6">
        <w:rPr>
          <w:rFonts w:ascii="Arial" w:hAnsi="Arial" w:cs="Arial"/>
          <w:b/>
          <w:bCs/>
          <w:color w:val="FF0000"/>
          <w:sz w:val="36"/>
          <w:szCs w:val="26"/>
        </w:rPr>
        <w:t>Всероссийский Детский телефон доверия</w:t>
      </w:r>
      <w:r w:rsidR="00AE4EF6" w:rsidRPr="00AE4EF6">
        <w:rPr>
          <w:rFonts w:ascii="Arial" w:hAnsi="Arial" w:cs="Arial"/>
          <w:color w:val="FF0000"/>
          <w:sz w:val="36"/>
          <w:szCs w:val="26"/>
        </w:rPr>
        <w:t> 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  <w:r w:rsidRPr="00AE4EF6">
        <w:rPr>
          <w:rFonts w:ascii="Arial" w:hAnsi="Arial" w:cs="Arial"/>
          <w:color w:val="FF0000"/>
          <w:sz w:val="36"/>
          <w:szCs w:val="26"/>
        </w:rPr>
        <w:t>(бесплатно, круглосуточно) 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  <w:r w:rsidRPr="00AE4EF6">
        <w:rPr>
          <w:rFonts w:ascii="Arial" w:hAnsi="Arial" w:cs="Arial"/>
          <w:b/>
          <w:bCs/>
          <w:color w:val="FF0000"/>
          <w:sz w:val="36"/>
          <w:szCs w:val="26"/>
        </w:rPr>
        <w:t>8-800-2000-122</w:t>
      </w:r>
      <w:bookmarkStart w:id="0" w:name="_GoBack"/>
      <w:bookmarkEnd w:id="0"/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  <w:r w:rsidRPr="00AE4EF6">
        <w:rPr>
          <w:rFonts w:ascii="Arial" w:hAnsi="Arial" w:cs="Arial"/>
          <w:color w:val="FF0000"/>
          <w:sz w:val="36"/>
          <w:szCs w:val="26"/>
        </w:rPr>
        <w:t xml:space="preserve">К школьным психологам: </w:t>
      </w:r>
    </w:p>
    <w:p w:rsidR="00900F3D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  <w:r w:rsidRPr="00900F3D">
        <w:rPr>
          <w:rFonts w:ascii="Arial" w:hAnsi="Arial" w:cs="Arial"/>
          <w:b/>
          <w:color w:val="FF0000"/>
          <w:sz w:val="36"/>
          <w:szCs w:val="26"/>
        </w:rPr>
        <w:t>1-5 классы</w:t>
      </w:r>
      <w:r w:rsidRPr="00AE4EF6">
        <w:rPr>
          <w:rFonts w:ascii="Arial" w:hAnsi="Arial" w:cs="Arial"/>
          <w:color w:val="FF0000"/>
          <w:sz w:val="36"/>
          <w:szCs w:val="26"/>
        </w:rPr>
        <w:t xml:space="preserve"> Пестова </w:t>
      </w:r>
    </w:p>
    <w:p w:rsid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  <w:r w:rsidRPr="00AE4EF6">
        <w:rPr>
          <w:rFonts w:ascii="Arial" w:hAnsi="Arial" w:cs="Arial"/>
          <w:color w:val="FF0000"/>
          <w:sz w:val="36"/>
          <w:szCs w:val="26"/>
        </w:rPr>
        <w:t>Светлана Владимировна</w:t>
      </w:r>
      <w:r w:rsidR="00900F3D">
        <w:rPr>
          <w:rFonts w:ascii="Arial" w:hAnsi="Arial" w:cs="Arial"/>
          <w:color w:val="FF0000"/>
          <w:sz w:val="36"/>
          <w:szCs w:val="26"/>
        </w:rPr>
        <w:t xml:space="preserve"> 8(989)8005788</w:t>
      </w:r>
    </w:p>
    <w:p w:rsidR="00900F3D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26"/>
        </w:rPr>
      </w:pPr>
      <w:r w:rsidRPr="00900F3D">
        <w:rPr>
          <w:rFonts w:ascii="Arial" w:hAnsi="Arial" w:cs="Arial"/>
          <w:b/>
          <w:color w:val="FF0000"/>
          <w:sz w:val="36"/>
          <w:szCs w:val="26"/>
        </w:rPr>
        <w:t>6-11 классы</w:t>
      </w:r>
      <w:r w:rsidRPr="00AE4EF6">
        <w:rPr>
          <w:rFonts w:ascii="Arial" w:hAnsi="Arial" w:cs="Arial"/>
          <w:color w:val="FF0000"/>
          <w:sz w:val="36"/>
          <w:szCs w:val="26"/>
        </w:rPr>
        <w:t xml:space="preserve"> Ковалева </w:t>
      </w:r>
    </w:p>
    <w:p w:rsidR="00AE4EF6" w:rsidRPr="00AE4EF6" w:rsidRDefault="00AE4EF6" w:rsidP="00AE4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AE4EF6">
        <w:rPr>
          <w:rFonts w:ascii="Arial" w:hAnsi="Arial" w:cs="Arial"/>
          <w:color w:val="FF0000"/>
          <w:sz w:val="36"/>
          <w:szCs w:val="26"/>
        </w:rPr>
        <w:t>Анастасия Александровна</w:t>
      </w:r>
      <w:r w:rsidR="00900F3D">
        <w:rPr>
          <w:rFonts w:ascii="Arial" w:hAnsi="Arial" w:cs="Arial"/>
          <w:color w:val="FF0000"/>
          <w:sz w:val="36"/>
          <w:szCs w:val="26"/>
        </w:rPr>
        <w:t xml:space="preserve"> 8(918)0923613</w:t>
      </w:r>
    </w:p>
    <w:p w:rsidR="001D7168" w:rsidRPr="00AE4EF6" w:rsidRDefault="001D7168">
      <w:pPr>
        <w:rPr>
          <w:sz w:val="32"/>
        </w:rPr>
      </w:pPr>
    </w:p>
    <w:sectPr w:rsidR="001D7168" w:rsidRPr="00AE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EDE"/>
    <w:multiLevelType w:val="multilevel"/>
    <w:tmpl w:val="10B0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83F44"/>
    <w:multiLevelType w:val="multilevel"/>
    <w:tmpl w:val="C15C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D5981"/>
    <w:multiLevelType w:val="multilevel"/>
    <w:tmpl w:val="E88E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20FA8"/>
    <w:multiLevelType w:val="multilevel"/>
    <w:tmpl w:val="A0DA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B15E6"/>
    <w:multiLevelType w:val="multilevel"/>
    <w:tmpl w:val="8B2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04DDF"/>
    <w:multiLevelType w:val="multilevel"/>
    <w:tmpl w:val="735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208EF"/>
    <w:multiLevelType w:val="multilevel"/>
    <w:tmpl w:val="B8C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D20DD"/>
    <w:multiLevelType w:val="multilevel"/>
    <w:tmpl w:val="0D30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44F80"/>
    <w:multiLevelType w:val="multilevel"/>
    <w:tmpl w:val="688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F6"/>
    <w:rsid w:val="001D7168"/>
    <w:rsid w:val="00900F3D"/>
    <w:rsid w:val="00A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Лазаренко Валентина Николаевна</cp:lastModifiedBy>
  <cp:revision>2</cp:revision>
  <cp:lastPrinted>2020-10-17T09:18:00Z</cp:lastPrinted>
  <dcterms:created xsi:type="dcterms:W3CDTF">2020-10-15T17:57:00Z</dcterms:created>
  <dcterms:modified xsi:type="dcterms:W3CDTF">2020-10-17T09:18:00Z</dcterms:modified>
</cp:coreProperties>
</file>