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156F5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2C57D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3970"/>
        <w:gridCol w:w="65"/>
        <w:gridCol w:w="4329"/>
        <w:gridCol w:w="986"/>
        <w:gridCol w:w="6"/>
        <w:gridCol w:w="1645"/>
      </w:tblGrid>
      <w:tr w:rsidR="00B66255" w:rsidRPr="000A71B3" w:rsidTr="00B66255">
        <w:tc>
          <w:tcPr>
            <w:tcW w:w="1291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70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gridSpan w:val="2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986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255" w:rsidRPr="000A71B3" w:rsidRDefault="00B66255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ВПР</w:t>
            </w:r>
          </w:p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B66255" w:rsidRPr="000A71B3" w:rsidTr="00B66255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6255" w:rsidRPr="000A71B3" w:rsidRDefault="00B6625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27.04</w:t>
            </w:r>
          </w:p>
        </w:tc>
        <w:tc>
          <w:tcPr>
            <w:tcW w:w="802" w:type="dxa"/>
            <w:vMerge w:val="restart"/>
            <w:textDirection w:val="btLr"/>
          </w:tcPr>
          <w:p w:rsidR="00B66255" w:rsidRPr="000A71B3" w:rsidRDefault="00B6625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Merge w:val="restart"/>
            <w:textDirection w:val="btLr"/>
          </w:tcPr>
          <w:p w:rsidR="00B66255" w:rsidRPr="000A71B3" w:rsidRDefault="00B66255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3970" w:type="dxa"/>
            <w:vMerge w:val="restart"/>
          </w:tcPr>
          <w:p w:rsidR="00B66255" w:rsidRPr="000A71B3" w:rsidRDefault="00B66255" w:rsidP="002C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Ковалентная и ионная связи Валентность и степень окисления..</w:t>
            </w:r>
          </w:p>
          <w:p w:rsidR="00B66255" w:rsidRPr="000A71B3" w:rsidRDefault="00B66255" w:rsidP="002C5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  <w:bookmarkStart w:id="0" w:name="_GoBack"/>
            <w:bookmarkEnd w:id="0"/>
          </w:p>
        </w:tc>
        <w:tc>
          <w:tcPr>
            <w:tcW w:w="4394" w:type="dxa"/>
            <w:gridSpan w:val="2"/>
            <w:vMerge w:val="restart"/>
          </w:tcPr>
          <w:p w:rsidR="00B66255" w:rsidRPr="000A71B3" w:rsidRDefault="00B66255" w:rsidP="00395381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0A71B3">
              <w:rPr>
                <w:rFonts w:ascii="Times New Roman" w:hAnsi="Times New Roman" w:cs="Times New Roman"/>
              </w:rPr>
              <w:t>Учебник</w:t>
            </w:r>
          </w:p>
          <w:p w:rsidR="00B66255" w:rsidRPr="000A71B3" w:rsidRDefault="00B66255" w:rsidP="00B66255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0A71B3">
              <w:rPr>
                <w:rFonts w:ascii="Times New Roman" w:hAnsi="Times New Roman" w:cs="Times New Roman"/>
              </w:rPr>
              <w:t>§55-57 прочитать, стр.201 переписать в тетрадь и выучить правила степени окисления элементов</w:t>
            </w:r>
          </w:p>
          <w:p w:rsidR="00B66255" w:rsidRPr="000A71B3" w:rsidRDefault="00B66255" w:rsidP="00B66255">
            <w:pPr>
              <w:rPr>
                <w:rFonts w:ascii="Times New Roman" w:hAnsi="Times New Roman" w:cs="Times New Roman"/>
              </w:rPr>
            </w:pPr>
            <w:r w:rsidRPr="000A71B3">
              <w:rPr>
                <w:rFonts w:ascii="Times New Roman" w:hAnsi="Times New Roman" w:cs="Times New Roman"/>
              </w:rPr>
              <w:t>Стр. 198  упр. 2. и в  тетрадях написать определения ионной, ковалентной полярной и ковалентной неполярной</w:t>
            </w:r>
          </w:p>
        </w:tc>
        <w:tc>
          <w:tcPr>
            <w:tcW w:w="986" w:type="dxa"/>
            <w:vMerge w:val="restart"/>
            <w:textDirection w:val="btLr"/>
          </w:tcPr>
          <w:p w:rsidR="00B66255" w:rsidRPr="000A71B3" w:rsidRDefault="00B66255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0A7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электронная почта</w:t>
            </w:r>
          </w:p>
          <w:p w:rsidR="00B66255" w:rsidRPr="000A71B3" w:rsidRDefault="00B66255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1651" w:type="dxa"/>
            <w:gridSpan w:val="2"/>
            <w:vMerge w:val="restart"/>
          </w:tcPr>
          <w:p w:rsidR="00B66255" w:rsidRPr="000A71B3" w:rsidRDefault="00B66255" w:rsidP="009649B9">
            <w:pPr>
              <w:rPr>
                <w:rFonts w:ascii="Times New Roman" w:hAnsi="Times New Roman" w:cs="Times New Roman"/>
              </w:rPr>
            </w:pPr>
            <w:r w:rsidRPr="000A71B3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  <w:p w:rsidR="00B66255" w:rsidRPr="000A71B3" w:rsidRDefault="00B66255" w:rsidP="009649B9">
            <w:pPr>
              <w:rPr>
                <w:rFonts w:ascii="Times New Roman" w:hAnsi="Times New Roman" w:cs="Times New Roman"/>
              </w:rPr>
            </w:pPr>
            <w:r w:rsidRPr="000A71B3">
              <w:rPr>
                <w:rFonts w:ascii="Times New Roman" w:hAnsi="Times New Roman" w:cs="Times New Roman"/>
              </w:rPr>
              <w:t>Повторить Гл 7-8</w:t>
            </w:r>
          </w:p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255" w:rsidRPr="000A71B3" w:rsidTr="00B66255">
        <w:trPr>
          <w:trHeight w:val="3636"/>
        </w:trPr>
        <w:tc>
          <w:tcPr>
            <w:tcW w:w="1291" w:type="dxa"/>
            <w:vMerge/>
            <w:textDirection w:val="btLr"/>
          </w:tcPr>
          <w:p w:rsidR="00B66255" w:rsidRPr="000A71B3" w:rsidRDefault="00B6625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3970" w:type="dxa"/>
            <w:vMerge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/>
          </w:tcPr>
          <w:p w:rsidR="00B66255" w:rsidRPr="000A71B3" w:rsidRDefault="00B66255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B3" w:rsidRPr="000A71B3" w:rsidTr="000A71B3">
        <w:trPr>
          <w:cantSplit/>
          <w:trHeight w:val="1134"/>
        </w:trPr>
        <w:tc>
          <w:tcPr>
            <w:tcW w:w="1291" w:type="dxa"/>
            <w:textDirection w:val="btLr"/>
          </w:tcPr>
          <w:p w:rsidR="000A71B3" w:rsidRPr="000A71B3" w:rsidRDefault="000A71B3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Среда 30.04</w:t>
            </w:r>
          </w:p>
        </w:tc>
        <w:tc>
          <w:tcPr>
            <w:tcW w:w="802" w:type="dxa"/>
            <w:textDirection w:val="btLr"/>
          </w:tcPr>
          <w:p w:rsidR="000A71B3" w:rsidRPr="000A71B3" w:rsidRDefault="000A71B3" w:rsidP="001E11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0A71B3" w:rsidRPr="000A71B3" w:rsidRDefault="000A71B3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A71B3" w:rsidRPr="000A71B3" w:rsidRDefault="000A71B3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0A71B3" w:rsidRPr="000A71B3" w:rsidRDefault="000A71B3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4035" w:type="dxa"/>
            <w:gridSpan w:val="2"/>
          </w:tcPr>
          <w:p w:rsidR="000A71B3" w:rsidRPr="000A71B3" w:rsidRDefault="000A71B3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темам «Периодический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Д.И. Менделеева», «Строе</w:t>
            </w:r>
            <w:r w:rsidRPr="000A71B3">
              <w:rPr>
                <w:rFonts w:ascii="Times New Roman" w:hAnsi="Times New Roman" w:cs="Times New Roman"/>
                <w:sz w:val="24"/>
                <w:szCs w:val="24"/>
              </w:rPr>
              <w:t>ние атома», «Строение вещества».</w:t>
            </w:r>
          </w:p>
        </w:tc>
        <w:tc>
          <w:tcPr>
            <w:tcW w:w="4329" w:type="dxa"/>
          </w:tcPr>
          <w:p w:rsidR="001F1AF9" w:rsidRPr="001F1AF9" w:rsidRDefault="001F1AF9" w:rsidP="001F1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№ 16856</w:t>
            </w:r>
          </w:p>
          <w:p w:rsidR="001F1AF9" w:rsidRPr="001F1AF9" w:rsidRDefault="001F1AF9" w:rsidP="001F1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№4 по темам «Периодический закон Д.И. Менделеева», «Строение атома», «Строение вещества».</w:t>
            </w:r>
          </w:p>
          <w:p w:rsidR="000A71B3" w:rsidRPr="000A71B3" w:rsidRDefault="000A71B3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0A71B3" w:rsidRPr="000A71B3" w:rsidRDefault="000A71B3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0A71B3" w:rsidRPr="000A71B3" w:rsidRDefault="000A71B3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0A71B3" w:rsidRPr="000A71B3" w:rsidRDefault="000A71B3" w:rsidP="00CD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B3" w:rsidRPr="000A71B3" w:rsidRDefault="001F1AF9" w:rsidP="00CD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202 упр.2</w:t>
            </w:r>
          </w:p>
          <w:p w:rsidR="000A71B3" w:rsidRPr="000A71B3" w:rsidRDefault="000A71B3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9649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0C" w:rsidRDefault="008D730C" w:rsidP="001E11DD">
      <w:pPr>
        <w:spacing w:after="0" w:line="240" w:lineRule="auto"/>
      </w:pPr>
      <w:r>
        <w:separator/>
      </w:r>
    </w:p>
  </w:endnote>
  <w:endnote w:type="continuationSeparator" w:id="0">
    <w:p w:rsidR="008D730C" w:rsidRDefault="008D730C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0C" w:rsidRDefault="008D730C" w:rsidP="001E11DD">
      <w:pPr>
        <w:spacing w:after="0" w:line="240" w:lineRule="auto"/>
      </w:pPr>
      <w:r>
        <w:separator/>
      </w:r>
    </w:p>
  </w:footnote>
  <w:footnote w:type="continuationSeparator" w:id="0">
    <w:p w:rsidR="008D730C" w:rsidRDefault="008D730C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A71B3"/>
    <w:rsid w:val="000B5174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1AF9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34E3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7D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59E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3F2573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A6E9D"/>
    <w:rsid w:val="004C3512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9D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D730C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3F34"/>
    <w:rsid w:val="00964254"/>
    <w:rsid w:val="009649B9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6F5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6255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48A2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73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5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7A86-07D1-44EE-B3CC-7C3EFF36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13</cp:revision>
  <dcterms:created xsi:type="dcterms:W3CDTF">2020-04-11T08:00:00Z</dcterms:created>
  <dcterms:modified xsi:type="dcterms:W3CDTF">2020-04-25T15:56:00Z</dcterms:modified>
</cp:coreProperties>
</file>