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070E80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кубановедению</w:t>
      </w:r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6F7830" w:rsidRPr="00BB30A0" w:rsidTr="002F5C89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До26.04.20</w:t>
            </w:r>
          </w:p>
        </w:tc>
      </w:tr>
      <w:tr w:rsidR="006F7830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7830" w:rsidRPr="00BB30A0" w:rsidRDefault="00560174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bookmarkStart w:id="0" w:name="_GoBack"/>
            <w:bookmarkEnd w:id="0"/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0E8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21. 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04.20</w:t>
            </w:r>
          </w:p>
        </w:tc>
        <w:tc>
          <w:tcPr>
            <w:tcW w:w="1085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</w:p>
        </w:tc>
        <w:tc>
          <w:tcPr>
            <w:tcW w:w="993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070E8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6F7830" w:rsidRPr="00294C5E" w:rsidRDefault="00070E8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достояние Краснодарского края. Итоговое повторение и проектная деятельность.</w:t>
            </w:r>
          </w:p>
          <w:p w:rsidR="006F7830" w:rsidRPr="001570E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6F7830" w:rsidRDefault="00070E8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параграф 25</w:t>
            </w:r>
          </w:p>
          <w:p w:rsidR="00070E80" w:rsidRDefault="00070E8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070E80" w:rsidRPr="00070E80" w:rsidRDefault="00070E8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0E80">
              <w:rPr>
                <w:rFonts w:ascii="Times New Roman" w:hAnsi="Times New Roman" w:cs="Times New Roman"/>
                <w:sz w:val="24"/>
                <w:szCs w:val="24"/>
              </w:rPr>
              <w:t>1.Прочитать параграф</w:t>
            </w:r>
          </w:p>
          <w:p w:rsidR="00070E80" w:rsidRPr="00560174" w:rsidRDefault="00070E8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070E80">
              <w:rPr>
                <w:rFonts w:ascii="Times New Roman" w:hAnsi="Times New Roman" w:cs="Times New Roman"/>
                <w:sz w:val="24"/>
                <w:szCs w:val="24"/>
              </w:rPr>
              <w:t>2.Ответить письменно на вопрос 1  стр.159</w:t>
            </w:r>
            <w:r w:rsidR="00560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174" w:rsidRPr="005601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?!</w:t>
            </w:r>
          </w:p>
          <w:p w:rsidR="00070E80" w:rsidRPr="006F7830" w:rsidRDefault="00070E80" w:rsidP="002F5C89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070E80">
              <w:rPr>
                <w:rFonts w:ascii="Times New Roman" w:hAnsi="Times New Roman" w:cs="Times New Roman"/>
                <w:sz w:val="24"/>
                <w:szCs w:val="24"/>
              </w:rPr>
              <w:t xml:space="preserve">3.Составьте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</w:t>
            </w:r>
            <w:r w:rsidRPr="00070E80">
              <w:rPr>
                <w:rFonts w:ascii="Times New Roman" w:hAnsi="Times New Roman" w:cs="Times New Roman"/>
                <w:sz w:val="24"/>
                <w:szCs w:val="24"/>
              </w:rPr>
              <w:t>опорную схему «Культурная политика в крае»</w:t>
            </w:r>
            <w:r w:rsidR="00560174">
              <w:rPr>
                <w:rFonts w:ascii="Times New Roman" w:hAnsi="Times New Roman" w:cs="Times New Roman"/>
                <w:sz w:val="24"/>
                <w:szCs w:val="24"/>
              </w:rPr>
              <w:t xml:space="preserve"> стр.157-159</w:t>
            </w:r>
          </w:p>
        </w:tc>
        <w:tc>
          <w:tcPr>
            <w:tcW w:w="1000" w:type="dxa"/>
            <w:vMerge w:val="restart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6F7830" w:rsidRPr="00560174" w:rsidRDefault="00070E80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СТР.159 </w:t>
            </w:r>
            <w:r w:rsidRPr="00560174">
              <w:rPr>
                <w:rFonts w:ascii="Times New Roman" w:hAnsi="Times New Roman" w:cs="Times New Roman"/>
                <w:b/>
              </w:rPr>
              <w:t>Вопросы и задания к главе</w:t>
            </w:r>
            <w:r w:rsidR="00560174">
              <w:rPr>
                <w:rFonts w:ascii="Times New Roman" w:hAnsi="Times New Roman" w:cs="Times New Roman"/>
                <w:b/>
              </w:rPr>
              <w:t xml:space="preserve"> </w:t>
            </w:r>
            <w:r w:rsidRPr="00560174">
              <w:rPr>
                <w:rFonts w:ascii="Times New Roman" w:hAnsi="Times New Roman" w:cs="Times New Roman"/>
                <w:b/>
              </w:rPr>
              <w:t>№6</w:t>
            </w:r>
          </w:p>
          <w:p w:rsidR="00070E80" w:rsidRPr="00FA6C67" w:rsidRDefault="00070E80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Вопросы 1-3 УСТНО</w:t>
            </w:r>
          </w:p>
        </w:tc>
      </w:tr>
    </w:tbl>
    <w:p w:rsidR="005D0EA9" w:rsidRDefault="005D0EA9"/>
    <w:sectPr w:rsidR="005D0EA9" w:rsidSect="006F7830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070E80"/>
    <w:rsid w:val="00560174"/>
    <w:rsid w:val="005D0EA9"/>
    <w:rsid w:val="006F7830"/>
    <w:rsid w:val="00B54ED9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2020-04-16T07:46:00Z</dcterms:created>
  <dcterms:modified xsi:type="dcterms:W3CDTF">2020-04-19T14:37:00Z</dcterms:modified>
</cp:coreProperties>
</file>