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8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-х  классов 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032DEA" w:rsidTr="00032DEA">
        <w:tc>
          <w:tcPr>
            <w:tcW w:w="1291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032DEA" w:rsidTr="00032DE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032DEA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032DEA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8" w:type="dxa"/>
            <w:textDirection w:val="btLr"/>
          </w:tcPr>
          <w:p w:rsidR="00032DEA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B31A55" w:rsidRDefault="00B31A55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409" w:type="dxa"/>
          </w:tcPr>
          <w:p w:rsidR="00032DEA" w:rsidRPr="00156C6F" w:rsidRDefault="00032DEA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Православные праздники и обряды</w:t>
            </w:r>
            <w:r w:rsidR="007077C7">
              <w:rPr>
                <w:rFonts w:ascii="Times New Roman" w:hAnsi="Times New Roman"/>
                <w:sz w:val="28"/>
                <w:szCs w:val="28"/>
              </w:rPr>
              <w:t>. Фольклорные традиции.</w:t>
            </w:r>
          </w:p>
        </w:tc>
        <w:tc>
          <w:tcPr>
            <w:tcW w:w="3969" w:type="dxa"/>
          </w:tcPr>
          <w:p w:rsidR="00B31A55" w:rsidRDefault="00032DEA" w:rsidP="00B3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1A55">
              <w:rPr>
                <w:rFonts w:ascii="Times New Roman" w:hAnsi="Times New Roman" w:cs="Times New Roman"/>
                <w:sz w:val="28"/>
                <w:szCs w:val="28"/>
              </w:rPr>
              <w:t xml:space="preserve">Текст в учебнике по </w:t>
            </w:r>
            <w:proofErr w:type="spellStart"/>
            <w:r w:rsidR="00B31A55">
              <w:rPr>
                <w:rFonts w:ascii="Times New Roman" w:hAnsi="Times New Roman" w:cs="Times New Roman"/>
                <w:sz w:val="28"/>
                <w:szCs w:val="28"/>
              </w:rPr>
              <w:t>Кубановедению</w:t>
            </w:r>
            <w:proofErr w:type="spellEnd"/>
            <w:r w:rsidR="00B31A55">
              <w:rPr>
                <w:rFonts w:ascii="Times New Roman" w:hAnsi="Times New Roman" w:cs="Times New Roman"/>
                <w:sz w:val="28"/>
                <w:szCs w:val="28"/>
              </w:rPr>
              <w:t xml:space="preserve"> стр. 117-120</w:t>
            </w:r>
          </w:p>
          <w:p w:rsidR="00032DEA" w:rsidRDefault="00B31A55" w:rsidP="00B3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Слушание казачьих песен по ссылкам</w:t>
            </w:r>
            <w:r w:rsidR="002D00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001B" w:rsidRDefault="002007CF" w:rsidP="002D001B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D001B" w:rsidRPr="002D00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https://www.youtube.com/watch?v=KzOgFOrIbog</w:t>
              </w:r>
            </w:hyperlink>
            <w:r w:rsidR="002D001B" w:rsidRPr="002D00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433A" w:rsidRDefault="00D6433A" w:rsidP="002D001B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01B" w:rsidRPr="002D001B" w:rsidRDefault="002007CF" w:rsidP="002D001B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D001B" w:rsidRPr="002D00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https://www.youtube.com/watch?v=Gy7E2Gv4tOQ</w:t>
              </w:r>
            </w:hyperlink>
          </w:p>
          <w:p w:rsidR="002D001B" w:rsidRPr="002D001B" w:rsidRDefault="002D001B" w:rsidP="002D001B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3A" w:rsidRDefault="002007CF" w:rsidP="00D6433A">
            <w:pPr>
              <w:tabs>
                <w:tab w:val="left" w:pos="4704"/>
              </w:tabs>
            </w:pPr>
            <w:hyperlink r:id="rId8" w:history="1">
              <w:r w:rsidR="00D6433A" w:rsidRPr="00D643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https://www.youtube.com/watch?v=x08LUoh2La</w:t>
              </w:r>
              <w:r w:rsidR="00D6433A" w:rsidRPr="00314A5F">
                <w:rPr>
                  <w:rStyle w:val="a4"/>
                  <w:sz w:val="36"/>
                  <w:szCs w:val="36"/>
                </w:rPr>
                <w:t>s</w:t>
              </w:r>
            </w:hyperlink>
          </w:p>
          <w:p w:rsidR="00D6433A" w:rsidRPr="00D6433A" w:rsidRDefault="00D6433A" w:rsidP="00D6433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3. Выполнение заданий в таблице</w:t>
            </w:r>
          </w:p>
          <w:p w:rsidR="002D001B" w:rsidRPr="00611E1C" w:rsidRDefault="002D001B" w:rsidP="00B3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DEA" w:rsidRPr="00611E1C" w:rsidRDefault="00032DEA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032DEA" w:rsidRPr="001C35DF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32DEA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 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032DEA" w:rsidRPr="00C22B79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032DEA" w:rsidRPr="00C22B79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A" w:rsidRPr="00C22B79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032DEA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07CF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08LUoh2La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y7E2Gv4tO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zOgFOrIbo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80F9-FF0E-40D5-8AFF-7440C91D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2020-04-12T14:56:00Z</dcterms:created>
  <dcterms:modified xsi:type="dcterms:W3CDTF">2020-04-12T15:26:00Z</dcterms:modified>
</cp:coreProperties>
</file>