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A3" w:rsidRDefault="00A45AA3" w:rsidP="00A45A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– классов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A45AA3" w:rsidRPr="00BB30A0" w:rsidRDefault="00A45AA3" w:rsidP="00A45A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24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4252"/>
        <w:gridCol w:w="851"/>
        <w:gridCol w:w="1842"/>
        <w:gridCol w:w="1929"/>
      </w:tblGrid>
      <w:tr w:rsidR="00A45AA3" w:rsidRPr="00BB30A0" w:rsidTr="00A45AA3">
        <w:tc>
          <w:tcPr>
            <w:tcW w:w="1291" w:type="dxa"/>
          </w:tcPr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1" w:type="dxa"/>
          </w:tcPr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A45AA3" w:rsidRPr="00570D9F" w:rsidRDefault="00A45AA3" w:rsidP="003E211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0D9F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D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5AA3" w:rsidRPr="00BB30A0" w:rsidTr="00A45AA3">
        <w:trPr>
          <w:trHeight w:val="4357"/>
        </w:trPr>
        <w:tc>
          <w:tcPr>
            <w:tcW w:w="1291" w:type="dxa"/>
            <w:textDirection w:val="btLr"/>
          </w:tcPr>
          <w:p w:rsidR="00A45AA3" w:rsidRPr="00BB30A0" w:rsidRDefault="00A45AA3" w:rsidP="003E21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22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textDirection w:val="btLr"/>
          </w:tcPr>
          <w:p w:rsidR="00A45AA3" w:rsidRPr="00BB30A0" w:rsidRDefault="00A45AA3" w:rsidP="003E21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textDirection w:val="btLr"/>
          </w:tcPr>
          <w:p w:rsidR="00A45AA3" w:rsidRPr="00BB30A0" w:rsidRDefault="00A45AA3" w:rsidP="003E21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A45AA3" w:rsidRPr="00BB30A0" w:rsidRDefault="00A45AA3" w:rsidP="003E2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A45AA3" w:rsidRPr="00BB30A0" w:rsidRDefault="00A45AA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авангард в декоративно – прикладном искусстве. Агитационный фарфор. Эскиз. Роспись изделия</w:t>
            </w:r>
          </w:p>
          <w:p w:rsidR="00A45AA3" w:rsidRPr="00BB30A0" w:rsidRDefault="00A45AA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AA3" w:rsidRPr="00BB30A0" w:rsidRDefault="00A45AA3" w:rsidP="003E21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45AA3" w:rsidRPr="00A15F53" w:rsidRDefault="00A45AA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5F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1.Работа с учебником. </w:t>
            </w:r>
          </w:p>
          <w:p w:rsidR="00A45AA3" w:rsidRDefault="00A45AA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Стр.204-209 прочитать!</w:t>
            </w:r>
          </w:p>
          <w:p w:rsidR="00A45AA3" w:rsidRPr="00294C5E" w:rsidRDefault="00A45AA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Практическая часть урока</w:t>
            </w:r>
          </w:p>
          <w:p w:rsidR="00A45AA3" w:rsidRDefault="00A45AA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AA3" w:rsidRDefault="00A45AA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1.Нарисовать на </w:t>
            </w:r>
            <w:r w:rsidRPr="00303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альбомный лист </w:t>
            </w:r>
            <w:r w:rsidRPr="00BB23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окружность.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Это форма тарелки!!!</w:t>
            </w:r>
            <w:proofErr w:type="gramEnd"/>
            <w:r w:rsidRPr="009F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9F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Одинаковая для ВСЕХ!!!)</w:t>
            </w:r>
            <w:proofErr w:type="gramEnd"/>
          </w:p>
          <w:p w:rsidR="00A45AA3" w:rsidRDefault="00A45AA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2.Выполните роспись тарелки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тему «Визитная карточка Краснодарского  края»  т</w:t>
            </w:r>
            <w:r w:rsidRPr="00303C5D">
              <w:rPr>
                <w:rFonts w:ascii="Times New Roman" w:hAnsi="Times New Roman" w:cs="Times New Roman"/>
                <w:sz w:val="24"/>
                <w:szCs w:val="24"/>
              </w:rPr>
              <w:t>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должны прорекламировать наш край! Н</w:t>
            </w:r>
            <w:r w:rsidRPr="00303C5D">
              <w:rPr>
                <w:rFonts w:ascii="Times New Roman" w:hAnsi="Times New Roman" w:cs="Times New Roman"/>
                <w:sz w:val="24"/>
                <w:szCs w:val="24"/>
              </w:rPr>
              <w:t>а вашей тарелке должны быть изображены какие то элементы, характеризующие наш край (</w:t>
            </w:r>
            <w:r w:rsidRPr="009F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03C5D">
              <w:rPr>
                <w:rFonts w:ascii="Times New Roman" w:hAnsi="Times New Roman" w:cs="Times New Roman"/>
                <w:sz w:val="24"/>
                <w:szCs w:val="24"/>
              </w:rPr>
              <w:t>казак с казачкой в традиционном костюме, природа Кубани (поля, горы, моря, реки, тополя), храмы (т.к. Кубан</w:t>
            </w:r>
            <w:proofErr w:type="gramStart"/>
            <w:r w:rsidRPr="00303C5D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03C5D">
              <w:rPr>
                <w:rFonts w:ascii="Times New Roman" w:hAnsi="Times New Roman" w:cs="Times New Roman"/>
                <w:sz w:val="24"/>
                <w:szCs w:val="24"/>
              </w:rPr>
              <w:t xml:space="preserve"> православная), люди разных национальностей т.к. Кубань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03C5D">
              <w:rPr>
                <w:rFonts w:ascii="Times New Roman" w:hAnsi="Times New Roman" w:cs="Times New Roman"/>
                <w:sz w:val="24"/>
                <w:szCs w:val="24"/>
              </w:rPr>
              <w:t>многонациональная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могут присутствовать и символы Кубани (флаг и герб, НО они могут ТОЛЬКО дополнять ваш рисунок , А НЕ БЫТЬ ЕГО ЦЕНТРОМ!!!)</w:t>
            </w:r>
          </w:p>
          <w:p w:rsidR="00A45AA3" w:rsidRPr="00A45AA3" w:rsidRDefault="00A45AA3" w:rsidP="003E211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цветные карандаши, акварель, гуашь.</w:t>
            </w:r>
            <w:bookmarkStart w:id="0" w:name="_GoBack"/>
            <w:bookmarkEnd w:id="0"/>
          </w:p>
        </w:tc>
        <w:tc>
          <w:tcPr>
            <w:tcW w:w="851" w:type="dxa"/>
          </w:tcPr>
          <w:p w:rsidR="00A45AA3" w:rsidRPr="00BB30A0" w:rsidRDefault="00A45AA3" w:rsidP="003E21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extDirection w:val="btLr"/>
          </w:tcPr>
          <w:p w:rsidR="00A45AA3" w:rsidRPr="00B63E0B" w:rsidRDefault="00A45AA3" w:rsidP="003E21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A45AA3" w:rsidRPr="00BB30A0" w:rsidRDefault="00A45AA3" w:rsidP="003E21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</w:tcPr>
          <w:p w:rsidR="00A45AA3" w:rsidRPr="00BB23B5" w:rsidRDefault="00A45AA3" w:rsidP="003E2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1.Запомнить, </w:t>
            </w:r>
            <w:r w:rsidRPr="00BB23B5">
              <w:rPr>
                <w:rFonts w:ascii="Times New Roman" w:hAnsi="Times New Roman" w:cs="Times New Roman"/>
                <w:b/>
                <w:sz w:val="28"/>
                <w:szCs w:val="28"/>
              </w:rPr>
              <w:t>Что нового узнали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стр.209</w:t>
            </w:r>
          </w:p>
        </w:tc>
      </w:tr>
    </w:tbl>
    <w:p w:rsidR="00780768" w:rsidRDefault="00780768"/>
    <w:sectPr w:rsidR="00780768" w:rsidSect="00A45AA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A3"/>
    <w:rsid w:val="00780768"/>
    <w:rsid w:val="00A4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2020-04-21T15:54:00Z</dcterms:created>
  <dcterms:modified xsi:type="dcterms:W3CDTF">2020-04-21T15:55:00Z</dcterms:modified>
</cp:coreProperties>
</file>