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9" w:rsidRDefault="005309D9" w:rsidP="005309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</w:t>
      </w:r>
      <w:r w:rsidR="00DA4A7B">
        <w:rPr>
          <w:rFonts w:ascii="Times New Roman" w:hAnsi="Times New Roman" w:cs="Times New Roman"/>
          <w:b/>
          <w:sz w:val="32"/>
          <w:szCs w:val="32"/>
        </w:rPr>
        <w:t xml:space="preserve"> алгоритм работы учащихся 8а</w:t>
      </w:r>
      <w:r>
        <w:rPr>
          <w:rFonts w:ascii="Times New Roman" w:hAnsi="Times New Roman" w:cs="Times New Roman"/>
          <w:b/>
          <w:sz w:val="32"/>
          <w:szCs w:val="32"/>
        </w:rPr>
        <w:t xml:space="preserve">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309D9" w:rsidRPr="009135F2" w:rsidRDefault="005309D9" w:rsidP="005309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а период с 13.04.20 по 17.04.20</w:t>
      </w:r>
    </w:p>
    <w:tbl>
      <w:tblPr>
        <w:tblStyle w:val="a3"/>
        <w:tblW w:w="157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4"/>
        <w:gridCol w:w="2305"/>
        <w:gridCol w:w="1410"/>
        <w:gridCol w:w="2242"/>
      </w:tblGrid>
      <w:tr w:rsidR="005309D9" w:rsidTr="00F712B0">
        <w:tc>
          <w:tcPr>
            <w:tcW w:w="1085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5309D9" w:rsidRPr="00D86BEA" w:rsidRDefault="005309D9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4" w:type="dxa"/>
          </w:tcPr>
          <w:p w:rsidR="005309D9" w:rsidRPr="00D86BEA" w:rsidRDefault="005309D9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5309D9" w:rsidRDefault="005309D9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09D9" w:rsidRPr="00A07F71" w:rsidTr="00F712B0">
        <w:tc>
          <w:tcPr>
            <w:tcW w:w="1085" w:type="dxa"/>
            <w:textDirection w:val="btLr"/>
          </w:tcPr>
          <w:p w:rsidR="005309D9" w:rsidRDefault="005309D9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D9" w:rsidRDefault="005309D9" w:rsidP="00F712B0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309D9" w:rsidRDefault="005309D9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D9" w:rsidRPr="00A07F71" w:rsidRDefault="005309D9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extDirection w:val="btLr"/>
          </w:tcPr>
          <w:p w:rsidR="005309D9" w:rsidRPr="00A07F71" w:rsidRDefault="005309D9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</w:p>
        </w:tc>
        <w:tc>
          <w:tcPr>
            <w:tcW w:w="990" w:type="dxa"/>
            <w:textDirection w:val="btLr"/>
          </w:tcPr>
          <w:p w:rsidR="005309D9" w:rsidRPr="00A07F71" w:rsidRDefault="005309D9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5309D9" w:rsidRPr="00A07F71" w:rsidRDefault="00DA4A7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431" w:type="dxa"/>
          </w:tcPr>
          <w:p w:rsidR="005309D9" w:rsidRPr="00156C6F" w:rsidRDefault="005309D9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возникновения игры в баскетбол. Основные правила игры.</w:t>
            </w:r>
          </w:p>
        </w:tc>
        <w:tc>
          <w:tcPr>
            <w:tcW w:w="3404" w:type="dxa"/>
          </w:tcPr>
          <w:p w:rsidR="005309D9" w:rsidRPr="009135F2" w:rsidRDefault="00DA4A7B" w:rsidP="00F712B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5309D9" w:rsidRPr="000920EF">
                <w:rPr>
                  <w:color w:val="0000FF"/>
                  <w:u w:val="single"/>
                </w:rPr>
                <w:t>https://www.youtube.com/watch?v=HCcqcRaOtOU</w:t>
              </w:r>
            </w:hyperlink>
          </w:p>
          <w:p w:rsidR="005309D9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  <w:p w:rsidR="005309D9" w:rsidRDefault="00DA4A7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9D9" w:rsidRPr="000920EF">
                <w:rPr>
                  <w:color w:val="0000FF"/>
                  <w:u w:val="single"/>
                </w:rPr>
                <w:t>https://www.youtube.com/watch?v=f8OADiMeZBw</w:t>
              </w:r>
            </w:hyperlink>
          </w:p>
          <w:p w:rsidR="005309D9" w:rsidRPr="00BC528B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5309D9" w:rsidRPr="008D2409" w:rsidRDefault="005309D9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«Баскетбол» прочитать раздел «История баскетбола. Основные правила игры»</w:t>
            </w:r>
          </w:p>
        </w:tc>
        <w:tc>
          <w:tcPr>
            <w:tcW w:w="1410" w:type="dxa"/>
          </w:tcPr>
          <w:p w:rsidR="005309D9" w:rsidRDefault="005309D9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09D9" w:rsidRPr="001A21F7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5309D9" w:rsidRPr="00A07F71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  <w:tr w:rsidR="005309D9" w:rsidRPr="00A07F71" w:rsidTr="00F712B0">
        <w:tc>
          <w:tcPr>
            <w:tcW w:w="1085" w:type="dxa"/>
            <w:textDirection w:val="btLr"/>
          </w:tcPr>
          <w:p w:rsidR="005309D9" w:rsidRPr="00A07F71" w:rsidRDefault="005309D9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48" w:type="dxa"/>
            <w:textDirection w:val="btLr"/>
          </w:tcPr>
          <w:p w:rsidR="005309D9" w:rsidRPr="00A07F71" w:rsidRDefault="005309D9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5309D9" w:rsidRPr="00A07F71" w:rsidRDefault="005309D9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923" w:type="dxa"/>
          </w:tcPr>
          <w:p w:rsidR="005309D9" w:rsidRPr="00A07F71" w:rsidRDefault="00DA4A7B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bookmarkStart w:id="0" w:name="_GoBack"/>
            <w:bookmarkEnd w:id="0"/>
          </w:p>
        </w:tc>
        <w:tc>
          <w:tcPr>
            <w:tcW w:w="2431" w:type="dxa"/>
          </w:tcPr>
          <w:p w:rsidR="005309D9" w:rsidRPr="00156C6F" w:rsidRDefault="005309D9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при занятиях баскетболом</w:t>
            </w:r>
          </w:p>
        </w:tc>
        <w:tc>
          <w:tcPr>
            <w:tcW w:w="3404" w:type="dxa"/>
          </w:tcPr>
          <w:p w:rsidR="005309D9" w:rsidRPr="009135F2" w:rsidRDefault="00DA4A7B" w:rsidP="00F712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5309D9" w:rsidRPr="009135F2">
                <w:rPr>
                  <w:color w:val="0000FF"/>
                  <w:u w:val="single"/>
                </w:rPr>
                <w:t>https://infourok.ru/prezentaciya-k-uroku-fizkulturi-tehnika-bezopasnosti-na-urokah-po-basketbolu-801826.html</w:t>
              </w:r>
            </w:hyperlink>
          </w:p>
          <w:p w:rsidR="005309D9" w:rsidRDefault="005309D9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5309D9" w:rsidRDefault="005309D9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A7C564" wp14:editId="484C46CC">
                  <wp:extent cx="1616149" cy="956931"/>
                  <wp:effectExtent l="0" t="0" r="3175" b="0"/>
                  <wp:docPr id="1" name="Рисунок 1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9D9" w:rsidRDefault="005309D9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</w:p>
          <w:p w:rsidR="005309D9" w:rsidRPr="009135F2" w:rsidRDefault="005309D9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5309D9" w:rsidRPr="00BC528B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глаз.</w:t>
            </w:r>
          </w:p>
        </w:tc>
        <w:tc>
          <w:tcPr>
            <w:tcW w:w="2305" w:type="dxa"/>
          </w:tcPr>
          <w:p w:rsidR="005309D9" w:rsidRPr="008D2409" w:rsidRDefault="005309D9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«Баскетбол» прочитать раздел «Техника безопасности в баскетболе»</w:t>
            </w:r>
          </w:p>
        </w:tc>
        <w:tc>
          <w:tcPr>
            <w:tcW w:w="1410" w:type="dxa"/>
          </w:tcPr>
          <w:p w:rsidR="005309D9" w:rsidRDefault="005309D9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09D9" w:rsidRPr="001A21F7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5309D9" w:rsidRPr="00A07F71" w:rsidRDefault="005309D9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</w:tbl>
    <w:p w:rsidR="000C0545" w:rsidRDefault="000C0545"/>
    <w:sectPr w:rsidR="000C0545" w:rsidSect="00DA4A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E2"/>
    <w:rsid w:val="000C0545"/>
    <w:rsid w:val="000C36E2"/>
    <w:rsid w:val="005309D9"/>
    <w:rsid w:val="00D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k-uroku-fizkulturi-tehnika-bezopasnosti-na-urokah-po-basketbolu-80182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8OADiMeZBw" TargetMode="External"/><Relationship Id="rId5" Type="http://schemas.openxmlformats.org/officeDocument/2006/relationships/hyperlink" Target="https://www.youtube.com/watch?v=HCcqcRaOtO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2020-04-15T07:42:00Z</dcterms:created>
  <dcterms:modified xsi:type="dcterms:W3CDTF">2020-04-15T07:44:00Z</dcterms:modified>
</cp:coreProperties>
</file>