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1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 на территории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Павловского сельского поселения Павловского района на 202</w:t>
      </w:r>
      <w:r w:rsidR="00597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</w:t>
      </w:r>
      <w:r w:rsidR="0077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руководствуясь, Уставом Павловского сельского поселения Павловско</w:t>
      </w:r>
      <w:r w:rsidR="0077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района, п о с т а н о в л я е т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на 2022 год.</w:t>
      </w:r>
    </w:p>
    <w:p w:rsidR="00161E69" w:rsidRPr="00161E69" w:rsidRDefault="00161E69" w:rsidP="00161E6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</w:t>
      </w:r>
      <w:r w:rsidR="007775B1">
        <w:rPr>
          <w:rFonts w:ascii="Times New Roman" w:eastAsia="Calibri" w:hAnsi="Times New Roman" w:cs="Times New Roman"/>
          <w:sz w:val="28"/>
          <w:szCs w:val="28"/>
        </w:rPr>
        <w:t>ждению «Административно-эксплуа</w:t>
      </w:r>
      <w:r w:rsidRPr="00161E69">
        <w:rPr>
          <w:rFonts w:ascii="Times New Roman" w:eastAsia="Calibri" w:hAnsi="Times New Roman" w:cs="Times New Roman"/>
          <w:sz w:val="28"/>
          <w:szCs w:val="28"/>
        </w:rPr>
        <w:t>тационное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Павловского сельского поселения Павловского района (</w:t>
      </w:r>
      <w:r w:rsidR="007775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Лукаш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-сайте Павловского сельского поселения Павловского района в сети Интернет www.pavlovskoe-sp.ru.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Павловского сельского поселения Павловского района А.С. Курилова. </w:t>
      </w:r>
    </w:p>
    <w:p w:rsidR="007775B1" w:rsidRDefault="00161E69" w:rsidP="00777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775B1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77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официальному обнародованию, </w:t>
      </w:r>
      <w:r w:rsidR="007775B1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</w:t>
      </w:r>
      <w:r w:rsidR="0077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2023 года</w:t>
      </w:r>
      <w:r w:rsidR="007775B1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E69" w:rsidRPr="00161E69" w:rsidRDefault="00161E69" w:rsidP="00777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7775B1" w:rsidRPr="00694ED3" w:rsidRDefault="007775B1" w:rsidP="007775B1">
      <w:pPr>
        <w:keepNext/>
        <w:keepLines/>
        <w:widowControl w:val="0"/>
        <w:tabs>
          <w:tab w:val="center" w:pos="481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bookmark3"/>
      <w:bookmarkStart w:id="2" w:name="bookmark4"/>
      <w:r w:rsidRPr="00694ED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7775B1" w:rsidRPr="00694ED3" w:rsidRDefault="007775B1" w:rsidP="00777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775B1" w:rsidRPr="00694ED3" w:rsidRDefault="007775B1" w:rsidP="00777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lastRenderedPageBreak/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Курилов</w:t>
      </w:r>
    </w:p>
    <w:p w:rsidR="00161E69" w:rsidRPr="00161E69" w:rsidRDefault="00161E69" w:rsidP="00161E69">
      <w:pPr>
        <w:widowControl w:val="0"/>
        <w:spacing w:after="0" w:line="240" w:lineRule="auto"/>
        <w:ind w:left="7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3" w:name="bookmark5"/>
      <w:bookmarkEnd w:id="1"/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района</w:t>
      </w:r>
    </w:p>
    <w:p w:rsidR="00161E69" w:rsidRPr="00161E69" w:rsidRDefault="00161E69" w:rsidP="00161E69">
      <w:pPr>
        <w:widowControl w:val="0"/>
        <w:tabs>
          <w:tab w:val="left" w:pos="92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</w:t>
      </w:r>
      <w:bookmarkEnd w:id="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bookmark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5" w:name="bookmark7"/>
      <w:bookmarkStart w:id="6" w:name="bookmark8"/>
      <w:bookmarkStart w:id="7" w:name="bookmark9"/>
      <w:bookmarkEnd w:id="4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777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5"/>
      <w:bookmarkEnd w:id="6"/>
      <w:bookmarkEnd w:id="7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рисков нарушений обязательных требований порядка организации и осуществления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являются юридические лица, индивидуальные предприниматели, граждане на территории Павловского сельского поселения Павловского района.</w:t>
      </w:r>
    </w:p>
    <w:p w:rsid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 реализации программы - 202</w:t>
      </w:r>
      <w:r w:rsidR="0077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bookmarkStart w:id="8" w:name="bookmark10"/>
      <w:bookmarkStart w:id="9" w:name="bookmark11"/>
      <w:bookmarkStart w:id="10" w:name="bookmark12"/>
    </w:p>
    <w:p w:rsidR="007775B1" w:rsidRPr="004D51C8" w:rsidRDefault="007775B1" w:rsidP="007775B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51C8">
        <w:rPr>
          <w:color w:val="000000"/>
          <w:sz w:val="28"/>
          <w:szCs w:val="28"/>
        </w:rPr>
        <w:t xml:space="preserve">В связи с мораторием на проведение плановых проверок (мероприятий) субъектов малого </w:t>
      </w:r>
      <w:r>
        <w:rPr>
          <w:color w:val="000000"/>
          <w:sz w:val="28"/>
          <w:szCs w:val="28"/>
        </w:rPr>
        <w:t xml:space="preserve">и среднего предпринимательства </w:t>
      </w:r>
      <w:r w:rsidRPr="004D51C8">
        <w:rPr>
          <w:color w:val="000000"/>
          <w:sz w:val="28"/>
          <w:szCs w:val="28"/>
        </w:rPr>
        <w:t xml:space="preserve">на проведение контрольных мероприятий, установленным Постановлением Правительства РФ от 10.03.2022 № 336 </w:t>
      </w:r>
      <w:r>
        <w:rPr>
          <w:color w:val="000000"/>
          <w:sz w:val="28"/>
          <w:szCs w:val="28"/>
        </w:rPr>
        <w:t>«</w:t>
      </w:r>
      <w:r w:rsidRPr="004D51C8">
        <w:rPr>
          <w:color w:val="000000"/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color w:val="000000"/>
          <w:sz w:val="28"/>
          <w:szCs w:val="28"/>
        </w:rPr>
        <w:t>дзора), муниципального контроля»</w:t>
      </w:r>
      <w:r w:rsidRPr="004D51C8">
        <w:rPr>
          <w:color w:val="000000"/>
          <w:sz w:val="28"/>
          <w:szCs w:val="28"/>
        </w:rPr>
        <w:t>, на основании плановые и внеплановые проверки в отношении подконтрольных субъектов, относящихся к малому и среднему бизнесу, в 2022 году не проводились.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  <w:bookmarkEnd w:id="8"/>
      <w:bookmarkEnd w:id="9"/>
      <w:bookmarkEnd w:id="10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bookmark13"/>
      <w:bookmarkStart w:id="12" w:name="bookmark14"/>
      <w:bookmarkStart w:id="13" w:name="bookmark15"/>
    </w:p>
    <w:p w:rsidR="00161E69" w:rsidRPr="00161E69" w:rsidRDefault="00161E69" w:rsidP="007775B1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1"/>
      <w:bookmarkEnd w:id="12"/>
      <w:bookmarkEnd w:id="13"/>
    </w:p>
    <w:p w:rsidR="005B593E" w:rsidRDefault="005B593E" w:rsidP="007775B1">
      <w:pPr>
        <w:pStyle w:val="1"/>
        <w:numPr>
          <w:ilvl w:val="0"/>
          <w:numId w:val="1"/>
        </w:numPr>
        <w:tabs>
          <w:tab w:val="left" w:pos="382"/>
        </w:tabs>
        <w:spacing w:after="0"/>
        <w:ind w:firstLine="567"/>
        <w:jc w:val="both"/>
      </w:pPr>
      <w:bookmarkStart w:id="14" w:name="bookmark18"/>
      <w:bookmarkStart w:id="15" w:name="bookmark28"/>
      <w:bookmarkStart w:id="16" w:name="bookmark29"/>
      <w:bookmarkStart w:id="17" w:name="bookmark31"/>
      <w:bookmarkEnd w:id="14"/>
      <w:r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B593E" w:rsidRDefault="005B593E" w:rsidP="007775B1">
      <w:pPr>
        <w:pStyle w:val="1"/>
        <w:numPr>
          <w:ilvl w:val="0"/>
          <w:numId w:val="1"/>
        </w:numPr>
        <w:tabs>
          <w:tab w:val="left" w:pos="382"/>
        </w:tabs>
        <w:spacing w:after="0"/>
        <w:ind w:firstLine="567"/>
        <w:jc w:val="both"/>
      </w:pPr>
      <w:bookmarkStart w:id="18" w:name="bookmark17"/>
      <w:bookmarkEnd w:id="18"/>
      <w:r>
        <w:rPr>
          <w:color w:val="000000"/>
        </w:rPr>
        <w:t>Повышение уровня благоустройства, соблюдения чистоты и порядка.</w:t>
      </w:r>
    </w:p>
    <w:p w:rsidR="005B593E" w:rsidRDefault="005B593E" w:rsidP="007775B1">
      <w:pPr>
        <w:pStyle w:val="1"/>
        <w:numPr>
          <w:ilvl w:val="0"/>
          <w:numId w:val="1"/>
        </w:numPr>
        <w:tabs>
          <w:tab w:val="left" w:pos="382"/>
        </w:tabs>
        <w:spacing w:after="0"/>
        <w:ind w:firstLine="567"/>
        <w:jc w:val="both"/>
      </w:pPr>
      <w:r>
        <w:rPr>
          <w:color w:val="000000"/>
        </w:rPr>
        <w:t>Предотвращение угрозы безопасности жизни и здоровья людей.</w:t>
      </w:r>
    </w:p>
    <w:p w:rsidR="00161E69" w:rsidRPr="005B593E" w:rsidRDefault="005B593E" w:rsidP="007775B1">
      <w:pPr>
        <w:pStyle w:val="1"/>
        <w:numPr>
          <w:ilvl w:val="0"/>
          <w:numId w:val="1"/>
        </w:numPr>
        <w:tabs>
          <w:tab w:val="left" w:pos="382"/>
        </w:tabs>
        <w:spacing w:after="0"/>
        <w:ind w:firstLine="567"/>
        <w:jc w:val="both"/>
      </w:pPr>
      <w:bookmarkStart w:id="19" w:name="bookmark19"/>
      <w:bookmarkEnd w:id="19"/>
      <w:r>
        <w:rPr>
          <w:color w:val="000000"/>
        </w:rPr>
        <w:t>Увеличение доли хозяйствующих субъектов, соблюдающих требования в сфере благоустройства.</w:t>
      </w:r>
      <w:bookmarkEnd w:id="15"/>
      <w:bookmarkEnd w:id="16"/>
      <w:bookmarkEnd w:id="17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0" w:name="bookmark32"/>
      <w:bookmarkStart w:id="21" w:name="bookmark33"/>
      <w:bookmarkStart w:id="22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20"/>
      <w:bookmarkEnd w:id="21"/>
      <w:bookmarkEnd w:id="22"/>
    </w:p>
    <w:p w:rsidR="00161E69" w:rsidRPr="00161E69" w:rsidRDefault="00161E69" w:rsidP="007775B1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3E" w:rsidRDefault="005B593E" w:rsidP="007775B1">
      <w:pPr>
        <w:pStyle w:val="1"/>
        <w:numPr>
          <w:ilvl w:val="0"/>
          <w:numId w:val="5"/>
        </w:numPr>
        <w:tabs>
          <w:tab w:val="left" w:pos="387"/>
        </w:tabs>
        <w:spacing w:after="0"/>
        <w:ind w:firstLine="567"/>
        <w:jc w:val="both"/>
      </w:pPr>
      <w:bookmarkStart w:id="23" w:name="bookmark35"/>
      <w:bookmarkStart w:id="24" w:name="bookmark40"/>
      <w:bookmarkStart w:id="25" w:name="bookmark41"/>
      <w:bookmarkStart w:id="26" w:name="bookmark42"/>
      <w:bookmarkEnd w:id="23"/>
      <w:r>
        <w:rPr>
          <w:color w:val="000000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5B593E" w:rsidRDefault="005B593E" w:rsidP="007775B1">
      <w:pPr>
        <w:pStyle w:val="1"/>
        <w:numPr>
          <w:ilvl w:val="0"/>
          <w:numId w:val="5"/>
        </w:numPr>
        <w:tabs>
          <w:tab w:val="left" w:pos="382"/>
        </w:tabs>
        <w:spacing w:after="0"/>
        <w:ind w:firstLine="567"/>
        <w:jc w:val="both"/>
      </w:pPr>
      <w:bookmarkStart w:id="27" w:name="bookmark24"/>
      <w:bookmarkEnd w:id="27"/>
      <w:r>
        <w:rPr>
          <w:color w:val="000000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5B593E" w:rsidRDefault="005B593E" w:rsidP="007775B1">
      <w:pPr>
        <w:pStyle w:val="1"/>
        <w:numPr>
          <w:ilvl w:val="0"/>
          <w:numId w:val="5"/>
        </w:numPr>
        <w:tabs>
          <w:tab w:val="left" w:pos="387"/>
        </w:tabs>
        <w:spacing w:after="0"/>
        <w:ind w:firstLine="567"/>
        <w:jc w:val="both"/>
      </w:pPr>
      <w:bookmarkStart w:id="28" w:name="bookmark25"/>
      <w:bookmarkEnd w:id="28"/>
      <w:r>
        <w:rPr>
          <w:color w:val="000000"/>
        </w:rPr>
        <w:t>Повышение прозрачности осуществляемой Администрацией контрольной деятельности;</w:t>
      </w:r>
    </w:p>
    <w:p w:rsidR="005B593E" w:rsidRDefault="005B593E" w:rsidP="007775B1">
      <w:pPr>
        <w:pStyle w:val="1"/>
        <w:numPr>
          <w:ilvl w:val="0"/>
          <w:numId w:val="5"/>
        </w:numPr>
        <w:tabs>
          <w:tab w:val="left" w:pos="382"/>
        </w:tabs>
        <w:spacing w:after="0"/>
        <w:ind w:firstLine="567"/>
        <w:jc w:val="both"/>
      </w:pPr>
      <w:bookmarkStart w:id="29" w:name="bookmark26"/>
      <w:bookmarkEnd w:id="29"/>
      <w:r>
        <w:rPr>
          <w:color w:val="000000"/>
        </w:rPr>
        <w:t>Стимулирование добросовестного соблюдения обязательных требований всеми контролируемыми лицами;</w:t>
      </w:r>
    </w:p>
    <w:p w:rsidR="005B593E" w:rsidRDefault="005B593E" w:rsidP="007775B1">
      <w:pPr>
        <w:pStyle w:val="1"/>
        <w:numPr>
          <w:ilvl w:val="0"/>
          <w:numId w:val="5"/>
        </w:numPr>
        <w:tabs>
          <w:tab w:val="left" w:pos="387"/>
        </w:tabs>
        <w:spacing w:after="0"/>
        <w:ind w:firstLine="567"/>
        <w:jc w:val="both"/>
      </w:pPr>
      <w:bookmarkStart w:id="30" w:name="bookmark27"/>
      <w:bookmarkEnd w:id="30"/>
      <w:r>
        <w:rPr>
          <w:color w:val="000000"/>
        </w:rPr>
        <w:t>Создание системы консультирования и информирования подконтрольных субъектов.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24"/>
      <w:bookmarkEnd w:id="25"/>
      <w:bookmarkEnd w:id="26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3516"/>
        <w:gridCol w:w="3215"/>
        <w:gridCol w:w="2251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</w:t>
            </w:r>
            <w:r w:rsidRPr="00161E69">
              <w:rPr>
                <w:sz w:val="24"/>
                <w:szCs w:val="24"/>
              </w:rPr>
              <w:lastRenderedPageBreak/>
              <w:t xml:space="preserve">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</w:t>
            </w:r>
            <w:r w:rsidR="005B593E">
              <w:rPr>
                <w:sz w:val="24"/>
                <w:szCs w:val="24"/>
              </w:rPr>
              <w:t>при осуществлении муниципального контроля в</w:t>
            </w:r>
            <w:r w:rsidRPr="00161E69">
              <w:rPr>
                <w:sz w:val="24"/>
                <w:szCs w:val="24"/>
              </w:rPr>
              <w:t xml:space="preserve"> </w:t>
            </w:r>
            <w:r w:rsidR="005B593E">
              <w:rPr>
                <w:sz w:val="24"/>
                <w:szCs w:val="24"/>
              </w:rPr>
              <w:t>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 xml:space="preserve">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</w:t>
            </w:r>
            <w:r w:rsidRPr="00161E69">
              <w:rPr>
                <w:sz w:val="24"/>
                <w:szCs w:val="24"/>
              </w:rPr>
              <w:lastRenderedPageBreak/>
              <w:t>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в виде устных разъяснений по телефону, посредством 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F6641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F6641">
              <w:rPr>
                <w:sz w:val="24"/>
                <w:szCs w:val="24"/>
              </w:rPr>
              <w:t xml:space="preserve">в сфере благоустройства </w:t>
            </w:r>
            <w:r w:rsidR="00311709">
              <w:rPr>
                <w:sz w:val="24"/>
                <w:szCs w:val="24"/>
              </w:rPr>
              <w:t>на территории Павловского сельского поселения 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lastRenderedPageBreak/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7775B1" w:rsidP="00284D45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 позднее 30 января 2024</w:t>
            </w:r>
            <w:r w:rsidR="00161E69" w:rsidRPr="00161E69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bookmark43"/>
      <w:bookmarkStart w:id="32" w:name="bookmark44"/>
      <w:bookmarkStart w:id="33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31"/>
      <w:bookmarkEnd w:id="32"/>
      <w:bookmarkEnd w:id="33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</w:t>
      </w:r>
      <w:r w:rsidR="00777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количества выявленных в 2023</w:t>
      </w: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7775B1" w:rsidRDefault="007775B1" w:rsidP="007775B1">
      <w:pPr>
        <w:keepNext/>
        <w:keepLines/>
        <w:widowControl w:val="0"/>
        <w:tabs>
          <w:tab w:val="center" w:pos="481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5B1" w:rsidRPr="00694ED3" w:rsidRDefault="007775B1" w:rsidP="007775B1">
      <w:pPr>
        <w:keepNext/>
        <w:keepLines/>
        <w:widowControl w:val="0"/>
        <w:tabs>
          <w:tab w:val="center" w:pos="481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ED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7775B1" w:rsidRPr="00694ED3" w:rsidRDefault="007775B1" w:rsidP="00777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775B1" w:rsidRPr="00694ED3" w:rsidRDefault="007775B1" w:rsidP="00777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Курилов</w:t>
      </w:r>
    </w:p>
    <w:p w:rsidR="008212CE" w:rsidRDefault="008212CE"/>
    <w:sectPr w:rsidR="0082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313D03"/>
    <w:multiLevelType w:val="multilevel"/>
    <w:tmpl w:val="D36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E0768"/>
    <w:multiLevelType w:val="multilevel"/>
    <w:tmpl w:val="AE9AE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69"/>
    <w:rsid w:val="00161E69"/>
    <w:rsid w:val="00284D45"/>
    <w:rsid w:val="00311709"/>
    <w:rsid w:val="003F6641"/>
    <w:rsid w:val="00597650"/>
    <w:rsid w:val="005B593E"/>
    <w:rsid w:val="007775B1"/>
    <w:rsid w:val="007B31B6"/>
    <w:rsid w:val="008212CE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B59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B593E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7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B59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B593E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7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Техник-программист</cp:lastModifiedBy>
  <cp:revision>9</cp:revision>
  <dcterms:created xsi:type="dcterms:W3CDTF">2021-11-16T14:02:00Z</dcterms:created>
  <dcterms:modified xsi:type="dcterms:W3CDTF">2022-09-20T07:59:00Z</dcterms:modified>
</cp:coreProperties>
</file>