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рассмотрения заявок на участие в аукционе по лоту № 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12700</wp:posOffset>
                </wp:positionV>
                <wp:extent cx="1103630" cy="21018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ст. Павловская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1.150000000000006pt;margin-top:1.pt;width:86.900000000000006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ст. Павловская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«25» июня 2019 год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14 часов 30 минут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(время московское)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Предмет аукциона: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Право на заключение договора о размещении нестационарного торгового объекта на земельном участке, находящемся в муниципальной собственности ли</w:t>
        <w:softHyphen/>
        <w:t>бо государственная собственность на который не разграничена: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Лот № 7 Право на заключение договора о размещении НТО площадью 6 кв. метров, расположенный по адресу: Краснодарский край, Павловский район, станица Павловская, улица Советская, в районе магазина «Магнит», категория зе</w:t>
        <w:softHyphen/>
        <w:t>мель: земли населенных пунктов. Назначение: торговля квасом в кегах.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Состав аукционной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60" w:firstLine="0"/>
        <w:jc w:val="right"/>
      </w:pPr>
      <w:r>
        <mc:AlternateContent>
          <mc:Choice Requires="wps">
            <w:drawing>
              <wp:anchor distT="0" distB="1149350" distL="120650" distR="113665" simplePos="0" relativeHeight="125829380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25400</wp:posOffset>
                </wp:positionV>
                <wp:extent cx="2380615" cy="2222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061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Иванов Владимир Геннадьевич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0.200000000000003pt;margin-top:2.pt;width:187.44999999999999pt;height:17.5pt;z-index:-125829373;mso-wrap-distance-left:9.5pt;mso-wrap-distance-right:8.9499999999999993pt;mso-wrap-distance-bottom:9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Иванов Владимир Геннадьевич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551815" distB="597535" distL="120650" distR="375920" simplePos="0" relativeHeight="125829382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577215</wp:posOffset>
                </wp:positionV>
                <wp:extent cx="2118360" cy="22225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836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Курилов Алексей Сергеевич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0.200000000000003pt;margin-top:45.450000000000003pt;width:166.80000000000001pt;height:17.5pt;z-index:-125829371;mso-wrap-distance-left:9.5pt;mso-wrap-distance-top:43.450000000000003pt;mso-wrap-distance-right:29.600000000000001pt;mso-wrap-distance-bottom:47.0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Курилов Алексей Сергеевич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149350" distB="0" distL="114300" distR="394335" simplePos="0" relativeHeight="12582938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1174750</wp:posOffset>
                </wp:positionV>
                <wp:extent cx="2106295" cy="22225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629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Кваша Анна Владимировна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9.700000000000003pt;margin-top:92.5pt;width:165.84999999999999pt;height:17.5pt;z-index:-125829369;mso-wrap-distance-left:9.pt;mso-wrap-distance-top:90.5pt;mso-wrap-distance-right:31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Кваша Анна Владимировна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глава Павловского сельского поселения Павловского района, председатель ко</w:t>
        <w:softHyphen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заместитель главы Павловского сель</w:t>
        <w:softHyphen/>
        <w:t>ского поселения Павловского района, за-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меститель председателя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специалист администрации Павловского сельского поселения Павловского района, секретарь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8" w:val="left"/>
        </w:tabs>
        <w:bidi w:val="0"/>
        <w:spacing w:before="0" w:after="0" w:line="240" w:lineRule="auto"/>
        <w:ind w:left="200" w:right="0"/>
        <w:jc w:val="both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25400</wp:posOffset>
                </wp:positionV>
                <wp:extent cx="2432050" cy="220662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2050" cy="2206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2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Колесникова Лидия Сергеевна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4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Лидзарь Любовь Александровна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Михайлевский Александр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Викторович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Нестерова Елена Александровна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8.5pt;margin-top:2.pt;width:191.5pt;height:173.7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2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Колесникова Лидия Сергеевна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4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Лидзарь Любовь Александровна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Михайлевский Александр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Викторович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Нестерова Елена Александровна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ведущий специалист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8" w:val="left"/>
        </w:tabs>
        <w:bidi w:val="0"/>
        <w:spacing w:before="0" w:after="0" w:line="240" w:lineRule="auto"/>
        <w:ind w:left="20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консультант по налогам муниципально</w:t>
        <w:softHyphen/>
        <w:t>го казенного учреждения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8" w:val="left"/>
        </w:tabs>
        <w:bidi w:val="0"/>
        <w:spacing w:before="0" w:after="0" w:line="240" w:lineRule="auto"/>
        <w:ind w:left="20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начальник финансово-экономического отдела администрации Павловского сель</w:t>
        <w:softHyphen/>
        <w:t>ского поселения Павловского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6" w:val="left"/>
        </w:tabs>
        <w:bidi w:val="0"/>
        <w:spacing w:before="0" w:after="300" w:line="240" w:lineRule="auto"/>
        <w:ind w:left="4220" w:right="0" w:hanging="398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администрации Павловского сельского поселения Павловского района.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6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753" w:left="1556" w:right="639" w:bottom="1753" w:header="1325" w:footer="1325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Отсутствуют: Иванов Владимир Геннадьевич- глава Павловского сель</w:t>
        <w:softHyphen/>
        <w:t>ского поселения Павловского района, председатель комиссии - отпуск, Лидзарь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Любовь Александровна - консультант по налогам муниципального казенного учреждения администрации Павловского сельского поселения Павловского райо</w:t>
        <w:softHyphen/>
        <w:t>на - отпуск.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заседании аукционной комиссии по рассмотрению заявок на участие в аукционе из 7 членов присутствовали 5, кворум имеется, заседание комиссии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правомочно.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Извещение о проведении аукциона опубликовано в газете «Единство» от 24 мая 2019 г. №42 (14640).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Процедура рассмотрения заявок на участие в аукционе проводилась комиссией в период с 14 часов 40 минут 25 июня 2019 года по 14 часов 50 минут 25 июня 2019 года по адресу: Краснодарский край, Павловский район, станица Павлов</w:t>
        <w:softHyphen/>
        <w:t>ская, улица Горького, дом 305, актовый зал.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 указанного в извещении срока подачи заявок 24 июня 2019 года, 14 часов 00 минут (время московское) по лоту № 7 было представлено 0 (ноль) заявок на участие.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окончания, указанного в извещении о проведении аукциона, срока по</w:t>
        <w:softHyphen/>
        <w:t>дачи заявок на участие в аукционе 24 июня 2019 года, 14 часов 00 минут (время московское) отозванных ранее представленных заявок нет.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Аукционная комиссия приняла единогласное 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860"/>
        <w:jc w:val="both"/>
      </w:pPr>
      <w:r>
        <w:drawing>
          <wp:anchor distT="0" distB="0" distL="0" distR="1027430" simplePos="0" relativeHeight="125829388" behindDoc="0" locked="0" layoutInCell="1" allowOverlap="1">
            <wp:simplePos x="0" y="0"/>
            <wp:positionH relativeFrom="page">
              <wp:posOffset>4297680</wp:posOffset>
            </wp:positionH>
            <wp:positionV relativeFrom="paragraph">
              <wp:posOffset>368300</wp:posOffset>
            </wp:positionV>
            <wp:extent cx="1219200" cy="1627505"/>
            <wp:wrapTight wrapText="left">
              <wp:wrapPolygon>
                <wp:start x="5251" y="0"/>
                <wp:lineTo x="14941" y="0"/>
                <wp:lineTo x="14941" y="6553"/>
                <wp:lineTo x="21600" y="6553"/>
                <wp:lineTo x="21600" y="11245"/>
                <wp:lineTo x="14941" y="11245"/>
                <wp:lineTo x="14941" y="19375"/>
                <wp:lineTo x="14400" y="19375"/>
                <wp:lineTo x="14400" y="21600"/>
                <wp:lineTo x="0" y="21600"/>
                <wp:lineTo x="0" y="364"/>
                <wp:lineTo x="5251" y="364"/>
                <wp:lineTo x="5251" y="0"/>
              </wp:wrapPolygon>
            </wp:wrapTight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19200" cy="16275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5413375</wp:posOffset>
                </wp:positionH>
                <wp:positionV relativeFrom="paragraph">
                  <wp:posOffset>593725</wp:posOffset>
                </wp:positionV>
                <wp:extent cx="1014730" cy="22225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А.С.Курилов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6.25pt;margin-top:46.75pt;width:79.900000000000006pt;height:17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А.С.Курилов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984250</wp:posOffset>
                </wp:positionV>
                <wp:extent cx="804545" cy="21653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\ В.Кваша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3.5pt;margin-top:77.5pt;width:63.350000000000001pt;height:17.0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\ В.Кваша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5251450</wp:posOffset>
                </wp:positionH>
                <wp:positionV relativeFrom="paragraph">
                  <wp:posOffset>1380490</wp:posOffset>
                </wp:positionV>
                <wp:extent cx="1289050" cy="2165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905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Л.С.Колесникова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3.5pt;margin-top:108.7pt;width:101.5pt;height:17.0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Л.С.Колесникова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5086985</wp:posOffset>
                </wp:positionH>
                <wp:positionV relativeFrom="paragraph">
                  <wp:posOffset>1773555</wp:posOffset>
                </wp:positionV>
                <wp:extent cx="1423670" cy="21653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367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А.В.Михайлевский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00.55000000000001pt;margin-top:139.65000000000001pt;width:112.09999999999999pt;height:17.05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А.В.Михайлевский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связи с тем, что на участие в аукционе по лоту № 7 не было подано заявок, аукцион по лоту № 7 признать несостоявшимся.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Секретарь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24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Е.А.Нестерова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998" w:left="735" w:right="1465" w:bottom="4916" w:header="157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4572000</wp:posOffset>
              </wp:positionH>
              <wp:positionV relativeFrom="page">
                <wp:posOffset>7571740</wp:posOffset>
              </wp:positionV>
              <wp:extent cx="204470" cy="17970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470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C8C3DB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(7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60.pt;margin-top:596.20000000000005pt;width:16.100000000000001pt;height:14.1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C8C3DB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(7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B637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character" w:customStyle="1" w:styleId="CharStyle6">
    <w:name w:val="Подпись к картинк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character" w:customStyle="1" w:styleId="CharStyle8">
    <w:name w:val="Колонтитул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paragraph" w:customStyle="1" w:styleId="Style7">
    <w:name w:val="Колонтитул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