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D8" w:rsidRDefault="00BC45EB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2D76D8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BC45EB" w:rsidRPr="00AA7DAA" w:rsidRDefault="002D76D8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AA7DAA">
        <w:rPr>
          <w:rFonts w:cs="Times New Roman"/>
          <w:b/>
          <w:sz w:val="28"/>
          <w:szCs w:val="28"/>
        </w:rPr>
        <w:t>в подготовительной групп</w:t>
      </w:r>
      <w:r w:rsidR="00F02C26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</w:t>
      </w:r>
      <w:r w:rsidR="00C57248">
        <w:rPr>
          <w:rFonts w:cs="Times New Roman"/>
          <w:b/>
          <w:sz w:val="28"/>
          <w:szCs w:val="28"/>
        </w:rPr>
        <w:t>5</w:t>
      </w:r>
    </w:p>
    <w:p w:rsidR="002D76D8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A7DAA">
        <w:rPr>
          <w:rFonts w:ascii="Times New Roman" w:hAnsi="Times New Roman" w:cs="Times New Roman"/>
          <w:b/>
          <w:sz w:val="28"/>
          <w:szCs w:val="28"/>
        </w:rPr>
        <w:t xml:space="preserve"> «Пасхальная неделя» </w:t>
      </w:r>
    </w:p>
    <w:p w:rsidR="00BC45EB" w:rsidRPr="00AA7DAA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 (13.04-19.04.2020</w:t>
      </w:r>
      <w:r w:rsidR="002D76D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BC45EB" w:rsidRPr="00AA7DAA" w:rsidRDefault="00BC45EB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«Пасхальная неделя», «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об истории празднования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Пасхи на Руси</w:t>
            </w:r>
            <w:proofErr w:type="gramStart"/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., "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Славится Россия чудо - мастерами". «О народных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пасхальных приметах»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«Изготовление подарков к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Пасхе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.»</w:t>
            </w:r>
            <w:proofErr w:type="gramEnd"/>
          </w:p>
        </w:tc>
      </w:tr>
      <w:tr w:rsidR="00BC45EB" w:rsidRPr="00AA7DAA" w:rsidTr="003C1D52">
        <w:trPr>
          <w:trHeight w:val="1855"/>
        </w:trPr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Пасхальная сказка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 О. Максимова.,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А.Майкова</w:t>
            </w:r>
            <w:proofErr w:type="spellEnd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«Христос Воскрес», 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Ф. Тютчев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«Весенние воды»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А. Плещеев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«Весна»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, А. </w:t>
            </w:r>
            <w:proofErr w:type="spellStart"/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«Апрель»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«Чудесное яблочко» в обработке Л. 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Елисеевой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color w:val="000000"/>
                <w:sz w:val="28"/>
                <w:szCs w:val="28"/>
              </w:rPr>
              <w:t>Т</w:t>
            </w:r>
            <w:proofErr w:type="spellEnd"/>
            <w:proofErr w:type="gramEnd"/>
            <w:r w:rsidRPr="00AA7DAA">
              <w:rPr>
                <w:color w:val="000000"/>
                <w:sz w:val="28"/>
                <w:szCs w:val="28"/>
              </w:rPr>
              <w:t>. Лаврова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«Пасхальное яйцо»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Пасхальное яичко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",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пословицы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про пасху.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А. Фета «Уж верба вся пушистая».,</w:t>
            </w:r>
            <w:r w:rsidRPr="00AA7DAA">
              <w:rPr>
                <w:color w:val="000000"/>
                <w:sz w:val="28"/>
                <w:szCs w:val="28"/>
              </w:rPr>
              <w:t xml:space="preserve">  Громовой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«Ожидание праздника»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, Галина Антипина «Пасха», Галина Савельева «Святая Пасха», В. Жуковского «Жаворонок».</w:t>
            </w:r>
            <w:r w:rsidRPr="00AA7DAA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7DAA">
              <w:rPr>
                <w:sz w:val="28"/>
                <w:szCs w:val="28"/>
              </w:rPr>
              <w:t>Закличка</w:t>
            </w:r>
            <w:proofErr w:type="spellEnd"/>
            <w:r w:rsidRPr="00AA7DAA">
              <w:rPr>
                <w:sz w:val="28"/>
                <w:szCs w:val="28"/>
              </w:rPr>
              <w:t xml:space="preserve"> «</w:t>
            </w:r>
            <w:proofErr w:type="spellStart"/>
            <w:r w:rsidRPr="00AA7DAA">
              <w:rPr>
                <w:sz w:val="28"/>
                <w:szCs w:val="28"/>
              </w:rPr>
              <w:t>Жаворонушки</w:t>
            </w:r>
            <w:proofErr w:type="spellEnd"/>
            <w:r w:rsidRPr="00AA7DAA">
              <w:rPr>
                <w:sz w:val="28"/>
                <w:szCs w:val="28"/>
              </w:rPr>
              <w:t>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sz w:val="28"/>
                <w:szCs w:val="28"/>
              </w:rPr>
              <w:t>За рябиной,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деревья в апреле</w:t>
            </w:r>
            <w:proofErr w:type="gramStart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>.,</w:t>
            </w:r>
            <w:r w:rsidRPr="00AA7DAA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 w:rsidRPr="00AA7DAA">
              <w:rPr>
                <w:color w:val="000000"/>
                <w:sz w:val="28"/>
                <w:szCs w:val="28"/>
              </w:rPr>
              <w:t>за весенним небом, Окрашивание пасхальных яиц, Приготовление Пасхи.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Шейка», «Веселые качели»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AA7DAA">
              <w:rPr>
                <w:rStyle w:val="a4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Пасхальная открытка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», «Встреча Пасхи», «Кулич»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«Белка под елью»,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«Пасхальный кулич»</w:t>
            </w:r>
            <w:proofErr w:type="gramStart"/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«Пасхальное яичко»,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«Подснежник».</w:t>
            </w:r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 Пасхальные цыплята»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презентацию</w:t>
            </w:r>
          </w:p>
        </w:tc>
        <w:tc>
          <w:tcPr>
            <w:tcW w:w="6769" w:type="dxa"/>
          </w:tcPr>
          <w:p w:rsidR="00BC45EB" w:rsidRPr="00AA7DAA" w:rsidRDefault="00086457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https://www.youtube.com/watch?v=lQCwUlUgdZs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Библия для детей «Пасха»</w:t>
            </w:r>
          </w:p>
          <w:p w:rsidR="00BC45EB" w:rsidRPr="00AA7DAA" w:rsidRDefault="00BC45EB" w:rsidP="003C1D5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AA7DA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Пасхальные яйца-открытки из бумаги</w:t>
            </w:r>
            <w:proofErr w:type="gramStart"/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»(</w:t>
            </w:r>
            <w:proofErr w:type="gramEnd"/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пошаговое исполнение)</w:t>
            </w:r>
          </w:p>
          <w:p w:rsidR="00BC45EB" w:rsidRPr="00AA7DAA" w:rsidRDefault="00086457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https://www.youtube.com/watch?v=I8TSFFnqLjw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DAA">
              <w:rPr>
                <w:rFonts w:ascii="Times New Roman" w:hAnsi="Times New Roman" w:cs="Times New Roman"/>
                <w:bCs/>
                <w:sz w:val="24"/>
                <w:szCs w:val="24"/>
              </w:rPr>
              <w:t>ПАСХАЛЬНЫЙ КУЛИЧ, ЯЙЦА И ПАСХАЛЬНЫЙ КРОЛИК</w:t>
            </w: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45EB" w:rsidRPr="00AA7DAA" w:rsidRDefault="00086457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https://www.youtube.com/watch?v=k_PqwubA2vI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Мультфильм "Обетование Пасхи"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ранители снов.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«Опиши, я отгадаю»</w:t>
            </w:r>
            <w:proofErr w:type="gramStart"/>
            <w:r w:rsidRPr="00AA7DAA">
              <w:rPr>
                <w:i/>
                <w:color w:val="111111"/>
                <w:sz w:val="28"/>
                <w:szCs w:val="28"/>
              </w:rPr>
              <w:t>,</w:t>
            </w:r>
            <w:r w:rsidRPr="00AA7DAA">
              <w:rPr>
                <w:sz w:val="28"/>
                <w:szCs w:val="28"/>
              </w:rPr>
              <w:t>«</w:t>
            </w:r>
            <w:proofErr w:type="gramEnd"/>
            <w:r w:rsidRPr="00AA7DAA">
              <w:rPr>
                <w:sz w:val="28"/>
                <w:szCs w:val="28"/>
              </w:rPr>
              <w:t>Кто больше найдет отличий на картинке»,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С/</w:t>
            </w:r>
            <w:proofErr w:type="spellStart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>р</w:t>
            </w:r>
            <w:proofErr w:type="spellEnd"/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игра «Пасхальное чаепитие».</w:t>
            </w:r>
            <w:r w:rsidRPr="00AA7DAA">
              <w:rPr>
                <w:color w:val="000000"/>
                <w:sz w:val="28"/>
                <w:szCs w:val="28"/>
              </w:rPr>
              <w:t xml:space="preserve"> «Золотые ворота»,  «Как за нашим за двором», «Катись, катись</w:t>
            </w:r>
            <w:r w:rsidRPr="00AA7DAA"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A7DAA">
              <w:rPr>
                <w:color w:val="000000"/>
                <w:sz w:val="28"/>
                <w:szCs w:val="28"/>
              </w:rPr>
              <w:t>яичко», « Гори, гори ясно».</w:t>
            </w:r>
          </w:p>
        </w:tc>
      </w:tr>
    </w:tbl>
    <w:p w:rsidR="00BC45EB" w:rsidRPr="00AA7DAA" w:rsidRDefault="00BC45EB" w:rsidP="00BC45EB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45EB"/>
    <w:rsid w:val="00086457"/>
    <w:rsid w:val="002D76D8"/>
    <w:rsid w:val="004404F6"/>
    <w:rsid w:val="00A21F04"/>
    <w:rsid w:val="00B0186E"/>
    <w:rsid w:val="00BC45EB"/>
    <w:rsid w:val="00C57248"/>
    <w:rsid w:val="00F02C26"/>
    <w:rsid w:val="00F6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rsid w:val="00BC45E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C4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45EB"/>
    <w:rPr>
      <w:b/>
      <w:bCs/>
    </w:rPr>
  </w:style>
  <w:style w:type="paragraph" w:styleId="a5">
    <w:name w:val="Normal (Web)"/>
    <w:basedOn w:val="a"/>
    <w:uiPriority w:val="99"/>
    <w:unhideWhenUsed/>
    <w:rsid w:val="00BC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C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_PqwubA2vI" TargetMode="External"/><Relationship Id="rId5" Type="http://schemas.openxmlformats.org/officeDocument/2006/relationships/hyperlink" Target="https://www.youtube.com/watch?v=I8TSFFnqLjw" TargetMode="External"/><Relationship Id="rId4" Type="http://schemas.openxmlformats.org/officeDocument/2006/relationships/hyperlink" Target="https://www.youtube.com/watch?v=lQCwUlUgd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2020-05-21T08:02:00Z</dcterms:created>
  <dcterms:modified xsi:type="dcterms:W3CDTF">2020-05-21T09:50:00Z</dcterms:modified>
</cp:coreProperties>
</file>