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58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взаимодействия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родителями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7B58"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B58" w:rsidRPr="00CB7324" w:rsidRDefault="009E7B58" w:rsidP="009E7B58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с</w:t>
      </w:r>
      <w:r w:rsidRPr="00CB7324">
        <w:rPr>
          <w:rFonts w:ascii="Times New Roman" w:eastAsiaTheme="majorEastAsia" w:hAnsi="Times New Roman" w:cs="Times New Roman"/>
          <w:sz w:val="28"/>
          <w:szCs w:val="28"/>
          <w:lang w:eastAsia="ru-RU"/>
        </w:rPr>
        <w:t>таршей группы №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1</w:t>
      </w:r>
      <w:r w:rsidR="00EE7417">
        <w:rPr>
          <w:rFonts w:ascii="Times New Roman" w:eastAsiaTheme="majorEastAsia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</w:p>
    <w:p w:rsidR="009E7B58" w:rsidRDefault="009E7B58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324" w:rsidRPr="003D488F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теме: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8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«Все работы хороши - выбирай на вкус»</w:t>
      </w:r>
    </w:p>
    <w:p w:rsidR="00CB7324" w:rsidRPr="003D488F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12.05.2020г. - 15.2020г.</w:t>
      </w:r>
    </w:p>
    <w:p w:rsidR="00CB7324" w:rsidRPr="00CB7324" w:rsidRDefault="00CB7324" w:rsidP="00CB7324">
      <w:pPr>
        <w:spacing w:after="0" w:line="240" w:lineRule="auto"/>
        <w:ind w:left="-709"/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856" w:type="dxa"/>
        <w:tblLook w:val="04A0"/>
      </w:tblPr>
      <w:tblGrid>
        <w:gridCol w:w="394"/>
        <w:gridCol w:w="1049"/>
        <w:gridCol w:w="8984"/>
      </w:tblGrid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811" w:type="dxa"/>
            <w:gridSpan w:val="2"/>
          </w:tcPr>
          <w:p w:rsidR="00CB7324" w:rsidRPr="00CB7324" w:rsidRDefault="00CB7324" w:rsidP="00CB73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 с детьми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Побеседуйте</w:t>
            </w:r>
          </w:p>
        </w:tc>
        <w:tc>
          <w:tcPr>
            <w:tcW w:w="8216" w:type="dxa"/>
          </w:tcPr>
          <w:p w:rsidR="00CB7324" w:rsidRPr="00CB7324" w:rsidRDefault="003B624C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«Что такое профессии?», </w:t>
            </w:r>
            <w:r w:rsidR="00CB7324"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«Какие бывают профессии», «Кем работают мои родители», «Кто работает в магазине?», «Кто работает в поликлинике?»</w:t>
            </w:r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Почитайте</w:t>
            </w:r>
          </w:p>
        </w:tc>
        <w:tc>
          <w:tcPr>
            <w:tcW w:w="8216" w:type="dxa"/>
          </w:tcPr>
          <w:p w:rsidR="00CB7324" w:rsidRPr="00CB7324" w:rsidRDefault="003B624C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Г.Сапгир. Садовник., Б.Заходер. Шофер. Строители. Сапожник. Портниха. Переплетчица., В.Маяковский. Кем быть?Е.Пермяк. Для чего руки нужны.Л.Скребцова. Чудесный парикмахер.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Выучите стихи, поговорки, пословицы</w:t>
            </w:r>
          </w:p>
        </w:tc>
        <w:tc>
          <w:tcPr>
            <w:tcW w:w="8216" w:type="dxa"/>
          </w:tcPr>
          <w:p w:rsidR="00CB7324" w:rsidRPr="003D488F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</w:t>
            </w: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4" w:history="1">
              <w:r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https://nsportal.ru/sites/default/files/2014/03/08/stikhi_pro_professii.doc</w:t>
              </w:r>
            </w:hyperlink>
          </w:p>
          <w:p w:rsidR="003A21EB" w:rsidRPr="00CB7324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поговорки, пословицы</w:t>
            </w: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http://pro-poslovicy.ru/poslovicy-i-pogovorki-o-raznyx-professiyax/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Понаблюдайте</w:t>
            </w:r>
          </w:p>
        </w:tc>
        <w:tc>
          <w:tcPr>
            <w:tcW w:w="8216" w:type="dxa"/>
          </w:tcPr>
          <w:p w:rsidR="00CB7324" w:rsidRPr="00CB7324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hAnsi="Times New Roman" w:cs="Times New Roman"/>
                <w:sz w:val="28"/>
                <w:szCs w:val="28"/>
              </w:rPr>
              <w:t>За погодой, за деревьями, за животными, за цветами, за транспортом, за прохожими, за насекомыми.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Порисуйте</w:t>
            </w:r>
          </w:p>
        </w:tc>
        <w:tc>
          <w:tcPr>
            <w:tcW w:w="8216" w:type="dxa"/>
          </w:tcPr>
          <w:p w:rsidR="00CB7324" w:rsidRPr="00CB7324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«Маленькие художники», Раскраски на тему «Профессии», </w:t>
            </w:r>
            <w:r w:rsidR="003E3024"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«Профессия моих родителей».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Слепите, выполните аппликацию</w:t>
            </w:r>
          </w:p>
        </w:tc>
        <w:tc>
          <w:tcPr>
            <w:tcW w:w="8216" w:type="dxa"/>
          </w:tcPr>
          <w:p w:rsidR="003E3024" w:rsidRPr="003D488F" w:rsidRDefault="003E3024" w:rsidP="003E3024">
            <w:pPr>
              <w:pStyle w:val="1"/>
              <w:shd w:val="clear" w:color="auto" w:fill="FBFAF4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Лепка </w:t>
            </w:r>
            <w:r w:rsidRPr="003D488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«В гостях у повара», </w:t>
            </w:r>
            <w:r w:rsidRPr="003D488F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  <w:t>лепка "Моя профессия шофер"</w:t>
            </w:r>
          </w:p>
          <w:p w:rsidR="00CB7324" w:rsidRPr="00CB7324" w:rsidRDefault="003E3024" w:rsidP="003E302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D488F">
              <w:rPr>
                <w:sz w:val="28"/>
                <w:szCs w:val="28"/>
              </w:rPr>
              <w:t>Аппликация «Профессия врач», аппликация «Вкусная профессия».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мультфильм</w:t>
            </w:r>
          </w:p>
        </w:tc>
        <w:tc>
          <w:tcPr>
            <w:tcW w:w="8216" w:type="dxa"/>
          </w:tcPr>
          <w:p w:rsidR="003E3024" w:rsidRPr="003D488F" w:rsidRDefault="003E3024" w:rsidP="003E3024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D488F">
              <w:rPr>
                <w:sz w:val="28"/>
                <w:szCs w:val="28"/>
              </w:rPr>
              <w:t>Почта.Крот садовник.Айболит.Дядя Стёпа милиционер.Незнайка учится.Первый урок.«Кем быть?»Рассказы о профессиях.Маша и медведь «Фотография 9 на12» (серия 34)Маша и медведь «Картина маслом» (серия 27)Маша и медведь «День кино» (серия 42)Маша и медведь «Учитель танцев» (серия 46)</w:t>
            </w:r>
          </w:p>
          <w:p w:rsidR="00CB7324" w:rsidRPr="00CB7324" w:rsidRDefault="003E3024" w:rsidP="003E3024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D488F">
              <w:rPr>
                <w:sz w:val="28"/>
                <w:szCs w:val="28"/>
              </w:rPr>
              <w:t>https://yandex.ru/video/search?text=мультфильмы%20для%20детей%20старшего%20возраста%20на%20тему%20профессии%20список&amp;path=wizard&amp;parent-reqid=1590049802813582-1387497294597096306200252-production-app-host-sas-web-yp-32&amp;filmId=6845530744210466240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Поиграйте</w:t>
            </w:r>
          </w:p>
        </w:tc>
        <w:tc>
          <w:tcPr>
            <w:tcW w:w="8216" w:type="dxa"/>
          </w:tcPr>
          <w:p w:rsidR="00CB7324" w:rsidRPr="003D488F" w:rsidRDefault="003350F2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по </w:t>
            </w:r>
            <w:r w:rsidR="003D488F"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ознакомлению</w:t>
            </w: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профессиями: </w:t>
            </w:r>
            <w:hyperlink r:id="rId5" w:history="1">
              <w:r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https://www.maam.ru/detskijsad/kartoteka-igr-po-oznakomleniyu-s-profesijami-v-starshei-grupe.html</w:t>
              </w:r>
            </w:hyperlink>
          </w:p>
          <w:p w:rsidR="003350F2" w:rsidRPr="003D488F" w:rsidRDefault="001C06BD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3D488F"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https://infourok.ru/podborka-igr-dlya-doshkolnikov-let-po-teme-professii-3215657.html</w:t>
              </w:r>
            </w:hyperlink>
          </w:p>
          <w:p w:rsidR="003D488F" w:rsidRPr="00CB7324" w:rsidRDefault="001C06BD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3D488F"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https://dohcolonoc.ru/metodicheskie-razrabotki/15415-igrovoe-razvlechenie-mir-professij.html</w:t>
              </w:r>
            </w:hyperlink>
          </w:p>
        </w:tc>
      </w:tr>
    </w:tbl>
    <w:p w:rsidR="00CB7324" w:rsidRPr="00CB7324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0F1" w:rsidRDefault="006D50F1"/>
    <w:sectPr w:rsidR="006D50F1" w:rsidSect="00F1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1F33"/>
    <w:rsid w:val="001C06BD"/>
    <w:rsid w:val="003350F2"/>
    <w:rsid w:val="003A21EB"/>
    <w:rsid w:val="003B624C"/>
    <w:rsid w:val="003D488F"/>
    <w:rsid w:val="003E3024"/>
    <w:rsid w:val="006D50F1"/>
    <w:rsid w:val="009E7B58"/>
    <w:rsid w:val="00C51F33"/>
    <w:rsid w:val="00CB7324"/>
    <w:rsid w:val="00EE7417"/>
    <w:rsid w:val="00F1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5C"/>
  </w:style>
  <w:style w:type="paragraph" w:styleId="1">
    <w:name w:val="heading 1"/>
    <w:basedOn w:val="a"/>
    <w:next w:val="a"/>
    <w:link w:val="10"/>
    <w:uiPriority w:val="9"/>
    <w:qFormat/>
    <w:rsid w:val="003E3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1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21E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3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3E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hcolonoc.ru/metodicheskie-razrabotki/15415-igrovoe-razvlechenie-mir-professij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odborka-igr-dlya-doshkolnikov-let-po-teme-professii-3215657.html" TargetMode="External"/><Relationship Id="rId5" Type="http://schemas.openxmlformats.org/officeDocument/2006/relationships/hyperlink" Target="https://www.maam.ru/detskijsad/kartoteka-igr-po-oznakomleniyu-s-profesijami-v-starshei-grupe.html" TargetMode="External"/><Relationship Id="rId4" Type="http://schemas.openxmlformats.org/officeDocument/2006/relationships/hyperlink" Target="https://nsportal.ru/sites/default/files/2014/03/08/stikhi_pro_professii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dcterms:created xsi:type="dcterms:W3CDTF">2020-05-21T07:49:00Z</dcterms:created>
  <dcterms:modified xsi:type="dcterms:W3CDTF">2020-05-21T10:21:00Z</dcterms:modified>
</cp:coreProperties>
</file>