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Отчёт об удалённой работе старшей логопедической 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группы № 10 за апрель.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numPr>
          <w:ilvl w:val="0"/>
          <w:numId w:val="1"/>
        </w:numPr>
        <w:jc w:val="left"/>
        <w:rPr>
          <w:rFonts w:hint="default" w:ascii="Times New Roman" w:hAnsi="Times New Roman" w:cs="Times New Roman"/>
          <w:b w:val="0"/>
          <w:bCs w:val="0"/>
          <w:color w:val="0000FF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Подборка игр и материала для детей и родителей «Чем занять ребёнка дома» </w:t>
      </w:r>
    </w:p>
    <w:p>
      <w:pPr>
        <w:numPr>
          <w:numId w:val="0"/>
        </w:numPr>
        <w:jc w:val="left"/>
        <w:rPr>
          <w:rFonts w:hint="default" w:ascii="Times New Roman" w:hAnsi="Times New Roman" w:cs="Times New Roman"/>
          <w:b w:val="0"/>
          <w:bCs w:val="0"/>
          <w:color w:val="0000FF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  <w:t xml:space="preserve">01.04 2020 </w:t>
      </w:r>
      <w:r>
        <w:rPr>
          <w:rFonts w:hint="default" w:ascii="Times New Roman" w:hAnsi="Times New Roman" w:cs="Times New Roman"/>
          <w:b w:val="0"/>
          <w:bCs w:val="0"/>
          <w:color w:val="0000FF"/>
          <w:sz w:val="22"/>
          <w:szCs w:val="22"/>
          <w:lang w:val="en-US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color w:val="0000FF"/>
          <w:sz w:val="22"/>
          <w:szCs w:val="22"/>
          <w:lang w:val="en-US"/>
        </w:rPr>
        <w:instrText xml:space="preserve"> HYPERLINK "http://belds" </w:instrText>
      </w:r>
      <w:r>
        <w:rPr>
          <w:rFonts w:hint="default" w:ascii="Times New Roman" w:hAnsi="Times New Roman" w:cs="Times New Roman"/>
          <w:b w:val="0"/>
          <w:bCs w:val="0"/>
          <w:color w:val="0000FF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b w:val="0"/>
          <w:bCs w:val="0"/>
          <w:color w:val="0000FF"/>
          <w:sz w:val="22"/>
          <w:szCs w:val="22"/>
          <w:lang w:val="en-US"/>
        </w:rPr>
        <w:t>http://belds</w:t>
      </w:r>
      <w:r>
        <w:rPr>
          <w:rFonts w:hint="default" w:ascii="Times New Roman" w:hAnsi="Times New Roman" w:cs="Times New Roman"/>
          <w:b w:val="0"/>
          <w:bCs w:val="0"/>
          <w:color w:val="0000FF"/>
          <w:sz w:val="22"/>
          <w:szCs w:val="22"/>
          <w:lang w:val="en-US"/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color w:val="0000FF"/>
          <w:sz w:val="22"/>
          <w:szCs w:val="22"/>
          <w:lang w:val="en-US"/>
        </w:rPr>
        <w:t xml:space="preserve"> 1/ obr23.ru/item/374321#/</w:t>
      </w:r>
    </w:p>
    <w:p>
      <w:pPr>
        <w:numPr>
          <w:ilvl w:val="0"/>
          <w:numId w:val="1"/>
        </w:numPr>
        <w:tabs>
          <w:tab w:val="left" w:pos="0"/>
        </w:tabs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>Участие родителей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>и детей в фотоконкурсе «Проводим время с детьми интересно и с пользой» 02.04. 2020 - 05.04. 2020.</w:t>
      </w:r>
    </w:p>
    <w:p>
      <w:pPr>
        <w:numPr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drawing>
          <wp:inline distT="0" distB="0" distL="114300" distR="114300">
            <wp:extent cx="1273175" cy="1697990"/>
            <wp:effectExtent l="0" t="0" r="3175" b="16510"/>
            <wp:docPr id="1" name="Изображение 1" descr="IMG-20200504-WA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-20200504-WA0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169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 xml:space="preserve">  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drawing>
          <wp:inline distT="0" distB="0" distL="114300" distR="114300">
            <wp:extent cx="1723390" cy="2298065"/>
            <wp:effectExtent l="0" t="0" r="10160" b="6985"/>
            <wp:docPr id="6" name="Изображение 6" descr="IMG-20200527-WA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IMG-20200527-WA00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3390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>Гайдарова Анжелина    Евдощенко Кирилл</w:t>
      </w:r>
    </w:p>
    <w:p>
      <w:pPr>
        <w:numPr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drawing>
          <wp:inline distT="0" distB="0" distL="114300" distR="114300">
            <wp:extent cx="1368425" cy="1026795"/>
            <wp:effectExtent l="0" t="0" r="3175" b="1905"/>
            <wp:docPr id="2" name="Изображение 2" descr="IMG-20200527-WA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IMG-20200527-WA00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8425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drawing>
          <wp:inline distT="0" distB="0" distL="114300" distR="114300">
            <wp:extent cx="1159510" cy="1546225"/>
            <wp:effectExtent l="0" t="0" r="2540" b="15875"/>
            <wp:docPr id="3" name="Изображение 3" descr="IMG-20200527-WA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IMG-20200527-WA00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drawing>
          <wp:inline distT="0" distB="0" distL="114300" distR="114300">
            <wp:extent cx="1056640" cy="1409700"/>
            <wp:effectExtent l="0" t="0" r="10160" b="0"/>
            <wp:docPr id="4" name="Изображение 4" descr="IMG-20200527-WA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-20200527-WA00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drawing>
          <wp:inline distT="0" distB="0" distL="114300" distR="114300">
            <wp:extent cx="1455420" cy="1941195"/>
            <wp:effectExtent l="0" t="0" r="11430" b="1905"/>
            <wp:docPr id="5" name="Изображение 5" descr="IMG-20200527-WA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IMG-20200527-WA00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tabs>
          <w:tab w:val="left" w:pos="0"/>
        </w:tabs>
        <w:ind w:leftChars="0" w:firstLine="330" w:firstLineChars="150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>Варибрус Дарья    Шевченко Матвей  Шевченко Данил    Аксёнов Иван</w:t>
      </w:r>
    </w:p>
    <w:p>
      <w:pPr>
        <w:numPr>
          <w:numId w:val="0"/>
        </w:numPr>
        <w:tabs>
          <w:tab w:val="left" w:pos="0"/>
        </w:tabs>
        <w:ind w:leftChars="0" w:firstLine="330" w:firstLineChars="150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hAnsi="Times New Roman" w:cs="Times New Roman"/>
          <w:b w:val="0"/>
          <w:bCs w:val="0"/>
          <w:color w:val="0000FF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>Участие в выставке рисунков ко Дню Космонавтики 11.04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color w:val="0000FF"/>
          <w:sz w:val="22"/>
          <w:szCs w:val="22"/>
          <w:lang w:val="ru-RU"/>
        </w:rPr>
      </w:pPr>
      <w:r>
        <w:rPr>
          <w:rFonts w:hint="default" w:ascii="Times New Roman" w:hAnsi="Times New Roman"/>
          <w:b w:val="0"/>
          <w:bCs w:val="0"/>
          <w:color w:val="auto"/>
          <w:sz w:val="22"/>
          <w:szCs w:val="22"/>
          <w:lang w:val="ru-RU"/>
        </w:rPr>
        <w:t>Цели Выставки: привлечение внимания к духовно-нравственному миру детей, их представлениям о человеке и Космосе, о взаимосвязи человека, планеты и Вселенной, в которой мы живем.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color w:val="0000FF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FF"/>
          <w:sz w:val="22"/>
          <w:szCs w:val="22"/>
          <w:lang w:val="ru-RU"/>
        </w:rPr>
        <w:drawing>
          <wp:inline distT="0" distB="0" distL="114300" distR="114300">
            <wp:extent cx="971550" cy="971550"/>
            <wp:effectExtent l="0" t="0" r="0" b="0"/>
            <wp:docPr id="7" name="Изображение 7" descr="IMG-20200412-WA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IMG-20200412-WA00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ru-RU"/>
        </w:rPr>
        <w:t>Малышева Алиса</w:t>
      </w:r>
    </w:p>
    <w:p>
      <w:pPr>
        <w:numPr>
          <w:ilvl w:val="0"/>
          <w:numId w:val="1"/>
        </w:numPr>
        <w:tabs>
          <w:tab w:val="left" w:pos="0"/>
        </w:tabs>
        <w:ind w:left="0" w:leftChars="0" w:firstLine="0" w:firstLineChars="0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>Участие Шевченко Матвея и его мамы Анны в конкурсе «Читающая мама» 11.04</w:t>
      </w:r>
    </w:p>
    <w:p>
      <w:pPr>
        <w:numPr>
          <w:numId w:val="0"/>
        </w:numPr>
        <w:tabs>
          <w:tab w:val="left" w:pos="0"/>
        </w:tabs>
        <w:ind w:leftChars="0"/>
        <w:jc w:val="both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2"/>
          <w:szCs w:val="22"/>
          <w:u w:val="single"/>
          <w:shd w:val="clear" w:fill="FFFFFF"/>
        </w:rPr>
        <w:t>Цель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2"/>
          <w:szCs w:val="22"/>
          <w:shd w:val="clear" w:fill="FFFFFF"/>
        </w:rPr>
        <w:t>: Помочь родителям осознать ценность детского чтения как эффективного средства образования и воспитания дошкольников.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2"/>
          <w:szCs w:val="22"/>
          <w:u w:val="single"/>
          <w:shd w:val="clear" w:fill="FFFFFF"/>
        </w:rPr>
        <w:t>Задачи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2"/>
          <w:szCs w:val="22"/>
          <w:shd w:val="clear" w:fill="FFFFFF"/>
        </w:rPr>
        <w:t>: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-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2"/>
          <w:szCs w:val="22"/>
          <w:shd w:val="clear" w:fill="FFFFFF"/>
        </w:rPr>
        <w:t xml:space="preserve"> Способствовать формированию интереса к книгам, произведениям художественной литературы.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-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2"/>
          <w:szCs w:val="22"/>
          <w:shd w:val="clear" w:fill="FFFFFF"/>
        </w:rPr>
        <w:t xml:space="preserve"> Воспитывать умение слушать и понимать произведения разных жанров, выражать эмоции.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-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2"/>
          <w:szCs w:val="22"/>
          <w:shd w:val="clear" w:fill="FFFFFF"/>
        </w:rPr>
        <w:t xml:space="preserve"> Развивать элементы творчества, учить использовать </w:t>
      </w:r>
      <w:r>
        <w:rPr>
          <w:rFonts w:hint="default" w:ascii="Times New Roman" w:hAnsi="Times New Roman" w:eastAsia="sans-serif" w:cs="Times New Roman"/>
          <w:b/>
          <w:i w:val="0"/>
          <w:caps w:val="0"/>
          <w:color w:val="000000"/>
          <w:spacing w:val="0"/>
          <w:sz w:val="22"/>
          <w:szCs w:val="22"/>
          <w:shd w:val="clear" w:fill="FFFFFF"/>
        </w:rPr>
        <w:t>прочитанное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2"/>
          <w:szCs w:val="22"/>
          <w:shd w:val="clear" w:fill="FFFFFF"/>
        </w:rPr>
        <w:t> в других видах деятельности </w:t>
      </w:r>
      <w:r>
        <w:rPr>
          <w:rFonts w:hint="default" w:ascii="Times New Roman" w:hAnsi="Times New Roman" w:eastAsia="sans-serif" w:cs="Times New Roman"/>
          <w:i/>
          <w:caps w:val="0"/>
          <w:color w:val="000000"/>
          <w:spacing w:val="0"/>
          <w:sz w:val="22"/>
          <w:szCs w:val="22"/>
          <w:shd w:val="clear" w:fill="FFFFFF"/>
        </w:rPr>
        <w:t>(игровой, продуктивной, в общении)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2"/>
          <w:szCs w:val="22"/>
          <w:shd w:val="clear" w:fill="FFFFFF"/>
        </w:rPr>
        <w:t>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-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2"/>
          <w:szCs w:val="22"/>
          <w:shd w:val="clear" w:fill="FFFFFF"/>
        </w:rPr>
        <w:t xml:space="preserve"> Дать информацию родителям о важности чтения художественных книг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  <w:shd w:val="clear" w:fill="FFFFFF"/>
        </w:rPr>
        <w:t>в развитии ребенка.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ru-RU"/>
        </w:rPr>
      </w:pPr>
    </w:p>
    <w:p>
      <w:pPr>
        <w:numPr>
          <w:numId w:val="0"/>
        </w:numPr>
        <w:tabs>
          <w:tab w:val="left" w:pos="0"/>
        </w:tabs>
        <w:ind w:leftChars="0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>5.Участие в выставке рисунков «Пасха» 15.04</w:t>
      </w:r>
    </w:p>
    <w:p>
      <w:pPr>
        <w:numPr>
          <w:numId w:val="0"/>
        </w:numPr>
        <w:tabs>
          <w:tab w:val="left" w:pos="0"/>
        </w:tabs>
        <w:ind w:leftChars="0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/>
          <w:color w:val="000000"/>
          <w:sz w:val="22"/>
          <w:szCs w:val="22"/>
          <w:lang w:val="ru-RU"/>
        </w:rPr>
        <w:t>Цель выставки: -духовное, нравственное и патриотическое воспитание; - развитие творческого потенциала детей; - широкое приобщение детей к традициям нашего народа.</w:t>
      </w:r>
    </w:p>
    <w:p>
      <w:pPr>
        <w:numPr>
          <w:numId w:val="0"/>
        </w:numPr>
        <w:tabs>
          <w:tab w:val="left" w:pos="0"/>
        </w:tabs>
        <w:ind w:leftChars="0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drawing>
          <wp:inline distT="0" distB="0" distL="114300" distR="114300">
            <wp:extent cx="1664970" cy="3329940"/>
            <wp:effectExtent l="0" t="0" r="11430" b="3810"/>
            <wp:docPr id="8" name="Изображение 8" descr="IMG-20200412-WA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IMG-20200412-WA00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332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drawing>
          <wp:inline distT="0" distB="0" distL="114300" distR="114300">
            <wp:extent cx="1661160" cy="934720"/>
            <wp:effectExtent l="0" t="0" r="15240" b="17780"/>
            <wp:docPr id="9" name="Изображение 9" descr="IMG-20200417-WA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IMG-20200417-WA000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116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drawing>
          <wp:inline distT="0" distB="0" distL="114300" distR="114300">
            <wp:extent cx="869315" cy="1546225"/>
            <wp:effectExtent l="0" t="0" r="6985" b="15875"/>
            <wp:docPr id="10" name="Изображение 10" descr="IMG-20200417-WA0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IMG-20200417-WA00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154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tabs>
          <w:tab w:val="left" w:pos="0"/>
        </w:tabs>
        <w:ind w:firstLine="440" w:firstLineChars="200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>Евдощенко Кирилл          Юндин Марат    Малышева Алиса</w:t>
      </w:r>
    </w:p>
    <w:p>
      <w:pPr>
        <w:numPr>
          <w:numId w:val="0"/>
        </w:numPr>
        <w:tabs>
          <w:tab w:val="left" w:pos="0"/>
        </w:tabs>
        <w:ind w:firstLine="440" w:firstLineChars="200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</w:p>
    <w:p>
      <w:pPr>
        <w:numPr>
          <w:numId w:val="0"/>
        </w:numPr>
        <w:tabs>
          <w:tab w:val="left" w:pos="0"/>
        </w:tabs>
        <w:ind w:leftChars="0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>6.Участие в выставке детско - родительских работ «Золотое яичко» 14.04</w:t>
      </w:r>
    </w:p>
    <w:p>
      <w:pPr>
        <w:numPr>
          <w:numId w:val="0"/>
        </w:numPr>
        <w:tabs>
          <w:tab w:val="left" w:pos="0"/>
        </w:tabs>
        <w:ind w:leftChars="0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/>
          <w:color w:val="000000"/>
          <w:sz w:val="22"/>
          <w:szCs w:val="22"/>
          <w:lang w:val="ru-RU"/>
        </w:rPr>
        <w:t>Цель выставки: Обогощение детско-родительских отношений,вовлечение родителей в воспитательно-образовательный процесс детского сада,развитие художественно-эстетического восприятия. Участие семей в конкурсах поделок из природного материала обогащает семейный досуг, и объединяет детей и взрослых в общих делах. В результате у детей воспитывается трудолюбие, аккуратность, внимание к близким, уважение к труду. Это начало патриотического воспитания, любви к родному краю, окружающей нас природе.</w:t>
      </w:r>
    </w:p>
    <w:p>
      <w:pPr>
        <w:numPr>
          <w:numId w:val="0"/>
        </w:numPr>
        <w:tabs>
          <w:tab w:val="left" w:pos="0"/>
        </w:tabs>
        <w:ind w:leftChars="0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drawing>
          <wp:inline distT="0" distB="0" distL="114300" distR="114300">
            <wp:extent cx="1522730" cy="1142365"/>
            <wp:effectExtent l="0" t="0" r="1270" b="635"/>
            <wp:docPr id="11" name="Изображение 11" descr="IMG-20200417-WA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 11" descr="IMG-20200417-WA000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drawing>
          <wp:inline distT="0" distB="0" distL="114300" distR="114300">
            <wp:extent cx="971550" cy="1296670"/>
            <wp:effectExtent l="0" t="0" r="0" b="17780"/>
            <wp:docPr id="12" name="Изображение 12" descr="IMG-20200418-WA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2" descr="IMG-20200418-WA002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drawing>
          <wp:inline distT="0" distB="0" distL="114300" distR="114300">
            <wp:extent cx="1149350" cy="1534160"/>
            <wp:effectExtent l="0" t="0" r="12700" b="8890"/>
            <wp:docPr id="14" name="Изображение 14" descr="IMG-20200417-WA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 14" descr="IMG-20200417-WA000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drawing>
          <wp:inline distT="0" distB="0" distL="114300" distR="114300">
            <wp:extent cx="924560" cy="1233170"/>
            <wp:effectExtent l="0" t="0" r="8890" b="5080"/>
            <wp:docPr id="15" name="Изображение 15" descr="IMG-20200418-WA0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5" descr="IMG-20200418-WA0028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2456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tabs>
          <w:tab w:val="left" w:pos="0"/>
        </w:tabs>
        <w:ind w:leftChars="0" w:firstLine="440" w:firstLineChars="200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>Аксёнов Иван         Шевченко Матвей  Гайдарова Анжелина  Юндин Марат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color w:val="auto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>7.Участие в Акции «Обнимаем ребёнка с книгой» 21.04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>
        <w:rPr>
          <w:rFonts w:hint="default" w:ascii="Times New Roman" w:hAnsi="Times New Roman"/>
          <w:color w:val="000000"/>
          <w:sz w:val="22"/>
          <w:szCs w:val="22"/>
          <w:lang w:val="ru-RU"/>
        </w:rPr>
        <w:t>Цель акции — развитие читательской среды через расширение информационно-образовательного пространства в связи с ограничительными мерами в России и переходом российских детских садов на дистанционные формы обучения.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/>
          <w:color w:val="000000"/>
          <w:sz w:val="22"/>
          <w:szCs w:val="22"/>
          <w:lang w:val="ru-RU"/>
        </w:rPr>
        <w:drawing>
          <wp:inline distT="0" distB="0" distL="114300" distR="114300">
            <wp:extent cx="641985" cy="1142365"/>
            <wp:effectExtent l="0" t="0" r="5715" b="635"/>
            <wp:docPr id="16" name="Изображение 16" descr="IMG-20200506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 16" descr="IMG-20200506-WA000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color w:val="000000"/>
          <w:sz w:val="22"/>
          <w:szCs w:val="22"/>
          <w:lang w:val="ru-RU"/>
        </w:rPr>
        <w:drawing>
          <wp:inline distT="0" distB="0" distL="114300" distR="114300">
            <wp:extent cx="622300" cy="1122045"/>
            <wp:effectExtent l="0" t="0" r="6350" b="1905"/>
            <wp:docPr id="17" name="Изображение 17" descr="IMG-20200506-WA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17" descr="IMG-20200506-WA000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112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/>
          <w:color w:val="000000"/>
          <w:sz w:val="22"/>
          <w:szCs w:val="22"/>
          <w:lang w:val="ru-RU"/>
        </w:rPr>
        <w:t xml:space="preserve">           </w:t>
      </w:r>
      <w:r>
        <w:rPr>
          <w:rFonts w:hint="default" w:ascii="Times New Roman" w:hAnsi="Times New Roman"/>
          <w:color w:val="000000"/>
          <w:sz w:val="22"/>
          <w:szCs w:val="22"/>
          <w:lang w:val="ru-RU"/>
        </w:rPr>
        <w:drawing>
          <wp:inline distT="0" distB="0" distL="114300" distR="114300">
            <wp:extent cx="826770" cy="1103630"/>
            <wp:effectExtent l="0" t="0" r="11430" b="1270"/>
            <wp:docPr id="18" name="Изображение 18" descr="IMG-20200506-WA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 18" descr="IMG-20200506-WA000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26770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firstLine="220" w:firstLineChars="100"/>
        <w:jc w:val="left"/>
        <w:rPr>
          <w:rFonts w:hint="default" w:ascii="Times New Roman" w:hAnsi="Times New Roman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/>
          <w:color w:val="000000"/>
          <w:sz w:val="22"/>
          <w:szCs w:val="22"/>
          <w:lang w:val="ru-RU"/>
        </w:rPr>
        <w:t>Юндин Марат              Шевченко Матвей</w:t>
      </w:r>
    </w:p>
    <w:p>
      <w:pPr>
        <w:numPr>
          <w:numId w:val="0"/>
        </w:numPr>
        <w:ind w:firstLine="220" w:firstLineChars="100"/>
        <w:jc w:val="left"/>
        <w:rPr>
          <w:rFonts w:hint="default" w:ascii="Times New Roman" w:hAnsi="Times New Roman"/>
          <w:color w:val="000000"/>
          <w:sz w:val="22"/>
          <w:szCs w:val="22"/>
          <w:lang w:val="ru-RU"/>
        </w:rPr>
      </w:pPr>
    </w:p>
    <w:p>
      <w:pPr>
        <w:numPr>
          <w:ilvl w:val="0"/>
          <w:numId w:val="2"/>
        </w:numPr>
        <w:ind w:leftChars="0"/>
        <w:jc w:val="left"/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ru-RU"/>
        </w:rPr>
        <w:t xml:space="preserve">Участие в Акции «Имя героя» 24.04 </w:t>
      </w:r>
      <w:r>
        <w:rPr>
          <w:rFonts w:hint="default" w:ascii="Times New Roman" w:hAnsi="Times New Roman" w:eastAsia="Open Sans" w:cs="Times New Roman"/>
          <w:i w:val="0"/>
          <w:caps w:val="0"/>
          <w:color w:val="000000"/>
          <w:spacing w:val="0"/>
          <w:sz w:val="22"/>
          <w:szCs w:val="22"/>
          <w:shd w:val="clear" w:fill="FFFFFF"/>
        </w:rPr>
        <w:t>, котор</w:t>
      </w:r>
      <w:r>
        <w:rPr>
          <w:rFonts w:hint="default" w:ascii="Times New Roman" w:hAnsi="Times New Roman" w:eastAsia="Open Sans" w:cs="Times New Roman"/>
          <w:i w:val="0"/>
          <w:caps w:val="0"/>
          <w:color w:val="000000"/>
          <w:spacing w:val="0"/>
          <w:sz w:val="22"/>
          <w:szCs w:val="22"/>
          <w:shd w:val="clear" w:fill="FFFFFF"/>
          <w:lang w:val="ru-RU"/>
        </w:rPr>
        <w:t>ая</w:t>
      </w:r>
      <w:r>
        <w:rPr>
          <w:rFonts w:hint="default" w:ascii="Times New Roman" w:hAnsi="Times New Roman" w:eastAsia="Open Sans" w:cs="Times New Roman"/>
          <w:i w:val="0"/>
          <w:caps w:val="0"/>
          <w:color w:val="000000"/>
          <w:spacing w:val="0"/>
          <w:sz w:val="22"/>
          <w:szCs w:val="22"/>
          <w:shd w:val="clear" w:fill="FFFFFF"/>
        </w:rPr>
        <w:t xml:space="preserve"> был направлен на воспитание у школьников патриотизма, гражданственности, чувства гордости и уважения к 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22"/>
          <w:szCs w:val="22"/>
          <w:lang w:val="ru-RU"/>
        </w:rPr>
        <w:t>историческому прошлому Родины.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  <w:drawing>
          <wp:inline distT="0" distB="0" distL="114300" distR="114300">
            <wp:extent cx="1801495" cy="1706880"/>
            <wp:effectExtent l="0" t="0" r="8255" b="7620"/>
            <wp:docPr id="22" name="Изображение 22" descr="IMG-20200425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 22" descr="IMG-20200425-WA000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  <w:drawing>
          <wp:inline distT="0" distB="0" distL="114300" distR="114300">
            <wp:extent cx="1470025" cy="1683385"/>
            <wp:effectExtent l="0" t="0" r="15875" b="12065"/>
            <wp:docPr id="23" name="Изображение 23" descr="IMG-20200429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 23" descr="IMG-20200429-WA000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70025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firstLine="221" w:firstLineChars="100"/>
        <w:jc w:val="left"/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  <w:t>Гайдарова Анжелина       Шевченко Матвей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  <w:drawing>
          <wp:inline distT="0" distB="0" distL="114300" distR="114300">
            <wp:extent cx="1468755" cy="943610"/>
            <wp:effectExtent l="0" t="0" r="17145" b="8890"/>
            <wp:docPr id="24" name="Изображение 24" descr="IMG-20200501-WA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Изображение 24" descr="IMG-20200501-WA001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  <w:drawing>
          <wp:inline distT="0" distB="0" distL="114300" distR="114300">
            <wp:extent cx="1462405" cy="939800"/>
            <wp:effectExtent l="0" t="0" r="4445" b="12700"/>
            <wp:docPr id="25" name="Изображение 25" descr="IMG-20200501-WA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 25" descr="IMG-20200501-WA0015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  <w:drawing>
          <wp:inline distT="0" distB="0" distL="114300" distR="114300">
            <wp:extent cx="1447165" cy="958215"/>
            <wp:effectExtent l="0" t="0" r="635" b="13335"/>
            <wp:docPr id="26" name="Изображение 26" descr="IMG-20200501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Изображение 26" descr="IMG-20200501-WA0017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                         Варибрус Дарья</w:t>
      </w: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>
      <w:pPr>
        <w:numPr>
          <w:ilvl w:val="0"/>
          <w:numId w:val="2"/>
        </w:numPr>
        <w:tabs>
          <w:tab w:val="left" w:pos="0"/>
        </w:tabs>
        <w:ind w:left="0" w:leftChars="0" w:firstLine="0" w:firstLineChars="0"/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/>
          <w:sz w:val="22"/>
          <w:szCs w:val="22"/>
          <w:lang w:val="ru-RU"/>
        </w:rPr>
        <w:t xml:space="preserve">Участие в выставке рисунков «День пожарной охраны России» 30.04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Цели: </w:t>
      </w: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  <w:t xml:space="preserve">повышение интереса  к изучению основных правил безопасного поведения в повседневной жизни и чрезвычайных ситуациях и уровня подготовки </w:t>
      </w: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  <w:lang w:val="ru-RU"/>
        </w:rPr>
        <w:t xml:space="preserve">воспитанников </w:t>
      </w: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  <w:t xml:space="preserve"> в области безопасности жизнедеятельности.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  <w:t>Задачи: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  <w:t xml:space="preserve">-активизация деятельности </w:t>
      </w: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  <w:lang w:val="ru-RU"/>
        </w:rPr>
        <w:t>родителей</w:t>
      </w: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  <w:t xml:space="preserve"> по художественному творчеству с детьми;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  <w:t>-</w:t>
      </w:r>
      <w:r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  <w:t>изучение Правил пожарной безопасности в плане защиты от огня жизни и        здоровья детей;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  <w:t>-</w:t>
      </w:r>
      <w:r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  <w:t>привитие интересов ребят к профессии пожарного;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  <w:t>-</w:t>
      </w:r>
      <w:r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  <w:t>предупреждение пожаров от детской шалости и усиление противопожарной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  <w:t>пропаганды через детский рисунок по противопожарной тематике;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  <w:t>-</w:t>
      </w:r>
      <w:r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  <w:t>привитие навыков осторожного обращения с огнем и пожароопасными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  <w:t>предметами, использования средств пожаротушения;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  <w:t>-</w:t>
      </w:r>
      <w:r>
        <w:rPr>
          <w:rFonts w:hint="default" w:ascii="Calibri" w:hAnsi="Calibri" w:cs="Calibri"/>
          <w:i w:val="0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  <w:t>повышение художественно-эстетического уровня работ на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</w:pPr>
      <w:r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  <w:t>противопожарную тематику, развитие творческих способностей детей.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2B2A29"/>
          <w:spacing w:val="0"/>
          <w:sz w:val="22"/>
          <w:szCs w:val="22"/>
          <w:bdr w:val="none" w:color="auto" w:sz="0" w:space="0"/>
          <w:shd w:val="clear" w:fill="FFFFFF"/>
        </w:rPr>
      </w:pP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  <w:drawing>
          <wp:inline distT="0" distB="0" distL="114300" distR="114300">
            <wp:extent cx="1181100" cy="1575435"/>
            <wp:effectExtent l="0" t="0" r="5715" b="0"/>
            <wp:docPr id="27" name="Изображение 27" descr="IMG-20200429-WA0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Изображение 27" descr="IMG-20200429-WA0008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81100" cy="157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  <w:t xml:space="preserve">     </w:t>
      </w: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  <w:drawing>
          <wp:inline distT="0" distB="0" distL="114300" distR="114300">
            <wp:extent cx="1571625" cy="1175385"/>
            <wp:effectExtent l="0" t="0" r="9525" b="5715"/>
            <wp:docPr id="28" name="Изображение 28" descr="IMG-20200429-WA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Изображение 28" descr="IMG-20200429-WA001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 w:firstLine="221" w:firstLineChars="100"/>
        <w:jc w:val="left"/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  <w:t>Василишин Богдан              Кагыкин Мирон</w:t>
      </w:r>
    </w:p>
    <w:p>
      <w:pPr>
        <w:numPr>
          <w:numId w:val="0"/>
        </w:numPr>
        <w:ind w:leftChars="0" w:firstLine="221" w:firstLineChars="100"/>
        <w:jc w:val="left"/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p>
      <w:pPr>
        <w:numPr>
          <w:numId w:val="0"/>
        </w:numPr>
        <w:ind w:leftChars="0"/>
        <w:jc w:val="left"/>
        <w:rPr>
          <w:rFonts w:hint="default" w:ascii="Times New Roman" w:hAnsi="Times New Roman" w:cs="Times New Roman"/>
          <w:b/>
          <w:bCs/>
          <w:color w:val="000000"/>
          <w:sz w:val="22"/>
          <w:szCs w:val="22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Script MT Bold">
    <w:panose1 w:val="03040602040607080904"/>
    <w:charset w:val="00"/>
    <w:family w:val="auto"/>
    <w:pitch w:val="default"/>
    <w:sig w:usb0="00000003" w:usb1="00000000" w:usb2="00000000" w:usb3="00000000" w:csb0="20000001" w:csb1="00000000"/>
  </w:font>
  <w:font w:name="Open Sans">
    <w:panose1 w:val="020B0606030504020204"/>
    <w:charset w:val="00"/>
    <w:family w:val="auto"/>
    <w:pitch w:val="default"/>
    <w:sig w:usb0="E00002EF" w:usb1="4000205B" w:usb2="00000028" w:usb3="00000000" w:csb0="2000019F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1C74DF"/>
    <w:multiLevelType w:val="singleLevel"/>
    <w:tmpl w:val="911C74D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490DA28"/>
    <w:multiLevelType w:val="singleLevel"/>
    <w:tmpl w:val="1490DA28"/>
    <w:lvl w:ilvl="0" w:tentative="0">
      <w:start w:val="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B7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0" Type="http://schemas.openxmlformats.org/officeDocument/2006/relationships/fontTable" Target="fontTable.xml"/><Relationship Id="rId3" Type="http://schemas.openxmlformats.org/officeDocument/2006/relationships/theme" Target="theme/theme1.xml"/><Relationship Id="rId29" Type="http://schemas.openxmlformats.org/officeDocument/2006/relationships/numbering" Target="numbering.xml"/><Relationship Id="rId28" Type="http://schemas.openxmlformats.org/officeDocument/2006/relationships/customXml" Target="../customXml/item1.xml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Office_11.2.0.9363_F1E327BC-269C-435d-A152-05C5408002CA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2020-05-27T09:37:47Z</dcterms:created>
  <dc:creator>lebed</dc:creator>
  <cp:lastModifiedBy>lebed</cp:lastModifiedBy>
  <dcterms:modified xsi:type="dcterms:W3CDTF">2020-05-27T12:12:17Z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1049-11.2.0.9363</vt:lpwstr>
  </property>
</Properties>
</file>