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228" w:line="354"/>
        <w:ind w:right="4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ОТЧЕТ</w:t>
      </w:r>
    </w:p>
    <w:p>
      <w:pPr>
        <w:keepNext w:val="true"/>
        <w:keepLines w:val="true"/>
        <w:spacing w:before="0" w:after="841" w:line="394"/>
        <w:ind w:right="4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о проделанной работе по противодействию коррупции в МБДОУ</w:t>
        <w:br/>
        <w:t xml:space="preserve">детский сад с.Осиновая Речка за 2021-2022 г.</w:t>
      </w:r>
    </w:p>
    <w:tbl>
      <w:tblPr/>
      <w:tblGrid>
        <w:gridCol w:w="475"/>
        <w:gridCol w:w="2755"/>
        <w:gridCol w:w="1570"/>
        <w:gridCol w:w="2376"/>
        <w:gridCol w:w="2405"/>
      </w:tblGrid>
      <w:tr>
        <w:trPr>
          <w:trHeight w:val="1157" w:hRule="auto"/>
          <w:jc w:val="center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№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Наименование</w:t>
            </w:r>
          </w:p>
          <w:p>
            <w:pPr>
              <w:spacing w:before="26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мероприятия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Сроки</w:t>
            </w:r>
          </w:p>
          <w:p>
            <w:pPr>
              <w:spacing w:before="6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проведения</w:t>
            </w:r>
          </w:p>
        </w:tc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Ответственный</w:t>
            </w:r>
          </w:p>
        </w:tc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Отметка о</w:t>
            </w:r>
          </w:p>
          <w:p>
            <w:pPr>
              <w:spacing w:before="6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выполнении</w:t>
            </w:r>
          </w:p>
        </w:tc>
      </w:tr>
      <w:tr>
        <w:trPr>
          <w:trHeight w:val="2232" w:hRule="auto"/>
          <w:jc w:val="center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" w:hAnsi="Segoe UI" w:cs="Segoe UI" w:eastAsia="Segoe UI"/>
                <w:b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1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Размещение на общедоступных местах в детском саду и на сайте учреждения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Устава с целью ознакомления родителей с информацией о бесплатном образовании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Январь</w:t>
            </w:r>
          </w:p>
        </w:tc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Заведующий</w:t>
            </w:r>
          </w:p>
        </w:tc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Ведется постоянный мониторинг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изменений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действующего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законодательства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фотографии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прилагаются)</w:t>
            </w:r>
          </w:p>
        </w:tc>
      </w:tr>
      <w:tr>
        <w:trPr>
          <w:trHeight w:val="2477" w:hRule="auto"/>
          <w:jc w:val="center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2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Размещение на информационных стендах для родителей адресов и телефонов органов, куда должны обращаться граждане в случае возникновения коррупционных действий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Январь</w:t>
            </w:r>
          </w:p>
        </w:tc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Заведующий</w:t>
            </w:r>
          </w:p>
        </w:tc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8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Ведется постоянный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мониторинг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изменений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действующего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законодательства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фотографии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прилагаются</w:t>
            </w:r>
          </w:p>
        </w:tc>
      </w:tr>
      <w:tr>
        <w:trPr>
          <w:trHeight w:val="3091" w:hRule="auto"/>
          <w:jc w:val="center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3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Информирование родителей о расходовании средств поступивших в учреждение в качестве добровольных пожертвований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Постоянно</w:t>
            </w:r>
          </w:p>
        </w:tc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Попечительский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совет</w:t>
            </w:r>
          </w:p>
        </w:tc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Информирование родителей (законных представителей)о денежных средствах ( добровольных пожертвованиях)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вывешиваются на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групповых стендах с</w:t>
            </w:r>
          </w:p>
          <w:p>
            <w:pPr>
              <w:spacing w:before="0" w:after="0" w:line="288"/>
              <w:ind w:right="0" w:left="22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25-30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числа каждого</w:t>
            </w:r>
          </w:p>
          <w:p>
            <w:pPr>
              <w:spacing w:before="0" w:after="0" w:line="288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месяца</w:t>
            </w:r>
          </w:p>
        </w:tc>
      </w:tr>
      <w:tr>
        <w:trPr>
          <w:trHeight w:val="2501" w:hRule="auto"/>
          <w:jc w:val="center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4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Информирование сотрудников учреждения о последствиях, об уголовной ответственности в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случае применения коррупции,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взяточничества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Апрель</w:t>
            </w:r>
          </w:p>
        </w:tc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Заведующий</w:t>
            </w:r>
          </w:p>
        </w:tc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Организация мероприятия по</w:t>
            </w:r>
          </w:p>
          <w:p>
            <w:pPr>
              <w:spacing w:before="0" w:after="0" w:line="293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антикоррупционному воспитанию.( приложение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Это должен знать</w:t>
            </w:r>
          </w:p>
          <w:p>
            <w:pPr>
              <w:spacing w:before="0" w:after="0" w:line="293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каждый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»)</w:t>
            </w:r>
          </w:p>
        </w:tc>
      </w:tr>
      <w:tr>
        <w:trPr>
          <w:trHeight w:val="850" w:hRule="auto"/>
          <w:jc w:val="center"/>
        </w:trPr>
        <w:tc>
          <w:tcPr>
            <w:tcW w:w="4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54"/>
              <w:ind w:right="0" w:left="18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32"/>
                <w:u w:val="single"/>
                <w:shd w:fill="auto" w:val="clear"/>
              </w:rPr>
              <w:t xml:space="preserve">5</w:t>
            </w:r>
          </w:p>
        </w:tc>
        <w:tc>
          <w:tcPr>
            <w:tcW w:w="2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Информация для родителей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Если вам предлагают взятку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»</w:t>
            </w:r>
          </w:p>
        </w:tc>
        <w:tc>
          <w:tcPr>
            <w:tcW w:w="1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Сентябрь</w:t>
            </w:r>
          </w:p>
        </w:tc>
        <w:tc>
          <w:tcPr>
            <w:tcW w:w="23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Воспитатели групп, заведующий</w:t>
            </w:r>
          </w:p>
        </w:tc>
        <w:tc>
          <w:tcPr>
            <w:tcW w:w="24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