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92" w:rsidRDefault="00B1770A">
      <w:pPr>
        <w:spacing w:after="260" w:line="354" w:lineRule="auto"/>
        <w:ind w:right="180"/>
        <w:jc w:val="center"/>
        <w:rPr>
          <w:rFonts w:ascii="Times New Roman" w:eastAsia="Times New Roman" w:hAnsi="Times New Roman" w:cs="Times New Roman"/>
          <w:color w:val="000000"/>
          <w:sz w:val="32"/>
          <w:u w:val="single"/>
        </w:rPr>
      </w:pPr>
      <w:r>
        <w:rPr>
          <w:rFonts w:ascii="Courier New" w:eastAsia="Courier New" w:hAnsi="Courier New" w:cs="Courier New"/>
          <w:color w:val="000000"/>
          <w:sz w:val="24"/>
          <w:u w:val="single"/>
        </w:rPr>
        <w:t>План мероприятий по противодействию коррупции</w:t>
      </w:r>
    </w:p>
    <w:p w:rsidR="00A40592" w:rsidRDefault="00B1770A" w:rsidP="00B1770A">
      <w:pPr>
        <w:spacing w:after="0" w:line="354" w:lineRule="auto"/>
        <w:ind w:right="180"/>
        <w:jc w:val="center"/>
        <w:rPr>
          <w:rFonts w:ascii="Times New Roman" w:eastAsia="Times New Roman" w:hAnsi="Times New Roman" w:cs="Times New Roman"/>
          <w:color w:val="000000"/>
          <w:sz w:val="32"/>
          <w:u w:val="single"/>
        </w:rPr>
      </w:pPr>
      <w:r>
        <w:rPr>
          <w:rFonts w:ascii="Courier New" w:eastAsia="Courier New" w:hAnsi="Courier New" w:cs="Courier New"/>
          <w:color w:val="000000"/>
          <w:sz w:val="24"/>
          <w:u w:val="single"/>
        </w:rPr>
        <w:t>МБДОУ с</w:t>
      </w:r>
      <w:proofErr w:type="gramStart"/>
      <w:r>
        <w:rPr>
          <w:rFonts w:ascii="Courier New" w:eastAsia="Courier New" w:hAnsi="Courier New" w:cs="Courier New"/>
          <w:color w:val="000000"/>
          <w:sz w:val="24"/>
          <w:u w:val="single"/>
        </w:rPr>
        <w:t>.О</w:t>
      </w:r>
      <w:proofErr w:type="gramEnd"/>
      <w:r>
        <w:rPr>
          <w:rFonts w:ascii="Courier New" w:eastAsia="Courier New" w:hAnsi="Courier New" w:cs="Courier New"/>
          <w:color w:val="000000"/>
          <w:sz w:val="24"/>
          <w:u w:val="single"/>
        </w:rPr>
        <w:t>синовая Речка на 2023-2024</w:t>
      </w:r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 учебный год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61"/>
        <w:gridCol w:w="3739"/>
        <w:gridCol w:w="1978"/>
        <w:gridCol w:w="2976"/>
      </w:tblGrid>
      <w:tr w:rsidR="00A40592">
        <w:tblPrEx>
          <w:tblCellMar>
            <w:top w:w="0" w:type="dxa"/>
            <w:bottom w:w="0" w:type="dxa"/>
          </w:tblCellMar>
        </w:tblPrEx>
        <w:trPr>
          <w:trHeight w:val="1138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244" w:lineRule="auto"/>
              <w:ind w:left="160"/>
            </w:pPr>
            <w:r>
              <w:rPr>
                <w:rFonts w:ascii="Segoe UI Symbol" w:eastAsia="Segoe UI Symbol" w:hAnsi="Segoe UI Symbol" w:cs="Segoe UI Symbol"/>
                <w:color w:val="000000"/>
                <w:u w:val="single"/>
              </w:rPr>
              <w:t>№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260" w:line="24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u w:val="single"/>
              </w:rPr>
              <w:t>Наименование</w:t>
            </w:r>
          </w:p>
          <w:p w:rsidR="00A40592" w:rsidRDefault="00B1770A">
            <w:pPr>
              <w:spacing w:before="260" w:after="0" w:line="244" w:lineRule="auto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u w:val="single"/>
              </w:rPr>
              <w:t>мероприятия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u w:val="single"/>
              </w:rPr>
              <w:t>Сроки</w:t>
            </w:r>
          </w:p>
          <w:p w:rsidR="00A40592" w:rsidRDefault="00B1770A">
            <w:pPr>
              <w:spacing w:after="0" w:line="244" w:lineRule="auto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u w:val="single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244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u w:val="single"/>
              </w:rPr>
              <w:t>Ответственный</w:t>
            </w:r>
          </w:p>
        </w:tc>
      </w:tr>
      <w:tr w:rsidR="00A4059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40592" w:rsidRDefault="00B1770A">
            <w:pPr>
              <w:spacing w:after="0" w:line="354" w:lineRule="auto"/>
              <w:ind w:left="160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u w:val="single"/>
              </w:rPr>
              <w:t>1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A40592" w:rsidRDefault="00B1770A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Назначение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за осуществление мероприятий по профилактике коррупции в ДОУ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Заведующий</w:t>
            </w:r>
          </w:p>
        </w:tc>
      </w:tr>
      <w:tr w:rsidR="00A40592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40592" w:rsidRDefault="00B1770A">
            <w:pPr>
              <w:spacing w:after="0" w:line="354" w:lineRule="auto"/>
              <w:ind w:left="160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u w:val="single"/>
              </w:rPr>
              <w:t>2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A40592" w:rsidRDefault="00B1770A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Создание плана мероприятий по противодействию коррупции в сфере деятельности МБДОУ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Заведующий</w:t>
            </w:r>
          </w:p>
        </w:tc>
      </w:tr>
      <w:tr w:rsidR="00A40592">
        <w:tblPrEx>
          <w:tblCellMar>
            <w:top w:w="0" w:type="dxa"/>
            <w:bottom w:w="0" w:type="dxa"/>
          </w:tblCellMar>
        </w:tblPrEx>
        <w:trPr>
          <w:trHeight w:val="1368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354" w:lineRule="auto"/>
              <w:ind w:left="160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u w:val="single"/>
              </w:rPr>
              <w:t>3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A40592" w:rsidRDefault="00B1770A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Повышение сознательности сотрудников через ознакомление с Уголовным кодексом РФ по борьбе с коррупцией, на тему «Знаешь ли ты законы»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A40592" w:rsidRDefault="00B1770A">
            <w:pPr>
              <w:spacing w:after="0" w:line="269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за осуществление мероприятий по профилактике коррупции ДОУ</w:t>
            </w:r>
          </w:p>
        </w:tc>
      </w:tr>
      <w:tr w:rsidR="00A40592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354" w:lineRule="auto"/>
              <w:ind w:left="160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u w:val="single"/>
              </w:rPr>
              <w:t>4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Оформить информационный стенд по профилактике коррупции в ДОУ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A40592" w:rsidRDefault="00B1770A">
            <w:pPr>
              <w:spacing w:after="0" w:line="274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за осуществление мероприятий по профилактике коррупции ДОУ</w:t>
            </w:r>
          </w:p>
        </w:tc>
      </w:tr>
      <w:tr w:rsidR="00A40592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354" w:lineRule="auto"/>
              <w:ind w:left="160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u w:val="single"/>
              </w:rPr>
              <w:t>5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A40592" w:rsidRDefault="00B1770A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Приобретение в методический кабинет ДОУ литературы по вопросам противодействию коррупции в образовании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244" w:lineRule="auto"/>
              <w:ind w:left="240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Заведующий</w:t>
            </w:r>
          </w:p>
        </w:tc>
      </w:tr>
      <w:tr w:rsidR="00A40592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354" w:lineRule="auto"/>
              <w:ind w:left="160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u w:val="single"/>
              </w:rPr>
              <w:t>6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A40592" w:rsidRDefault="00B1770A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Разработать анкету родителей (законных представителей) по выявлению фактов коррупции в ДОУ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До апреля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Педагог-психолог</w:t>
            </w:r>
          </w:p>
        </w:tc>
      </w:tr>
      <w:tr w:rsidR="00A40592">
        <w:tblPrEx>
          <w:tblCellMar>
            <w:top w:w="0" w:type="dxa"/>
            <w:bottom w:w="0" w:type="dxa"/>
          </w:tblCellMar>
        </w:tblPrEx>
        <w:trPr>
          <w:trHeight w:val="1368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354" w:lineRule="auto"/>
              <w:ind w:left="160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u w:val="single"/>
              </w:rPr>
              <w:t>7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Организация родительских собраний с целью разъяснения политики ДОУ в отношении коррупции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244" w:lineRule="auto"/>
              <w:ind w:left="240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A40592" w:rsidRDefault="00B1770A">
            <w:pPr>
              <w:spacing w:after="0" w:line="269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за осуществление мероприятий по профилактике коррупции ДОУ</w:t>
            </w:r>
          </w:p>
        </w:tc>
      </w:tr>
      <w:tr w:rsidR="00A40592">
        <w:tblPrEx>
          <w:tblCellMar>
            <w:top w:w="0" w:type="dxa"/>
            <w:bottom w:w="0" w:type="dxa"/>
          </w:tblCellMar>
        </w:tblPrEx>
        <w:trPr>
          <w:trHeight w:val="1138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354" w:lineRule="auto"/>
              <w:ind w:left="160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u w:val="single"/>
              </w:rPr>
              <w:t>8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A40592" w:rsidRDefault="00B1770A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Заслушивать отчет ответственного лица за осуществление мероприятий по профилактике коррупции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244" w:lineRule="auto"/>
              <w:ind w:left="240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1 раз в квартал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40592" w:rsidRDefault="00B1770A">
            <w:pPr>
              <w:spacing w:after="0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Заведующий</w:t>
            </w:r>
          </w:p>
        </w:tc>
      </w:tr>
    </w:tbl>
    <w:p w:rsidR="00A40592" w:rsidRDefault="00A40592">
      <w:pPr>
        <w:spacing w:after="0" w:line="240" w:lineRule="auto"/>
        <w:rPr>
          <w:rFonts w:ascii="Courier New" w:eastAsia="Courier New" w:hAnsi="Courier New" w:cs="Courier New"/>
          <w:color w:val="000000"/>
          <w:sz w:val="2"/>
        </w:rPr>
      </w:pPr>
    </w:p>
    <w:p w:rsidR="00A40592" w:rsidRDefault="00A40592">
      <w:pPr>
        <w:spacing w:after="0" w:line="240" w:lineRule="auto"/>
        <w:rPr>
          <w:rFonts w:ascii="Courier New" w:eastAsia="Courier New" w:hAnsi="Courier New" w:cs="Courier New"/>
          <w:color w:val="000000"/>
          <w:sz w:val="2"/>
        </w:rPr>
      </w:pPr>
    </w:p>
    <w:p w:rsidR="00A40592" w:rsidRDefault="00A40592">
      <w:pPr>
        <w:spacing w:after="0" w:line="240" w:lineRule="auto"/>
        <w:rPr>
          <w:rFonts w:ascii="Courier New" w:eastAsia="Courier New" w:hAnsi="Courier New" w:cs="Courier New"/>
          <w:color w:val="000000"/>
          <w:sz w:val="2"/>
        </w:rPr>
      </w:pPr>
    </w:p>
    <w:p w:rsidR="00A40592" w:rsidRDefault="00B1770A">
      <w:pPr>
        <w:spacing w:before="82" w:after="82" w:line="240" w:lineRule="auto"/>
        <w:rPr>
          <w:rFonts w:ascii="Courier New" w:eastAsia="Courier New" w:hAnsi="Courier New" w:cs="Courier New"/>
          <w:color w:val="000000"/>
          <w:sz w:val="19"/>
        </w:rPr>
      </w:pPr>
      <w:r>
        <w:rPr>
          <w:rFonts w:ascii="Courier New" w:eastAsia="Courier New" w:hAnsi="Courier New" w:cs="Courier New"/>
          <w:color w:val="000000"/>
          <w:sz w:val="19"/>
        </w:rPr>
        <w:t xml:space="preserve"> </w:t>
      </w:r>
    </w:p>
    <w:p w:rsidR="00A40592" w:rsidRDefault="00A40592">
      <w:pPr>
        <w:spacing w:after="0" w:line="240" w:lineRule="auto"/>
        <w:rPr>
          <w:rFonts w:ascii="Courier New" w:eastAsia="Courier New" w:hAnsi="Courier New" w:cs="Courier New"/>
          <w:color w:val="000000"/>
          <w:sz w:val="2"/>
        </w:rPr>
      </w:pPr>
    </w:p>
    <w:p w:rsidR="00A40592" w:rsidRDefault="00B1770A">
      <w:pPr>
        <w:spacing w:after="0" w:line="354" w:lineRule="auto"/>
        <w:rPr>
          <w:rFonts w:ascii="Times New Roman" w:eastAsia="Times New Roman" w:hAnsi="Times New Roman" w:cs="Times New Roman"/>
          <w:color w:val="000000"/>
          <w:sz w:val="3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2"/>
          <w:u w:val="single"/>
        </w:rPr>
        <w:t>Заведующий                            М.В.Астафьева</w:t>
      </w:r>
    </w:p>
    <w:p w:rsidR="00A40592" w:rsidRDefault="00A40592">
      <w:pPr>
        <w:spacing w:after="0" w:line="354" w:lineRule="auto"/>
        <w:rPr>
          <w:rFonts w:ascii="Times New Roman" w:eastAsia="Times New Roman" w:hAnsi="Times New Roman" w:cs="Times New Roman"/>
          <w:color w:val="000000"/>
          <w:sz w:val="32"/>
          <w:u w:val="single"/>
        </w:rPr>
      </w:pPr>
      <w:r>
        <w:object w:dxaOrig="2632" w:dyaOrig="2085">
          <v:rect id="rectole0000000000" o:spid="_x0000_i1025" style="width:131.5pt;height:104.55pt" o:ole="" o:preferrelative="t" stroked="f">
            <v:imagedata r:id="rId4" o:title=""/>
          </v:rect>
          <o:OLEObject Type="Embed" ProgID="StaticMetafile" ShapeID="rectole0000000000" DrawAspect="Content" ObjectID="_1800255594" r:id="rId5"/>
        </w:object>
      </w:r>
    </w:p>
    <w:p w:rsidR="00A40592" w:rsidRDefault="00A40592">
      <w:pPr>
        <w:spacing w:after="0" w:line="360" w:lineRule="auto"/>
        <w:rPr>
          <w:rFonts w:ascii="Courier New" w:eastAsia="Courier New" w:hAnsi="Courier New" w:cs="Courier New"/>
          <w:color w:val="000000"/>
          <w:sz w:val="24"/>
        </w:rPr>
      </w:pPr>
    </w:p>
    <w:p w:rsidR="00A40592" w:rsidRDefault="00A40592">
      <w:pPr>
        <w:spacing w:after="0" w:line="360" w:lineRule="auto"/>
        <w:rPr>
          <w:rFonts w:ascii="Courier New" w:eastAsia="Courier New" w:hAnsi="Courier New" w:cs="Courier New"/>
          <w:color w:val="000000"/>
          <w:sz w:val="24"/>
        </w:rPr>
      </w:pPr>
    </w:p>
    <w:p w:rsidR="00A40592" w:rsidRDefault="00A40592">
      <w:pPr>
        <w:spacing w:after="0" w:line="360" w:lineRule="auto"/>
        <w:rPr>
          <w:rFonts w:ascii="Courier New" w:eastAsia="Courier New" w:hAnsi="Courier New" w:cs="Courier New"/>
          <w:color w:val="000000"/>
          <w:sz w:val="24"/>
        </w:rPr>
      </w:pPr>
    </w:p>
    <w:p w:rsidR="00A40592" w:rsidRDefault="00A40592">
      <w:pPr>
        <w:spacing w:after="0" w:line="360" w:lineRule="auto"/>
        <w:rPr>
          <w:rFonts w:ascii="Courier New" w:eastAsia="Courier New" w:hAnsi="Courier New" w:cs="Courier New"/>
          <w:color w:val="000000"/>
          <w:sz w:val="24"/>
        </w:rPr>
      </w:pPr>
    </w:p>
    <w:p w:rsidR="00A40592" w:rsidRDefault="00A40592">
      <w:pPr>
        <w:spacing w:after="0" w:line="611" w:lineRule="auto"/>
        <w:rPr>
          <w:rFonts w:ascii="Courier New" w:eastAsia="Courier New" w:hAnsi="Courier New" w:cs="Courier New"/>
          <w:color w:val="000000"/>
          <w:sz w:val="24"/>
        </w:rPr>
      </w:pPr>
    </w:p>
    <w:p w:rsidR="00A40592" w:rsidRDefault="00A40592">
      <w:pPr>
        <w:spacing w:after="0" w:line="240" w:lineRule="auto"/>
        <w:rPr>
          <w:rFonts w:ascii="Courier New" w:eastAsia="Courier New" w:hAnsi="Courier New" w:cs="Courier New"/>
          <w:color w:val="000000"/>
          <w:sz w:val="2"/>
        </w:rPr>
      </w:pPr>
    </w:p>
    <w:sectPr w:rsidR="00A4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40592"/>
    <w:rsid w:val="00A40592"/>
    <w:rsid w:val="00B1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2025-02-05T00:12:00Z</dcterms:created>
  <dcterms:modified xsi:type="dcterms:W3CDTF">2025-02-05T00:14:00Z</dcterms:modified>
</cp:coreProperties>
</file>