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детский сад </w:t>
      </w:r>
      <w:r w:rsidR="00A24E6C">
        <w:rPr>
          <w:rFonts w:ascii="Times New Roman" w:hAnsi="Times New Roman"/>
          <w:sz w:val="24"/>
          <w:szCs w:val="24"/>
        </w:rPr>
        <w:t>с</w:t>
      </w:r>
      <w:proofErr w:type="gramStart"/>
      <w:r w:rsidR="00A24E6C">
        <w:rPr>
          <w:rFonts w:ascii="Times New Roman" w:hAnsi="Times New Roman"/>
          <w:sz w:val="24"/>
          <w:szCs w:val="24"/>
        </w:rPr>
        <w:t>.О</w:t>
      </w:r>
      <w:proofErr w:type="gramEnd"/>
      <w:r w:rsidR="00A24E6C">
        <w:rPr>
          <w:rFonts w:ascii="Times New Roman" w:hAnsi="Times New Roman"/>
          <w:sz w:val="24"/>
          <w:szCs w:val="24"/>
        </w:rPr>
        <w:t>синовая Речка</w:t>
      </w:r>
    </w:p>
    <w:p w:rsidR="00994DCB" w:rsidRPr="00860CBA" w:rsidRDefault="00994DCB" w:rsidP="00994DC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994DCB" w:rsidRPr="00860CBA" w:rsidRDefault="00994DCB" w:rsidP="00994DC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DCB" w:rsidRPr="00860CBA" w:rsidRDefault="00994DCB" w:rsidP="00994D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994DCB" w:rsidRDefault="00C61967" w:rsidP="00A24E6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94DC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994DCB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994DCB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994DCB" w:rsidRPr="00860CBA">
        <w:rPr>
          <w:rFonts w:ascii="Times New Roman" w:hAnsi="Times New Roman"/>
          <w:sz w:val="24"/>
          <w:szCs w:val="24"/>
        </w:rPr>
        <w:t xml:space="preserve">. </w:t>
      </w:r>
      <w:r w:rsidR="00A24E6C">
        <w:rPr>
          <w:rFonts w:ascii="Times New Roman" w:hAnsi="Times New Roman"/>
          <w:sz w:val="24"/>
          <w:szCs w:val="24"/>
        </w:rPr>
        <w:t>Осиновая Речка</w:t>
      </w:r>
    </w:p>
    <w:p w:rsidR="00A24E6C" w:rsidRPr="00860CBA" w:rsidRDefault="00A24E6C" w:rsidP="00A24E6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М.В.Астафьева</w:t>
      </w:r>
    </w:p>
    <w:p w:rsidR="00994DCB" w:rsidRPr="00994DCB" w:rsidRDefault="00994DCB" w:rsidP="00994D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4DCB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педагога-психолога в ДОУ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1.1. На должность педагога-психолога ДОУ может быть принято лицо, которое соответствует требованиям профессионального стандарта «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01.002 Педагог-психолог (психолог в сфере образования)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», утвержденным приказом Минтруда и соцзащиты РФ N 514н от 24 июля 2015 г.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1.2. На должность педагога-психолога назначаются лица, имеющее высшее образование по профильным направлениям без предъявления требований к стажу работы.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:rsidR="00994DCB" w:rsidRPr="00994DCB" w:rsidRDefault="00994DCB" w:rsidP="00994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994DCB" w:rsidRPr="00994DCB" w:rsidRDefault="00994DCB" w:rsidP="00994D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994DCB" w:rsidRDefault="00994DCB" w:rsidP="00994D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1.4. Педагог-психолог относится к категории специалистов, назначается и освобождается от должности заведующим ДОУ в порядке, предусмотренном законодательством РФ.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1.5. Педагог-психолог непосредственно подчиняется заведующему дошкольным образовательным учреждением.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1.6. Педагог-психолог ДОУ должен знать:</w:t>
      </w:r>
    </w:p>
    <w:p w:rsidR="00994DCB" w:rsidRPr="00994DCB" w:rsidRDefault="00994DCB" w:rsidP="00994D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международные нормы и договоры в области прав ребенка и образования детей;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Российской Федерации, законодательство Российской Федерации в сфере образования и прав ребенка;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касающиеся организации и осуществления профессиональной деятельности;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методологические основы проектирования образовательной среды, основы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психодидактики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основы педагогики, формы и способы обучения взрослых участников образовательного процесса, работающих с различными категориями воспитанников;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задачи и принципы психологического просвещения в ДОУ с учетом образовательных потребностей и индивидуальных возможностей воспитанников;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теорию и методы педагогической психологии, историю и теорию организации образовательного процесса;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теории и методы предотвращения "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профессионального выгорания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"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психологию личности и социальную психологию малых групп;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теорию и методы организации психологического исследования;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современные теории, направления и практики коррекционно-развивающей работы;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современные техники и приемы коррекционно-развивающей работы и психологической помощи;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закономерности развития различных категорий воспитанников, в том числе с особыми образовательными потребностями;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закономерности групповой динамики, методы, приемы проведения групповой коррекционно-развивающей работы;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способы и методы оценки эффективности и совершенствования коррекционно-развивающей работы;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и технологии, позволяющие решать диагностические и развивающие задачи;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математической обработки результатов психологической диагностики;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статистического анализа данных психологического исследования;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верификации результатов исследования;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методы интерпретации и представления результатов исследования;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приемы организации совместной и индивидуальной деятельности воспитанников в соответствии с возрастными нормами их развития;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признаки и формы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дезадаптивных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состояний у детей;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современную теорию и методы консультирования;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профессиональную этику;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994DCB" w:rsidRPr="00994DCB" w:rsidRDefault="00994DCB" w:rsidP="00994D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994DCB" w:rsidRPr="00994DCB" w:rsidRDefault="00994DCB" w:rsidP="00994D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1.7. Педагог-психолог ДОУ должен уметь:</w:t>
      </w:r>
    </w:p>
    <w:p w:rsidR="00994DCB" w:rsidRPr="00994DCB" w:rsidRDefault="00994DCB" w:rsidP="00994D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использовать качественные и количественные методы психологического обследования;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обрабатывать и интерпретировать результаты обследований;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психологические рекомендации по проектированию образовательной среды;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воспитанников;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приемами преподавания, организации дискуссий, проведения интерактивных форм занятий;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приемами повышения психолого-педагогической компетентности родителей (законных представителей), педагогов, воспитателей и администрации ДОУ;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применять стандартные методы и приемы наблюдения за нормальным и отклоняющимся психическим и физиологическим развитием детей;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поиске путей совершенствования воспитательного процесса совместно с педагогическим коллективом;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разрабатывать программы коррекционно-развивающей работы;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проводить коррекционно-развивающие занятия с воспитанниками;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проводить диагностическую работу по выявлению уровня готовности или адаптации детей к новым образовательным условиям;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выявлять особенности и возможные причины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с целью определения направлений оказания психологической помощи;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осуществлять диагностику одаренности, структуры способностей;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осуществлять психологическое просвещение педагогов, воспитателей, администрации ДОУ и родителей (законных представителей) по вопросам психического развития детей;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994DCB" w:rsidRPr="00994DCB" w:rsidRDefault="00994DCB" w:rsidP="00994D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владеть навыками преподавания, ведения дискуссий, презентаций;</w:t>
      </w:r>
    </w:p>
    <w:p w:rsidR="00994DCB" w:rsidRPr="00994DCB" w:rsidRDefault="00994DCB" w:rsidP="00994D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планировать и организовывать работу по предупреждению возможного неблагополучия в психическом и личностном развитии воспитанников, в том числе социально уязвимых и попавших в трудные жизненные ситуации.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1.8. Педагог-психолог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 выполняет следующие обязанности: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 В рамках трудовой функции психолого-педагогического и методического сопровождения реализации основных и дополнительных образовательных программ: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2.1.1. формирует и реализовывает планы развивающей работы с воспитанниками с учетом их индивидуально-психологических особенностей;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2.1.2. разрабатывает программы развития, программы воспитания и социализации воспитанников, коррекционные программы с учетом требований санитарных правил и гигиенических нормативов;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2.1.3. разрабатывает психологические рекомендации по формированию и реализации индивидуальных учебных планов для творчески одаренных воспитанников;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2.1.4. занимается оформлением и ведением документации (планы работы, протоколы, журналы, психологические заключения и отчеты).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психологической оценки комфортности и безопасности образовательной среды: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2.2.1. проводит психологический мониторинг и анализ эффективности использования методов и средств образовательной деятельности с учетом развития детей;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2.2.2. проводит психологическую экспертизу программ развития ДОУ с целью определения степени безопасности и комфортности образовательной среды и воспитательного процесса;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2.2.3. консультирует педагогов и воспитателей ДОУ при выборе образовательных технологий с учетом индивидуально-психологических особенностей и образовательных потребностей воспитанников;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2.2.4. оказывает психологическую поддержку педагогам и воспитателям в проектной деятельности по совершенствованию воспитательного и образовательного процесса.</w:t>
      </w:r>
    </w:p>
    <w:p w:rsid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2.3. В рамках трудовой функции психологического консультирования субъектов образовательного процесса: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2.3.1. осуществляет консультирование администрации, педагогов, воспитателей и других работников ДОУ по проблемам взаимоотношений в трудовом коллективе и другим профессиональным вопросам;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2.3.2. проводит консультирование педагогов и воспитателей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воспитанника;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2.3.3. консультирует родителей (законных представителей) по проблемам взаимоотношений с детьми, их развития и другим вопросам;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2.3.4. осуществляет консультирование администрации ДОУ, педагогов, воспитателей, родителей (законных представителей) по психологическим проблемам обучения, воспитания и развития детей.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 В рамках трудовой функции коррекционно-развивающей работы с детьми, в том числе работы по восстановлению и реабилитации: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2.4.1. разрабатывает и реализовывает планы проведения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коррекционн</w:t>
      </w:r>
      <w:proofErr w:type="gramStart"/>
      <w:r w:rsidRPr="00994DC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2.4.2. занимается организацией и совместным осуществлением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недостатков, нарушений социализации и адаптации;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2.4.3. осуществляет формирование и реализацию планов по созданию образовательной и воспитательной среды для детей с особыми образовательными потребностями, в том числе одаренных воспитанников;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2.4.4. занимается проектированием в сотрудничестве с воспитателями и педагогами индивидуальных образовательных маршрутов для воспитанников.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 В рамках трудовой функции психологической диагностики детей: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2.5.1. проводит психологическую диагностику с использованием современных образовательных технологий, включая информационные образовательные ресурсы;</w:t>
      </w:r>
    </w:p>
    <w:p w:rsidR="00994DCB" w:rsidRPr="00994DCB" w:rsidRDefault="00994DCB" w:rsidP="00994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2.5.2. проводит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скрининговые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(мониторинг) с целью анализа динамики психического развития, осуществляет определение лиц, нуждающихся в психологической помощи;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2.5.3. составляет психолого-педагогические заключения по результатам диагностического обследования с целью ориентации педагогов, воспитателей, администрации ДОУ и родителей (законных представителей) в проблемах личностного и социального развития детей;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2.5.4. определяет степени нарушений в психическом, личностном и социальном развитии детей, участвует в работе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комиссий и консилиумов;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2.5.5. изучает интересы, склонности, способности детей, предпосылки одаренности.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 В рамках трудовой функции психологической профилактики, направленной на сохранение и укрепление психологического здоровья воспитанников в процессе обучения и воспитания: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2.6.1. выявляет условия, неблагоприятно влияющие на развитие воспитанников;</w:t>
      </w:r>
    </w:p>
    <w:p w:rsidR="000B6B30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2.6.2. планирует и реализует совместно с воспитателями превентивные мероприятия по профилактике возникновения социальной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аддикций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и девиаций поведения воспитанников;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2.6.3. разъясняет коллективу ДОУ необходимость применения сберегающих здоровье технологий, оценивает результаты их применения;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2.6.4. разрабатывает рекомендации для педагогов и воспитателей по вопросам социальной интеграции и социализации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дезадаптивных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с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аддиктивными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проявлениями в поведении.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2.7. Участвует в заседаниях педсовета, </w:t>
      </w:r>
      <w:proofErr w:type="spellStart"/>
      <w:r w:rsidRPr="00994DCB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комиссии детского дошкольного учреждения, иных формах методической работы, в подготовке и проведении родительских собраний, оздоровительных, воспитательных мероприятий, участвует в семинарах, круглых столах и конференциях.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2.8. Обеспечивает охрану жизни и здоровья детей во время воспитательно-образовательного процесса.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2.9. Соблюдает профессиональную этику, сохраняет профессиональную тайну исходя из принципа конфиденциальности, не распространяет сведения, полученные в результате консультативной и диагностической работы, если ознакомление с ними не требуется для решения определенных проблем и может причинить вред ребенку или его окружающим.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2.10.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2.11.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 имеет право: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3.4. Ознакомиться с жалобами и иными документами, содержащими оценку его работы, давать по ним пояснения.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3.5.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3.6. На неразглашение дисциплинарного (служебного) расследования, за исключением случаев, предусмотренных законом.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3.7. Предоставлять на рассмотрение руководителя ДОУ предложения по улучшению работы Учреждения.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3.8.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3.9. Участвовать в родительских собраниях, в оздоровительных, воспитательных и иных мероприятиях, предусмотренных образовательной программой ДОУ;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3.10.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3.11. На повышение своей профессиональной квалификации, проходить оценку знаний.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4.1. Педагог – психолог несет персональную ответственность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</w:t>
      </w:r>
      <w:proofErr w:type="gramStart"/>
      <w:r w:rsidRPr="00994DCB">
        <w:rPr>
          <w:rFonts w:ascii="Times New Roman" w:eastAsia="Times New Roman" w:hAnsi="Times New Roman" w:cs="Times New Roman"/>
          <w:sz w:val="24"/>
          <w:szCs w:val="24"/>
        </w:rPr>
        <w:t>заведующей</w:t>
      </w:r>
      <w:proofErr w:type="gramEnd"/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сада, других локальных нормативных актов, должностных обязанностей, установленных должностной инструкцией.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lastRenderedPageBreak/>
        <w:t>4.2.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</w:t>
      </w:r>
      <w:r w:rsidRPr="00994DC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4.5. 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Педагог-психолог: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5.1. Работает по графику, утвержденному руководителем ДОУ, с нагрузкой на одну ставку 36 ч. в неделю. Из них 18 ч.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5.3. Получает от руководства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5.4. Отчитывается перед заведующим ДОУ и руководителем психологической службы органов управления образованием.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5.5. Получает от руководства психологической службы управления образованием информацию организационно-методического характера.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5.7. Предоставляет информацию заведующему ДОУ, руководителю ПС и в вышестоящие профессиональные структуры о возникновении трудностей в работе с родителями (законными представителями) и профорганизациями.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994DCB" w:rsidRPr="00994DCB" w:rsidRDefault="00994DCB" w:rsidP="000B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994DCB" w:rsidRPr="00994DCB" w:rsidRDefault="000B6B30" w:rsidP="000B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C619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4DCB" w:rsidRPr="00994DC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C5AF0" w:rsidRDefault="00EC5AF0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Default="00994DCB"/>
    <w:p w:rsidR="00994DCB" w:rsidRPr="00994DCB" w:rsidRDefault="00994DCB" w:rsidP="00994D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994DCB">
        <w:rPr>
          <w:rFonts w:ascii="Times New Roman" w:eastAsia="Times New Roman" w:hAnsi="Times New Roman" w:cs="Times New Roman"/>
          <w:sz w:val="24"/>
          <w:szCs w:val="24"/>
        </w:rPr>
        <w:br/>
        <w:t xml:space="preserve">фамилия имя отчество 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Документ составлен с учетом нормативных правовых актов, действующих на 2021 год: 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- Профессиональные стандарты, утвержденные приказом Минтруда и Соцзащиты РФ.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>- ФГОС дошкольного образования, утвержденные Приказом Минобрнауки России от 17 октября 2013 г. № 1155.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5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№ 273-ФЗ от 29.12.2012 г. «Об образовании в Российской Федерации»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2 июля 2021 года.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 РФ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blank" w:history="1"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DCB" w:rsidRPr="00994DCB" w:rsidRDefault="00994DCB" w:rsidP="0099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gtFrame="_blank" w:history="1">
        <w:proofErr w:type="spellStart"/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</w:t>
        </w:r>
        <w:proofErr w:type="spellEnd"/>
        <w:r w:rsidRPr="00994D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994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DCB" w:rsidRDefault="00994DCB"/>
    <w:sectPr w:rsidR="00994DCB" w:rsidSect="0004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53C2"/>
    <w:multiLevelType w:val="multilevel"/>
    <w:tmpl w:val="EB42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20EEC"/>
    <w:multiLevelType w:val="multilevel"/>
    <w:tmpl w:val="7C2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527FA"/>
    <w:multiLevelType w:val="multilevel"/>
    <w:tmpl w:val="BDF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DCB"/>
    <w:rsid w:val="000471DD"/>
    <w:rsid w:val="000B6B30"/>
    <w:rsid w:val="00994DCB"/>
    <w:rsid w:val="00A24E6C"/>
    <w:rsid w:val="00C61967"/>
    <w:rsid w:val="00E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DD"/>
  </w:style>
  <w:style w:type="paragraph" w:styleId="2">
    <w:name w:val="heading 2"/>
    <w:basedOn w:val="a"/>
    <w:link w:val="20"/>
    <w:uiPriority w:val="9"/>
    <w:qFormat/>
    <w:rsid w:val="00994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994DCB"/>
  </w:style>
  <w:style w:type="character" w:styleId="a3">
    <w:name w:val="Hyperlink"/>
    <w:basedOn w:val="a0"/>
    <w:uiPriority w:val="99"/>
    <w:semiHidden/>
    <w:unhideWhenUsed/>
    <w:rsid w:val="00994DCB"/>
    <w:rPr>
      <w:color w:val="0000FF"/>
      <w:u w:val="single"/>
    </w:rPr>
  </w:style>
  <w:style w:type="character" w:styleId="a4">
    <w:name w:val="Strong"/>
    <w:basedOn w:val="a0"/>
    <w:uiPriority w:val="22"/>
    <w:qFormat/>
    <w:rsid w:val="00994DCB"/>
    <w:rPr>
      <w:b/>
      <w:bCs/>
    </w:rPr>
  </w:style>
  <w:style w:type="paragraph" w:styleId="a5">
    <w:name w:val="Normal (Web)"/>
    <w:basedOn w:val="a"/>
    <w:uiPriority w:val="99"/>
    <w:semiHidden/>
    <w:unhideWhenUsed/>
    <w:rsid w:val="009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94DCB"/>
    <w:rPr>
      <w:i/>
      <w:iCs/>
    </w:rPr>
  </w:style>
  <w:style w:type="paragraph" w:styleId="a7">
    <w:name w:val="No Spacing"/>
    <w:link w:val="a8"/>
    <w:uiPriority w:val="1"/>
    <w:qFormat/>
    <w:rsid w:val="00994D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994DC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6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78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SP123685_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SP2413648_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files/docs/FZ_273_29_12_201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4</cp:revision>
  <cp:lastPrinted>2021-09-14T01:27:00Z</cp:lastPrinted>
  <dcterms:created xsi:type="dcterms:W3CDTF">2021-09-14T01:14:00Z</dcterms:created>
  <dcterms:modified xsi:type="dcterms:W3CDTF">2023-03-25T07:29:00Z</dcterms:modified>
</cp:coreProperties>
</file>