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DD" w:rsidRDefault="009C0500" w:rsidP="006F6536">
      <w:pPr>
        <w:pStyle w:val="a3"/>
        <w:spacing w:before="72" w:line="322" w:lineRule="exact"/>
        <w:ind w:right="2088"/>
      </w:pPr>
      <w:r>
        <w:t>Муниципальное</w:t>
      </w:r>
      <w:r>
        <w:rPr>
          <w:spacing w:val="-13"/>
        </w:rPr>
        <w:t xml:space="preserve"> </w:t>
      </w:r>
      <w:r w:rsidR="006F6536">
        <w:rPr>
          <w:spacing w:val="-13"/>
        </w:rPr>
        <w:t xml:space="preserve">бюджетное </w:t>
      </w:r>
      <w:r>
        <w:t>дошкольное</w:t>
      </w:r>
      <w:r>
        <w:rPr>
          <w:spacing w:val="-14"/>
        </w:rPr>
        <w:t xml:space="preserve"> </w:t>
      </w:r>
      <w:r>
        <w:t>образовательное</w:t>
      </w:r>
      <w:r>
        <w:rPr>
          <w:spacing w:val="-13"/>
        </w:rPr>
        <w:t xml:space="preserve"> </w:t>
      </w:r>
      <w:r>
        <w:rPr>
          <w:spacing w:val="-2"/>
        </w:rPr>
        <w:t>учреждение</w:t>
      </w:r>
    </w:p>
    <w:p w:rsidR="003F23DD" w:rsidRDefault="009C0500" w:rsidP="006F6536">
      <w:pPr>
        <w:pStyle w:val="a3"/>
        <w:ind w:left="2117" w:right="2109" w:firstLine="91"/>
        <w:rPr>
          <w:sz w:val="20"/>
        </w:rPr>
      </w:pP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proofErr w:type="gramStart"/>
      <w:r w:rsidR="006F6536">
        <w:t>с</w:t>
      </w:r>
      <w:proofErr w:type="gramEnd"/>
      <w:r w:rsidR="006F6536">
        <w:t xml:space="preserve">. </w:t>
      </w:r>
      <w:proofErr w:type="gramStart"/>
      <w:r w:rsidR="006F6536">
        <w:t>Осиновая</w:t>
      </w:r>
      <w:proofErr w:type="gramEnd"/>
      <w:r w:rsidR="006F6536">
        <w:t xml:space="preserve"> Речка Хабаровского муниципального района Хабаровского края</w:t>
      </w:r>
    </w:p>
    <w:p w:rsidR="003F23DD" w:rsidRDefault="003F23DD">
      <w:pPr>
        <w:pStyle w:val="a3"/>
        <w:spacing w:before="194" w:after="1"/>
        <w:rPr>
          <w:sz w:val="20"/>
        </w:rPr>
      </w:pPr>
    </w:p>
    <w:tbl>
      <w:tblPr>
        <w:tblStyle w:val="TableNormal"/>
        <w:tblW w:w="0" w:type="auto"/>
        <w:tblInd w:w="336" w:type="dxa"/>
        <w:tblLayout w:type="fixed"/>
        <w:tblLook w:val="01E0"/>
      </w:tblPr>
      <w:tblGrid>
        <w:gridCol w:w="4642"/>
        <w:gridCol w:w="4757"/>
      </w:tblGrid>
      <w:tr w:rsidR="003F23DD">
        <w:trPr>
          <w:trHeight w:val="1370"/>
        </w:trPr>
        <w:tc>
          <w:tcPr>
            <w:tcW w:w="4642" w:type="dxa"/>
          </w:tcPr>
          <w:p w:rsidR="003F23DD" w:rsidRDefault="009C05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ПРИНЯТО</w:t>
            </w:r>
          </w:p>
          <w:p w:rsidR="003F23DD" w:rsidRDefault="009C05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  <w:p w:rsidR="003F23DD" w:rsidRDefault="009C0500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>М</w:t>
            </w:r>
            <w:r w:rsidR="006F6536">
              <w:rPr>
                <w:sz w:val="24"/>
              </w:rPr>
              <w:t>Б</w:t>
            </w:r>
            <w:r>
              <w:rPr>
                <w:sz w:val="24"/>
              </w:rPr>
              <w:t>ДОУ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 w:rsidR="006F6536">
              <w:rPr>
                <w:sz w:val="24"/>
              </w:rPr>
              <w:t>с</w:t>
            </w:r>
            <w:proofErr w:type="gramEnd"/>
            <w:r w:rsidR="006F6536">
              <w:rPr>
                <w:sz w:val="24"/>
              </w:rPr>
              <w:t>. Осиновая Речка</w:t>
            </w:r>
          </w:p>
          <w:p w:rsidR="003F23DD" w:rsidRDefault="009C05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 w:rsidR="003E571B">
              <w:rPr>
                <w:sz w:val="24"/>
              </w:rPr>
              <w:t>от 25.09</w:t>
            </w:r>
            <w:r>
              <w:rPr>
                <w:sz w:val="24"/>
              </w:rPr>
              <w:t>.202</w:t>
            </w:r>
            <w:r w:rsidR="006F6536">
              <w:rPr>
                <w:sz w:val="24"/>
              </w:rPr>
              <w:t>4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757" w:type="dxa"/>
          </w:tcPr>
          <w:p w:rsidR="003F23DD" w:rsidRDefault="009C0500">
            <w:pPr>
              <w:pStyle w:val="TableParagraph"/>
              <w:spacing w:line="266" w:lineRule="exact"/>
              <w:ind w:left="989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УТВЕРЖДАЮ:</w:t>
            </w:r>
          </w:p>
          <w:p w:rsidR="003F23DD" w:rsidRDefault="003E571B">
            <w:pPr>
              <w:pStyle w:val="TableParagraph"/>
              <w:ind w:left="1049" w:right="48" w:hanging="60"/>
              <w:rPr>
                <w:sz w:val="24"/>
              </w:rPr>
            </w:pPr>
            <w:r>
              <w:rPr>
                <w:sz w:val="24"/>
              </w:rPr>
              <w:t>З</w:t>
            </w:r>
            <w:r w:rsidR="009C0500">
              <w:rPr>
                <w:sz w:val="24"/>
              </w:rPr>
              <w:t>аведующ</w:t>
            </w:r>
            <w:r>
              <w:rPr>
                <w:sz w:val="24"/>
              </w:rPr>
              <w:t xml:space="preserve">ий </w:t>
            </w:r>
            <w:r w:rsidR="009C0500">
              <w:rPr>
                <w:spacing w:val="-15"/>
                <w:sz w:val="24"/>
              </w:rPr>
              <w:t xml:space="preserve"> </w:t>
            </w:r>
            <w:r w:rsidR="009C0500">
              <w:rPr>
                <w:sz w:val="24"/>
              </w:rPr>
              <w:t>М</w:t>
            </w:r>
            <w:r>
              <w:rPr>
                <w:sz w:val="24"/>
              </w:rPr>
              <w:t>Б</w:t>
            </w:r>
            <w:r w:rsidR="009C0500">
              <w:rPr>
                <w:sz w:val="24"/>
              </w:rPr>
              <w:t>ДОУ</w:t>
            </w:r>
            <w:r w:rsidR="009C0500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 Осиновая Речка</w:t>
            </w:r>
          </w:p>
          <w:p w:rsidR="003E571B" w:rsidRDefault="003E571B" w:rsidP="003E571B">
            <w:pPr>
              <w:pStyle w:val="TableParagraph"/>
              <w:tabs>
                <w:tab w:val="left" w:pos="2844"/>
              </w:tabs>
              <w:spacing w:line="276" w:lineRule="exact"/>
              <w:ind w:right="4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__________ Т. А. Сахаритова</w:t>
            </w:r>
          </w:p>
          <w:p w:rsidR="003F23DD" w:rsidRDefault="003E571B" w:rsidP="003E571B">
            <w:pPr>
              <w:pStyle w:val="TableParagraph"/>
              <w:tabs>
                <w:tab w:val="left" w:pos="2844"/>
              </w:tabs>
              <w:spacing w:line="276" w:lineRule="exact"/>
              <w:ind w:right="48"/>
              <w:rPr>
                <w:sz w:val="24"/>
              </w:rPr>
            </w:pPr>
            <w:r>
              <w:rPr>
                <w:sz w:val="24"/>
              </w:rPr>
              <w:t>Приказ от 25.09</w:t>
            </w:r>
            <w:r w:rsidR="009C0500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  <w:r w:rsidR="009C0500">
              <w:rPr>
                <w:spacing w:val="40"/>
                <w:sz w:val="24"/>
              </w:rPr>
              <w:t xml:space="preserve"> </w:t>
            </w:r>
            <w:r w:rsidR="009C0500">
              <w:rPr>
                <w:sz w:val="24"/>
              </w:rPr>
              <w:t xml:space="preserve">№ </w:t>
            </w:r>
            <w:r>
              <w:rPr>
                <w:sz w:val="24"/>
              </w:rPr>
              <w:t>57</w:t>
            </w:r>
          </w:p>
        </w:tc>
      </w:tr>
      <w:tr w:rsidR="003E571B">
        <w:trPr>
          <w:trHeight w:val="1370"/>
        </w:trPr>
        <w:tc>
          <w:tcPr>
            <w:tcW w:w="4642" w:type="dxa"/>
          </w:tcPr>
          <w:p w:rsidR="003E571B" w:rsidRDefault="003E571B" w:rsidP="003E571B">
            <w:pPr>
              <w:pStyle w:val="TableParagraph"/>
              <w:spacing w:line="266" w:lineRule="exact"/>
              <w:ind w:left="0"/>
              <w:rPr>
                <w:spacing w:val="-2"/>
                <w:sz w:val="24"/>
              </w:rPr>
            </w:pPr>
          </w:p>
        </w:tc>
        <w:tc>
          <w:tcPr>
            <w:tcW w:w="4757" w:type="dxa"/>
          </w:tcPr>
          <w:p w:rsidR="003E571B" w:rsidRDefault="003E571B">
            <w:pPr>
              <w:pStyle w:val="TableParagraph"/>
              <w:spacing w:line="266" w:lineRule="exact"/>
              <w:ind w:left="989"/>
              <w:rPr>
                <w:spacing w:val="-2"/>
                <w:sz w:val="24"/>
              </w:rPr>
            </w:pPr>
          </w:p>
        </w:tc>
      </w:tr>
    </w:tbl>
    <w:p w:rsidR="003F23DD" w:rsidRDefault="003F23DD">
      <w:pPr>
        <w:pStyle w:val="a3"/>
      </w:pPr>
    </w:p>
    <w:p w:rsidR="003F23DD" w:rsidRDefault="003F23DD">
      <w:pPr>
        <w:pStyle w:val="a3"/>
      </w:pPr>
    </w:p>
    <w:p w:rsidR="003F23DD" w:rsidRDefault="003F23DD">
      <w:pPr>
        <w:pStyle w:val="a3"/>
      </w:pPr>
    </w:p>
    <w:p w:rsidR="003F23DD" w:rsidRDefault="003F23DD">
      <w:pPr>
        <w:pStyle w:val="a3"/>
      </w:pPr>
    </w:p>
    <w:p w:rsidR="003F23DD" w:rsidRDefault="003F23DD">
      <w:pPr>
        <w:pStyle w:val="a3"/>
      </w:pPr>
    </w:p>
    <w:p w:rsidR="003F23DD" w:rsidRDefault="003F23DD">
      <w:pPr>
        <w:pStyle w:val="a3"/>
      </w:pPr>
    </w:p>
    <w:p w:rsidR="003F23DD" w:rsidRDefault="003F23DD">
      <w:pPr>
        <w:pStyle w:val="a3"/>
      </w:pPr>
    </w:p>
    <w:p w:rsidR="003F23DD" w:rsidRDefault="003F23DD">
      <w:pPr>
        <w:pStyle w:val="a3"/>
      </w:pPr>
    </w:p>
    <w:p w:rsidR="003F23DD" w:rsidRDefault="003F23DD">
      <w:pPr>
        <w:pStyle w:val="a3"/>
      </w:pPr>
    </w:p>
    <w:p w:rsidR="003F23DD" w:rsidRDefault="003F23DD">
      <w:pPr>
        <w:pStyle w:val="a3"/>
        <w:spacing w:before="170"/>
      </w:pPr>
    </w:p>
    <w:p w:rsidR="003F23DD" w:rsidRDefault="009C0500">
      <w:pPr>
        <w:spacing w:before="1"/>
        <w:ind w:left="487" w:right="686"/>
        <w:jc w:val="center"/>
        <w:rPr>
          <w:b/>
          <w:sz w:val="28"/>
        </w:rPr>
      </w:pPr>
      <w:r>
        <w:rPr>
          <w:b/>
          <w:sz w:val="28"/>
        </w:rPr>
        <w:t>Положение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службе</w:t>
      </w:r>
    </w:p>
    <w:p w:rsidR="003F23DD" w:rsidRDefault="009C0500" w:rsidP="003E571B">
      <w:pPr>
        <w:spacing w:before="66"/>
        <w:ind w:left="487" w:right="623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10"/>
          <w:sz w:val="28"/>
        </w:rPr>
        <w:t xml:space="preserve"> </w:t>
      </w:r>
      <w:r w:rsidR="003E571B">
        <w:rPr>
          <w:b/>
          <w:spacing w:val="-10"/>
          <w:sz w:val="28"/>
        </w:rPr>
        <w:t xml:space="preserve">бюджетном </w:t>
      </w:r>
      <w:r>
        <w:rPr>
          <w:b/>
          <w:sz w:val="28"/>
        </w:rPr>
        <w:t>дошкольном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учреждении</w:t>
      </w:r>
      <w:r>
        <w:rPr>
          <w:b/>
          <w:spacing w:val="-9"/>
          <w:sz w:val="28"/>
        </w:rPr>
        <w:t xml:space="preserve"> </w:t>
      </w:r>
    </w:p>
    <w:p w:rsidR="003E571B" w:rsidRDefault="003E571B" w:rsidP="003E571B">
      <w:pPr>
        <w:spacing w:before="66"/>
        <w:ind w:left="487" w:right="623"/>
        <w:jc w:val="center"/>
        <w:rPr>
          <w:b/>
        </w:rPr>
      </w:pPr>
      <w:r>
        <w:rPr>
          <w:b/>
          <w:sz w:val="28"/>
        </w:rPr>
        <w:t xml:space="preserve">детский сад </w:t>
      </w: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. Осиновая Речка</w:t>
      </w: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rPr>
          <w:b/>
        </w:rPr>
      </w:pPr>
    </w:p>
    <w:p w:rsidR="003F23DD" w:rsidRDefault="003F23DD">
      <w:pPr>
        <w:pStyle w:val="a3"/>
        <w:spacing w:before="201"/>
        <w:rPr>
          <w:b/>
        </w:rPr>
      </w:pPr>
    </w:p>
    <w:p w:rsidR="003F23DD" w:rsidRDefault="003E571B">
      <w:pPr>
        <w:jc w:val="center"/>
        <w:rPr>
          <w:b/>
          <w:sz w:val="28"/>
        </w:rPr>
        <w:sectPr w:rsidR="003F23DD">
          <w:type w:val="continuous"/>
          <w:pgSz w:w="11920" w:h="16850"/>
          <w:pgMar w:top="1240" w:right="0" w:bottom="280" w:left="708" w:header="720" w:footer="720" w:gutter="0"/>
          <w:cols w:space="720"/>
        </w:sectPr>
      </w:pP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. Осиновая Речка</w:t>
      </w:r>
    </w:p>
    <w:p w:rsidR="003F23DD" w:rsidRDefault="009C0500">
      <w:pPr>
        <w:pStyle w:val="a4"/>
        <w:numPr>
          <w:ilvl w:val="0"/>
          <w:numId w:val="2"/>
        </w:numPr>
        <w:tabs>
          <w:tab w:val="left" w:pos="4557"/>
        </w:tabs>
        <w:spacing w:before="75"/>
        <w:ind w:left="4557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3F23DD" w:rsidRDefault="009C0500">
      <w:pPr>
        <w:pStyle w:val="a4"/>
        <w:numPr>
          <w:ilvl w:val="1"/>
          <w:numId w:val="2"/>
        </w:numPr>
        <w:tabs>
          <w:tab w:val="left" w:pos="732"/>
        </w:tabs>
        <w:spacing w:before="239"/>
        <w:ind w:right="735"/>
        <w:jc w:val="both"/>
        <w:rPr>
          <w:sz w:val="28"/>
        </w:rPr>
      </w:pPr>
      <w:proofErr w:type="gramStart"/>
      <w:r>
        <w:rPr>
          <w:sz w:val="28"/>
        </w:rPr>
        <w:t xml:space="preserve">Настоящее Положение о методической службе муниципального </w:t>
      </w:r>
      <w:r w:rsidR="003E571B">
        <w:rPr>
          <w:sz w:val="28"/>
        </w:rPr>
        <w:t xml:space="preserve">бюджетного </w:t>
      </w:r>
      <w:r>
        <w:rPr>
          <w:sz w:val="28"/>
        </w:rPr>
        <w:t xml:space="preserve">дошкольного образовательного учреждения </w:t>
      </w:r>
      <w:r w:rsidR="003E571B">
        <w:rPr>
          <w:sz w:val="28"/>
        </w:rPr>
        <w:t xml:space="preserve">детский сад с. Осиновая Речка Хабаровского муниципального района Хабаровского края </w:t>
      </w:r>
      <w:r>
        <w:rPr>
          <w:sz w:val="28"/>
        </w:rPr>
        <w:t>определяет</w:t>
      </w:r>
      <w:r>
        <w:rPr>
          <w:spacing w:val="40"/>
          <w:sz w:val="28"/>
        </w:rPr>
        <w:t xml:space="preserve"> </w:t>
      </w:r>
      <w:r>
        <w:rPr>
          <w:sz w:val="28"/>
        </w:rPr>
        <w:t>цели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задачи,</w:t>
      </w:r>
      <w:r>
        <w:rPr>
          <w:spacing w:val="40"/>
          <w:sz w:val="28"/>
        </w:rPr>
        <w:t xml:space="preserve">  </w:t>
      </w:r>
      <w:r>
        <w:rPr>
          <w:sz w:val="28"/>
        </w:rPr>
        <w:t>принципы</w:t>
      </w:r>
      <w:r>
        <w:rPr>
          <w:spacing w:val="40"/>
          <w:sz w:val="28"/>
        </w:rPr>
        <w:t xml:space="preserve">  </w:t>
      </w:r>
      <w:r>
        <w:rPr>
          <w:sz w:val="28"/>
        </w:rPr>
        <w:t>формирования,</w:t>
      </w:r>
      <w:r>
        <w:rPr>
          <w:spacing w:val="40"/>
          <w:sz w:val="28"/>
        </w:rPr>
        <w:t xml:space="preserve">  </w:t>
      </w:r>
      <w:r>
        <w:rPr>
          <w:sz w:val="28"/>
        </w:rPr>
        <w:t xml:space="preserve">структуру и субъекты методической службы, организационные, </w:t>
      </w:r>
      <w:r w:rsidR="003E571B">
        <w:rPr>
          <w:sz w:val="28"/>
        </w:rPr>
        <w:t>содержательные</w:t>
      </w:r>
      <w:r>
        <w:rPr>
          <w:sz w:val="28"/>
        </w:rPr>
        <w:t xml:space="preserve"> процессуальные основы деятельности по методическому сопровождению педагогических работников МД</w:t>
      </w:r>
      <w:r w:rsidR="003E571B">
        <w:rPr>
          <w:sz w:val="28"/>
        </w:rPr>
        <w:t>Б</w:t>
      </w:r>
      <w:r>
        <w:rPr>
          <w:sz w:val="28"/>
        </w:rPr>
        <w:t xml:space="preserve">ОУ </w:t>
      </w:r>
      <w:r w:rsidR="003E571B">
        <w:rPr>
          <w:sz w:val="28"/>
        </w:rPr>
        <w:t xml:space="preserve">с. Осиновая Речка </w:t>
      </w:r>
      <w:r>
        <w:rPr>
          <w:sz w:val="28"/>
        </w:rPr>
        <w:t>(далее соответственно – Положение, методич</w:t>
      </w:r>
      <w:r>
        <w:rPr>
          <w:sz w:val="28"/>
        </w:rPr>
        <w:t>еская служба, организация)</w:t>
      </w:r>
      <w:proofErr w:type="gramEnd"/>
    </w:p>
    <w:p w:rsidR="003F23DD" w:rsidRDefault="009C0500">
      <w:pPr>
        <w:pStyle w:val="a4"/>
        <w:numPr>
          <w:ilvl w:val="1"/>
          <w:numId w:val="2"/>
        </w:numPr>
        <w:tabs>
          <w:tab w:val="left" w:pos="1964"/>
        </w:tabs>
        <w:spacing w:before="3"/>
        <w:ind w:right="737" w:firstLine="633"/>
        <w:jc w:val="both"/>
        <w:rPr>
          <w:sz w:val="28"/>
        </w:rPr>
      </w:pPr>
      <w:r>
        <w:rPr>
          <w:sz w:val="28"/>
        </w:rPr>
        <w:t>Методическая служба организации — структурное подразделение дошкольного образовательного учреждения, обеспечивающее 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условий, способствующих непрерывному повышению профессионального мастерства педагогических работников, и</w:t>
      </w:r>
      <w:r>
        <w:rPr>
          <w:sz w:val="28"/>
        </w:rPr>
        <w:t>х сопровождение, 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 потенциала педагогического коллектива, повышение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эффективности образовательного процесса, повышению качества образования.</w:t>
      </w:r>
    </w:p>
    <w:p w:rsidR="003F23DD" w:rsidRDefault="009C0500">
      <w:pPr>
        <w:pStyle w:val="a3"/>
        <w:ind w:left="732" w:right="734" w:firstLine="772"/>
        <w:jc w:val="both"/>
      </w:pPr>
      <w:r>
        <w:t>Методическая служба организации является компонентом региональной системы</w:t>
      </w:r>
      <w:r>
        <w:rPr>
          <w:spacing w:val="40"/>
        </w:rPr>
        <w:t xml:space="preserve"> </w:t>
      </w:r>
      <w:r>
        <w:t>научно-методического</w:t>
      </w:r>
      <w:r>
        <w:rPr>
          <w:spacing w:val="80"/>
          <w:w w:val="150"/>
        </w:rPr>
        <w:t xml:space="preserve"> </w:t>
      </w:r>
      <w:r>
        <w:t>с</w:t>
      </w:r>
      <w:r>
        <w:t>опровождения</w:t>
      </w:r>
      <w:r>
        <w:rPr>
          <w:spacing w:val="80"/>
          <w:w w:val="150"/>
        </w:rPr>
        <w:t xml:space="preserve"> </w:t>
      </w:r>
      <w:r>
        <w:t>педагогических</w:t>
      </w:r>
      <w:r>
        <w:rPr>
          <w:spacing w:val="80"/>
          <w:w w:val="150"/>
        </w:rPr>
        <w:t xml:space="preserve"> </w:t>
      </w:r>
      <w:r>
        <w:t>работников</w:t>
      </w:r>
      <w:r>
        <w:rPr>
          <w:spacing w:val="80"/>
        </w:rPr>
        <w:t xml:space="preserve"> </w:t>
      </w:r>
      <w:r>
        <w:t>и управленческих кадров.</w:t>
      </w:r>
    </w:p>
    <w:p w:rsidR="003F23DD" w:rsidRDefault="009C0500">
      <w:pPr>
        <w:pStyle w:val="a3"/>
        <w:spacing w:before="2"/>
        <w:ind w:left="732" w:right="749" w:firstLine="772"/>
        <w:jc w:val="both"/>
      </w:pPr>
      <w:r>
        <w:t>Методическая служба организации работает во взаимодействии с муниципальной методической службой методической поддержки педагогических работников и управленческих кадров.</w:t>
      </w:r>
    </w:p>
    <w:p w:rsidR="003F23DD" w:rsidRDefault="009C0500">
      <w:pPr>
        <w:pStyle w:val="a4"/>
        <w:numPr>
          <w:ilvl w:val="1"/>
          <w:numId w:val="2"/>
        </w:numPr>
        <w:tabs>
          <w:tab w:val="left" w:pos="1854"/>
          <w:tab w:val="left" w:pos="6085"/>
        </w:tabs>
        <w:spacing w:before="1"/>
        <w:ind w:right="739" w:firstLine="705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75"/>
          <w:sz w:val="28"/>
        </w:rPr>
        <w:t xml:space="preserve">  </w:t>
      </w:r>
      <w:r>
        <w:rPr>
          <w:sz w:val="28"/>
        </w:rPr>
        <w:t>методическо</w:t>
      </w:r>
      <w:r>
        <w:rPr>
          <w:sz w:val="28"/>
        </w:rPr>
        <w:t>й</w:t>
      </w:r>
      <w:r>
        <w:rPr>
          <w:spacing w:val="73"/>
          <w:sz w:val="28"/>
        </w:rPr>
        <w:t xml:space="preserve">  </w:t>
      </w:r>
      <w:r>
        <w:rPr>
          <w:sz w:val="28"/>
        </w:rPr>
        <w:t>службы</w:t>
      </w:r>
      <w:r>
        <w:rPr>
          <w:spacing w:val="72"/>
          <w:sz w:val="28"/>
        </w:rPr>
        <w:t xml:space="preserve">  </w:t>
      </w:r>
      <w:r>
        <w:rPr>
          <w:sz w:val="28"/>
        </w:rPr>
        <w:t>формируется</w:t>
      </w:r>
      <w:r>
        <w:rPr>
          <w:spacing w:val="74"/>
          <w:sz w:val="28"/>
        </w:rPr>
        <w:t xml:space="preserve">  </w:t>
      </w:r>
      <w:r>
        <w:rPr>
          <w:sz w:val="28"/>
        </w:rPr>
        <w:t>в</w:t>
      </w:r>
      <w:r>
        <w:rPr>
          <w:spacing w:val="77"/>
          <w:sz w:val="28"/>
        </w:rPr>
        <w:t xml:space="preserve">  </w:t>
      </w:r>
      <w:r>
        <w:rPr>
          <w:sz w:val="28"/>
        </w:rPr>
        <w:t>соответствии с</w:t>
      </w:r>
      <w:r>
        <w:rPr>
          <w:spacing w:val="80"/>
          <w:sz w:val="28"/>
        </w:rPr>
        <w:t xml:space="preserve">  </w:t>
      </w:r>
      <w:r>
        <w:rPr>
          <w:sz w:val="28"/>
        </w:rPr>
        <w:t>потребностями,</w:t>
      </w:r>
      <w:r>
        <w:rPr>
          <w:spacing w:val="80"/>
          <w:sz w:val="28"/>
        </w:rPr>
        <w:t xml:space="preserve">  </w:t>
      </w:r>
      <w:r>
        <w:rPr>
          <w:sz w:val="28"/>
        </w:rPr>
        <w:t>особенностями</w:t>
      </w:r>
      <w:r>
        <w:rPr>
          <w:sz w:val="28"/>
        </w:rPr>
        <w:tab/>
        <w:t>кадрового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состава</w:t>
      </w:r>
      <w:r>
        <w:rPr>
          <w:spacing w:val="80"/>
          <w:sz w:val="28"/>
        </w:rPr>
        <w:t xml:space="preserve"> 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 с учетом индивидуальных потребностей педагогических работников</w:t>
      </w:r>
    </w:p>
    <w:p w:rsidR="003F23DD" w:rsidRDefault="009C0500">
      <w:pPr>
        <w:pStyle w:val="a4"/>
        <w:numPr>
          <w:ilvl w:val="1"/>
          <w:numId w:val="2"/>
        </w:numPr>
        <w:tabs>
          <w:tab w:val="left" w:pos="2003"/>
          <w:tab w:val="left" w:pos="3142"/>
          <w:tab w:val="left" w:pos="3382"/>
          <w:tab w:val="left" w:pos="3828"/>
          <w:tab w:val="left" w:pos="5024"/>
          <w:tab w:val="left" w:pos="5806"/>
          <w:tab w:val="left" w:pos="5842"/>
          <w:tab w:val="left" w:pos="7588"/>
          <w:tab w:val="left" w:pos="7792"/>
          <w:tab w:val="left" w:pos="7986"/>
          <w:tab w:val="left" w:pos="8632"/>
          <w:tab w:val="left" w:pos="10343"/>
        </w:tabs>
        <w:ind w:right="729" w:firstLine="705"/>
        <w:rPr>
          <w:sz w:val="28"/>
        </w:rPr>
      </w:pPr>
      <w:r>
        <w:rPr>
          <w:sz w:val="28"/>
        </w:rPr>
        <w:t>Руководитель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несет </w:t>
      </w:r>
      <w:r>
        <w:rPr>
          <w:spacing w:val="-2"/>
          <w:sz w:val="28"/>
        </w:rPr>
        <w:t>ответственность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организацию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эффективного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взаимодействия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pacing w:val="-2"/>
          <w:sz w:val="28"/>
        </w:rPr>
        <w:t>муниципальной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методической</w:t>
      </w:r>
      <w:r>
        <w:rPr>
          <w:sz w:val="28"/>
        </w:rPr>
        <w:tab/>
      </w:r>
      <w:r>
        <w:rPr>
          <w:spacing w:val="-2"/>
          <w:sz w:val="28"/>
        </w:rPr>
        <w:t>службой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методическому сопровождению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работников</w:t>
      </w:r>
    </w:p>
    <w:p w:rsidR="003F23DD" w:rsidRDefault="009C0500">
      <w:pPr>
        <w:pStyle w:val="a3"/>
        <w:spacing w:line="322" w:lineRule="exact"/>
        <w:ind w:left="732"/>
        <w:jc w:val="both"/>
      </w:pPr>
      <w:r>
        <w:t>и</w:t>
      </w:r>
      <w:r>
        <w:rPr>
          <w:spacing w:val="-7"/>
        </w:rPr>
        <w:t xml:space="preserve"> </w:t>
      </w:r>
      <w:r>
        <w:t>управленческих</w:t>
      </w:r>
      <w:r>
        <w:rPr>
          <w:spacing w:val="-7"/>
        </w:rPr>
        <w:t xml:space="preserve"> </w:t>
      </w:r>
      <w:r>
        <w:rPr>
          <w:spacing w:val="-2"/>
        </w:rPr>
        <w:t>кадров</w:t>
      </w:r>
    </w:p>
    <w:p w:rsidR="003F23DD" w:rsidRDefault="009C0500">
      <w:pPr>
        <w:pStyle w:val="a4"/>
        <w:numPr>
          <w:ilvl w:val="1"/>
          <w:numId w:val="2"/>
        </w:numPr>
        <w:tabs>
          <w:tab w:val="left" w:pos="2127"/>
        </w:tabs>
        <w:ind w:right="751" w:firstLine="705"/>
        <w:jc w:val="both"/>
        <w:rPr>
          <w:sz w:val="28"/>
        </w:rPr>
      </w:pPr>
      <w:r>
        <w:rPr>
          <w:sz w:val="28"/>
        </w:rPr>
        <w:t>Нормативная правовая основа создания и функционирования методической службы:</w:t>
      </w:r>
    </w:p>
    <w:p w:rsidR="003F23DD" w:rsidRDefault="009C0500">
      <w:pPr>
        <w:pStyle w:val="a3"/>
        <w:ind w:left="732" w:right="746" w:firstLine="705"/>
        <w:jc w:val="both"/>
      </w:pPr>
      <w:r>
        <w:t>Федеральный</w:t>
      </w:r>
      <w:r>
        <w:rPr>
          <w:spacing w:val="75"/>
        </w:rPr>
        <w:t xml:space="preserve">  </w:t>
      </w:r>
      <w:r>
        <w:t>закон</w:t>
      </w:r>
      <w:r>
        <w:rPr>
          <w:spacing w:val="75"/>
        </w:rPr>
        <w:t xml:space="preserve">  </w:t>
      </w:r>
      <w:r>
        <w:t>от</w:t>
      </w:r>
      <w:r>
        <w:rPr>
          <w:spacing w:val="75"/>
        </w:rPr>
        <w:t xml:space="preserve">  </w:t>
      </w:r>
      <w:r>
        <w:t>29.12.2012</w:t>
      </w:r>
      <w:r>
        <w:rPr>
          <w:spacing w:val="79"/>
        </w:rPr>
        <w:t xml:space="preserve">  </w:t>
      </w:r>
      <w:r>
        <w:t>№</w:t>
      </w:r>
      <w:r>
        <w:rPr>
          <w:spacing w:val="75"/>
        </w:rPr>
        <w:t xml:space="preserve">  </w:t>
      </w:r>
      <w:r>
        <w:t>273-ФЗ</w:t>
      </w:r>
      <w:r>
        <w:rPr>
          <w:spacing w:val="75"/>
        </w:rPr>
        <w:t xml:space="preserve">  </w:t>
      </w:r>
      <w:r>
        <w:t>«Об</w:t>
      </w:r>
      <w:r>
        <w:rPr>
          <w:spacing w:val="75"/>
        </w:rPr>
        <w:t xml:space="preserve">  </w:t>
      </w:r>
      <w:r>
        <w:t>образовании в Российской Федерации» (с изменениями и дополнениями);</w:t>
      </w:r>
    </w:p>
    <w:p w:rsidR="003F23DD" w:rsidRDefault="009C0500">
      <w:pPr>
        <w:pStyle w:val="a3"/>
        <w:spacing w:before="1"/>
        <w:ind w:left="732" w:right="754" w:firstLine="705"/>
        <w:jc w:val="both"/>
      </w:pPr>
      <w:r>
        <w:t>Указы</w:t>
      </w:r>
      <w:r>
        <w:rPr>
          <w:spacing w:val="80"/>
          <w:w w:val="150"/>
        </w:rPr>
        <w:t xml:space="preserve"> </w:t>
      </w:r>
      <w:r>
        <w:t>Президента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80"/>
          <w:w w:val="150"/>
        </w:rPr>
        <w:t xml:space="preserve"> </w:t>
      </w:r>
      <w:r>
        <w:t>«О</w:t>
      </w:r>
      <w:r>
        <w:rPr>
          <w:spacing w:val="80"/>
          <w:w w:val="150"/>
        </w:rPr>
        <w:t xml:space="preserve"> </w:t>
      </w:r>
      <w:r>
        <w:t>национальных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80"/>
          <w:w w:val="150"/>
        </w:rPr>
        <w:t xml:space="preserve"> </w:t>
      </w:r>
      <w:r>
        <w:t>и стратегических задачах развития Российской Федерации на период до 2024 года» № 204 от</w:t>
      </w:r>
      <w:r>
        <w:t xml:space="preserve"> 07 мая 2018 (с изменениями и дополнениями от 19 июля 2018 г.) и от 21.07.2020 № 474 «О национальных целях развития Российской Федерации на период до 2030 года»;</w:t>
      </w:r>
    </w:p>
    <w:p w:rsidR="003F23DD" w:rsidRDefault="009C0500">
      <w:pPr>
        <w:pStyle w:val="a3"/>
        <w:spacing w:line="242" w:lineRule="auto"/>
        <w:ind w:left="732" w:right="752" w:firstLine="705"/>
        <w:jc w:val="both"/>
      </w:pPr>
      <w:r>
        <w:t>Национальный проект Российской Федерации «Образование», федеральный проект «Современная школа»</w:t>
      </w:r>
      <w:r>
        <w:t>;</w:t>
      </w:r>
    </w:p>
    <w:p w:rsidR="003F23DD" w:rsidRDefault="009C0500">
      <w:pPr>
        <w:pStyle w:val="a3"/>
        <w:spacing w:before="1" w:line="319" w:lineRule="exact"/>
        <w:ind w:left="1438"/>
        <w:jc w:val="both"/>
      </w:pPr>
      <w:r>
        <w:t>Распоряжение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65"/>
          <w:w w:val="150"/>
        </w:rPr>
        <w:t xml:space="preserve"> </w:t>
      </w:r>
      <w:r>
        <w:t>Российской</w:t>
      </w:r>
      <w:r>
        <w:rPr>
          <w:spacing w:val="66"/>
          <w:w w:val="150"/>
        </w:rPr>
        <w:t xml:space="preserve"> </w:t>
      </w:r>
      <w:r>
        <w:t>Федерации</w:t>
      </w:r>
      <w:r>
        <w:rPr>
          <w:spacing w:val="64"/>
          <w:w w:val="150"/>
        </w:rPr>
        <w:t xml:space="preserve"> </w:t>
      </w:r>
      <w:r>
        <w:t>от</w:t>
      </w:r>
      <w:r>
        <w:rPr>
          <w:spacing w:val="61"/>
          <w:w w:val="150"/>
        </w:rPr>
        <w:t xml:space="preserve"> </w:t>
      </w:r>
      <w:r>
        <w:t>31.12.2019</w:t>
      </w:r>
      <w:r>
        <w:rPr>
          <w:spacing w:val="68"/>
          <w:w w:val="150"/>
        </w:rPr>
        <w:t xml:space="preserve"> </w:t>
      </w:r>
      <w:r>
        <w:rPr>
          <w:spacing w:val="-5"/>
        </w:rPr>
        <w:t>г.</w:t>
      </w:r>
    </w:p>
    <w:p w:rsidR="003F23DD" w:rsidRDefault="009C0500">
      <w:pPr>
        <w:pStyle w:val="a3"/>
        <w:ind w:left="732" w:right="747"/>
        <w:jc w:val="both"/>
      </w:pPr>
      <w:r>
        <w:t>№ 3273-р «Основные принципы национальной системы профессионального роста педагогических работников Российской Федерации, включая национальную систему учительского роста (с изменениями, внесенными распоряжением Правительства Российской Федерации от 7 октябр</w:t>
      </w:r>
      <w:r>
        <w:t xml:space="preserve">я 2020 года № </w:t>
      </w:r>
      <w:r>
        <w:rPr>
          <w:spacing w:val="-2"/>
        </w:rPr>
        <w:t>2580-р);</w:t>
      </w:r>
    </w:p>
    <w:p w:rsidR="003F23DD" w:rsidRDefault="003F23DD">
      <w:pPr>
        <w:pStyle w:val="a3"/>
        <w:jc w:val="both"/>
        <w:sectPr w:rsidR="003F23DD">
          <w:pgSz w:w="11920" w:h="16850"/>
          <w:pgMar w:top="1240" w:right="0" w:bottom="280" w:left="708" w:header="720" w:footer="720" w:gutter="0"/>
          <w:cols w:space="720"/>
        </w:sectPr>
      </w:pPr>
    </w:p>
    <w:p w:rsidR="003F23DD" w:rsidRDefault="009C0500">
      <w:pPr>
        <w:pStyle w:val="a3"/>
        <w:spacing w:line="276" w:lineRule="auto"/>
        <w:ind w:left="1094" w:right="683" w:firstLine="705"/>
        <w:jc w:val="both"/>
      </w:pPr>
      <w:proofErr w:type="gramStart"/>
      <w:r>
        <w:lastRenderedPageBreak/>
        <w:t>Методические рекомендации модели эффективного муниципа</w:t>
      </w:r>
      <w:r>
        <w:t>льного управления (письмо Федерального государственного бюджетного</w:t>
      </w:r>
      <w:r>
        <w:rPr>
          <w:spacing w:val="8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«Федеральный</w:t>
      </w:r>
      <w:r>
        <w:rPr>
          <w:spacing w:val="40"/>
        </w:rPr>
        <w:t xml:space="preserve"> </w:t>
      </w:r>
      <w:r>
        <w:t>институт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образования»</w:t>
      </w:r>
      <w:r>
        <w:rPr>
          <w:spacing w:val="40"/>
        </w:rPr>
        <w:t xml:space="preserve"> </w:t>
      </w:r>
      <w:r>
        <w:t>(ФГБУ</w:t>
      </w:r>
      <w:proofErr w:type="gramEnd"/>
    </w:p>
    <w:p w:rsidR="003F23DD" w:rsidRDefault="009C0500">
      <w:pPr>
        <w:pStyle w:val="a3"/>
        <w:ind w:left="1094"/>
        <w:jc w:val="both"/>
      </w:pPr>
      <w:proofErr w:type="gramStart"/>
      <w:r>
        <w:t>«ФИОКО»)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29.04.2022</w:t>
      </w:r>
      <w:r>
        <w:rPr>
          <w:spacing w:val="-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02-</w:t>
      </w:r>
      <w:r>
        <w:rPr>
          <w:spacing w:val="-2"/>
        </w:rPr>
        <w:t>22/508).</w:t>
      </w:r>
      <w:proofErr w:type="gramEnd"/>
    </w:p>
    <w:p w:rsidR="003F23DD" w:rsidRDefault="009C0500">
      <w:pPr>
        <w:pStyle w:val="a3"/>
        <w:spacing w:before="49" w:line="276" w:lineRule="auto"/>
        <w:ind w:left="1094" w:right="694" w:firstLine="698"/>
        <w:jc w:val="both"/>
      </w:pPr>
      <w:r>
        <w:t>Приказа Министерства просвещения и воспитания Ульяновской</w:t>
      </w:r>
      <w:r>
        <w:rPr>
          <w:spacing w:val="40"/>
        </w:rPr>
        <w:t xml:space="preserve"> </w:t>
      </w:r>
      <w:r>
        <w:t>области от 07.07.2022 № 15</w:t>
      </w:r>
      <w:r>
        <w:t xml:space="preserve"> » «О региональной системе научн</w:t>
      </w:r>
      <w:proofErr w:type="gramStart"/>
      <w:r>
        <w:t>о-</w:t>
      </w:r>
      <w:proofErr w:type="gramEnd"/>
      <w:r>
        <w:t xml:space="preserve"> методического по методическому сопровождению педагогических</w:t>
      </w:r>
      <w:r>
        <w:rPr>
          <w:spacing w:val="40"/>
        </w:rPr>
        <w:t xml:space="preserve"> </w:t>
      </w:r>
      <w:r>
        <w:t>работников и управленческих кадров Ульяновской области»</w:t>
      </w:r>
    </w:p>
    <w:p w:rsidR="003F23DD" w:rsidRDefault="003F23DD">
      <w:pPr>
        <w:pStyle w:val="a3"/>
        <w:spacing w:before="7"/>
      </w:pPr>
    </w:p>
    <w:p w:rsidR="003F23DD" w:rsidRDefault="009C0500">
      <w:pPr>
        <w:pStyle w:val="a4"/>
        <w:numPr>
          <w:ilvl w:val="0"/>
          <w:numId w:val="2"/>
        </w:numPr>
        <w:tabs>
          <w:tab w:val="left" w:pos="1929"/>
          <w:tab w:val="left" w:pos="5055"/>
        </w:tabs>
        <w:spacing w:line="242" w:lineRule="auto"/>
        <w:ind w:left="5055" w:right="1124" w:hanging="3405"/>
        <w:jc w:val="both"/>
        <w:rPr>
          <w:b/>
          <w:sz w:val="28"/>
        </w:rPr>
      </w:pPr>
      <w:r>
        <w:rPr>
          <w:b/>
          <w:sz w:val="28"/>
        </w:rPr>
        <w:t>Цель,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принципы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службы </w:t>
      </w:r>
      <w:r>
        <w:rPr>
          <w:b/>
          <w:spacing w:val="-2"/>
          <w:sz w:val="28"/>
        </w:rPr>
        <w:t>организации</w:t>
      </w:r>
    </w:p>
    <w:p w:rsidR="003F23DD" w:rsidRDefault="009C0500">
      <w:pPr>
        <w:pStyle w:val="a4"/>
        <w:numPr>
          <w:ilvl w:val="1"/>
          <w:numId w:val="2"/>
        </w:numPr>
        <w:tabs>
          <w:tab w:val="left" w:pos="2518"/>
        </w:tabs>
        <w:ind w:left="1094" w:right="696" w:firstLine="710"/>
        <w:jc w:val="both"/>
        <w:rPr>
          <w:sz w:val="28"/>
        </w:rPr>
      </w:pPr>
      <w:r>
        <w:rPr>
          <w:sz w:val="28"/>
        </w:rPr>
        <w:t>Целью методической службы является повышение качества образования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создание</w:t>
      </w:r>
      <w:r>
        <w:rPr>
          <w:spacing w:val="80"/>
          <w:sz w:val="28"/>
        </w:rPr>
        <w:t xml:space="preserve">  </w:t>
      </w:r>
      <w:r>
        <w:rPr>
          <w:sz w:val="28"/>
        </w:rPr>
        <w:t>условий</w:t>
      </w:r>
      <w:r>
        <w:rPr>
          <w:spacing w:val="8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кадрового потенциала и профессионального роста педагогических работников </w:t>
      </w:r>
      <w:r>
        <w:rPr>
          <w:spacing w:val="-2"/>
          <w:sz w:val="28"/>
        </w:rPr>
        <w:t>организации</w:t>
      </w:r>
    </w:p>
    <w:p w:rsidR="003F23DD" w:rsidRDefault="009C0500">
      <w:pPr>
        <w:pStyle w:val="a4"/>
        <w:numPr>
          <w:ilvl w:val="1"/>
          <w:numId w:val="2"/>
        </w:numPr>
        <w:tabs>
          <w:tab w:val="left" w:pos="2299"/>
        </w:tabs>
        <w:spacing w:line="321" w:lineRule="exact"/>
        <w:ind w:left="2299" w:hanging="494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службы:</w:t>
      </w:r>
    </w:p>
    <w:p w:rsidR="003F23DD" w:rsidRDefault="009C0500">
      <w:pPr>
        <w:pStyle w:val="a3"/>
        <w:ind w:left="1094" w:right="692" w:firstLine="710"/>
        <w:jc w:val="both"/>
      </w:pPr>
      <w:r>
        <w:t>создание условий для внедрения в образовательный процесс современных технологий обучения и воспитания, в том числе цифровых, направленных на повышение качества образования;</w:t>
      </w:r>
    </w:p>
    <w:p w:rsidR="003E571B" w:rsidRDefault="009C0500" w:rsidP="003E571B">
      <w:pPr>
        <w:pStyle w:val="a3"/>
        <w:spacing w:before="65"/>
        <w:ind w:left="1094"/>
      </w:pPr>
      <w:r>
        <w:t>обеспечение научно-методического сопровождения педагогических работников,</w:t>
      </w:r>
      <w:r>
        <w:rPr>
          <w:spacing w:val="63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том</w:t>
      </w:r>
      <w:r>
        <w:rPr>
          <w:spacing w:val="62"/>
        </w:rPr>
        <w:t xml:space="preserve">  </w:t>
      </w:r>
      <w:r>
        <w:t>числе</w:t>
      </w:r>
      <w:r>
        <w:rPr>
          <w:spacing w:val="61"/>
        </w:rPr>
        <w:t xml:space="preserve">  </w:t>
      </w:r>
      <w:r>
        <w:t>на</w:t>
      </w:r>
      <w:r>
        <w:rPr>
          <w:spacing w:val="61"/>
        </w:rPr>
        <w:t xml:space="preserve">  </w:t>
      </w:r>
      <w:r>
        <w:t>основе</w:t>
      </w:r>
      <w:r>
        <w:rPr>
          <w:spacing w:val="63"/>
        </w:rPr>
        <w:t xml:space="preserve">  </w:t>
      </w:r>
      <w:r>
        <w:t>выявленных</w:t>
      </w:r>
      <w:r>
        <w:rPr>
          <w:spacing w:val="59"/>
        </w:rPr>
        <w:t xml:space="preserve">  </w:t>
      </w:r>
      <w:r>
        <w:t>профессиональных</w:t>
      </w:r>
      <w:r w:rsidR="003E571B" w:rsidRPr="003E571B">
        <w:rPr>
          <w:spacing w:val="-2"/>
        </w:rPr>
        <w:t xml:space="preserve"> </w:t>
      </w:r>
      <w:r w:rsidR="003E571B">
        <w:rPr>
          <w:spacing w:val="-2"/>
        </w:rPr>
        <w:t>дефицитов;</w:t>
      </w:r>
    </w:p>
    <w:p w:rsidR="003E571B" w:rsidRDefault="003E571B" w:rsidP="003E571B">
      <w:pPr>
        <w:pStyle w:val="a3"/>
        <w:spacing w:before="2" w:line="242" w:lineRule="auto"/>
        <w:ind w:left="1094" w:right="685" w:firstLine="710"/>
        <w:jc w:val="both"/>
      </w:pPr>
      <w:r>
        <w:t xml:space="preserve">обеспечение разработки и реализации системной работы по поддержке молодых педагогов, в том числе через деятельности методических </w:t>
      </w:r>
      <w:proofErr w:type="spellStart"/>
      <w:r>
        <w:t>объединений</w:t>
      </w:r>
      <w:proofErr w:type="gramStart"/>
      <w:r>
        <w:t>,п</w:t>
      </w:r>
      <w:proofErr w:type="gramEnd"/>
      <w:r>
        <w:t>рофессиональных</w:t>
      </w:r>
      <w:proofErr w:type="spellEnd"/>
      <w:r>
        <w:t xml:space="preserve"> сообществ и систему наставничества;</w:t>
      </w:r>
    </w:p>
    <w:p w:rsidR="003E571B" w:rsidRDefault="003E571B" w:rsidP="003E571B">
      <w:pPr>
        <w:pStyle w:val="a3"/>
        <w:ind w:left="1094" w:right="692" w:firstLine="710"/>
        <w:jc w:val="both"/>
      </w:pPr>
      <w:r>
        <w:t>содействие</w:t>
      </w:r>
      <w:r>
        <w:rPr>
          <w:spacing w:val="8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повышении</w:t>
      </w:r>
      <w:r>
        <w:rPr>
          <w:spacing w:val="80"/>
          <w:w w:val="150"/>
        </w:rPr>
        <w:t xml:space="preserve">  </w:t>
      </w:r>
      <w:r>
        <w:t>мотивации</w:t>
      </w:r>
      <w:r>
        <w:rPr>
          <w:spacing w:val="80"/>
          <w:w w:val="150"/>
        </w:rPr>
        <w:t xml:space="preserve">  </w:t>
      </w:r>
      <w:r>
        <w:t>педагогических работников к участию в работе методических объединений, профессиональных сообществ;</w:t>
      </w:r>
    </w:p>
    <w:p w:rsidR="003E571B" w:rsidRDefault="003E571B" w:rsidP="003E571B">
      <w:pPr>
        <w:pStyle w:val="a3"/>
        <w:ind w:left="1094" w:right="686" w:firstLine="710"/>
        <w:jc w:val="both"/>
      </w:pPr>
      <w:r>
        <w:t>содействие в развитии различных форм горизонтального обучения педагогических работников;</w:t>
      </w:r>
    </w:p>
    <w:p w:rsidR="003E571B" w:rsidRDefault="003E571B" w:rsidP="003E571B">
      <w:pPr>
        <w:pStyle w:val="a3"/>
        <w:ind w:left="1094" w:right="690" w:firstLine="710"/>
        <w:jc w:val="both"/>
      </w:pPr>
      <w:r>
        <w:t>развитие сетевого взаимодействия между методической службой организации и муниципальной методической службой</w:t>
      </w:r>
    </w:p>
    <w:p w:rsidR="003E571B" w:rsidRDefault="003E571B" w:rsidP="003E571B">
      <w:pPr>
        <w:pStyle w:val="a4"/>
        <w:numPr>
          <w:ilvl w:val="1"/>
          <w:numId w:val="2"/>
        </w:numPr>
        <w:tabs>
          <w:tab w:val="left" w:pos="2299"/>
        </w:tabs>
        <w:spacing w:before="4" w:line="319" w:lineRule="exact"/>
        <w:ind w:left="2299" w:hanging="494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службы:</w:t>
      </w:r>
    </w:p>
    <w:p w:rsidR="003E571B" w:rsidRDefault="003E571B" w:rsidP="003E571B">
      <w:pPr>
        <w:pStyle w:val="a3"/>
        <w:ind w:left="1094" w:right="692" w:firstLine="710"/>
        <w:jc w:val="both"/>
      </w:pPr>
      <w:r>
        <w:t>соответствие целям,</w:t>
      </w:r>
      <w:r>
        <w:rPr>
          <w:spacing w:val="-1"/>
        </w:rPr>
        <w:t xml:space="preserve"> </w:t>
      </w:r>
      <w:r>
        <w:t>задачам, показателям и результатам национального проекта «Образование», региональных и муниципальных проектов и программ отрасли «Образование» в части обеспечения возможности профессионального развития педагогических работников;</w:t>
      </w:r>
    </w:p>
    <w:p w:rsidR="003E571B" w:rsidRDefault="003E571B" w:rsidP="003E571B">
      <w:pPr>
        <w:pStyle w:val="a3"/>
        <w:tabs>
          <w:tab w:val="left" w:pos="4580"/>
          <w:tab w:val="left" w:pos="7503"/>
          <w:tab w:val="left" w:pos="9002"/>
        </w:tabs>
        <w:ind w:left="1094" w:right="685" w:firstLine="710"/>
        <w:jc w:val="both"/>
      </w:pPr>
      <w:r>
        <w:rPr>
          <w:spacing w:val="-2"/>
        </w:rPr>
        <w:t>соответствие</w:t>
      </w:r>
      <w:r>
        <w:tab/>
      </w:r>
      <w:r>
        <w:rPr>
          <w:spacing w:val="-2"/>
        </w:rPr>
        <w:t>реализуемых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организации </w:t>
      </w:r>
      <w:r>
        <w:t>мероприятий по повышению уровня профессионального мастерства педагогических работников потребностям профессиональн</w:t>
      </w:r>
      <w:proofErr w:type="gramStart"/>
      <w:r>
        <w:t>о-</w:t>
      </w:r>
      <w:proofErr w:type="gramEnd"/>
      <w:r>
        <w:t xml:space="preserve"> личностного развития педагогических работников и управленческих кадров организации и их направленность на выявление и ликвидацию профессиональных </w:t>
      </w:r>
      <w:r>
        <w:rPr>
          <w:spacing w:val="-2"/>
        </w:rPr>
        <w:t>дефицитов;</w:t>
      </w:r>
    </w:p>
    <w:p w:rsidR="003E571B" w:rsidRDefault="003E571B" w:rsidP="003E571B">
      <w:pPr>
        <w:pStyle w:val="a3"/>
        <w:ind w:left="1094" w:right="682" w:firstLine="710"/>
        <w:jc w:val="both"/>
      </w:pPr>
      <w:r>
        <w:t xml:space="preserve">консолидация личностных и профессиональных ресурсов работников, для обеспечения устранения профессиональных дефицитов педагогических работников и эффективного повышения уровня их профессионального </w:t>
      </w:r>
      <w:r>
        <w:rPr>
          <w:spacing w:val="-2"/>
        </w:rPr>
        <w:t>мастерства.</w:t>
      </w:r>
    </w:p>
    <w:p w:rsidR="003E571B" w:rsidRDefault="003E571B" w:rsidP="003E571B">
      <w:pPr>
        <w:pStyle w:val="a3"/>
        <w:spacing w:before="57"/>
      </w:pPr>
    </w:p>
    <w:p w:rsidR="003E571B" w:rsidRDefault="003E571B" w:rsidP="003E571B">
      <w:pPr>
        <w:pStyle w:val="a4"/>
        <w:numPr>
          <w:ilvl w:val="0"/>
          <w:numId w:val="2"/>
        </w:numPr>
        <w:tabs>
          <w:tab w:val="left" w:pos="1712"/>
        </w:tabs>
        <w:ind w:left="1712" w:hanging="359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субъекты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службы </w:t>
      </w:r>
      <w:r>
        <w:rPr>
          <w:b/>
          <w:spacing w:val="-2"/>
          <w:sz w:val="28"/>
        </w:rPr>
        <w:t>организации</w:t>
      </w:r>
    </w:p>
    <w:p w:rsidR="003E571B" w:rsidRDefault="003E571B" w:rsidP="003E571B">
      <w:pPr>
        <w:pStyle w:val="a3"/>
        <w:spacing w:before="91"/>
        <w:rPr>
          <w:b/>
        </w:rPr>
      </w:pPr>
    </w:p>
    <w:p w:rsidR="003E571B" w:rsidRDefault="003E571B" w:rsidP="003E571B">
      <w:pPr>
        <w:pStyle w:val="a3"/>
        <w:spacing w:line="321" w:lineRule="exact"/>
        <w:ind w:left="1800"/>
      </w:pPr>
      <w:r>
        <w:t>Методическая</w:t>
      </w:r>
      <w:r>
        <w:rPr>
          <w:spacing w:val="-13"/>
        </w:rPr>
        <w:t xml:space="preserve"> </w:t>
      </w:r>
      <w:r>
        <w:t>служба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spacing w:val="-2"/>
        </w:rPr>
        <w:t>субъекты:</w:t>
      </w:r>
    </w:p>
    <w:p w:rsidR="003E571B" w:rsidRDefault="003E571B" w:rsidP="003E571B">
      <w:pPr>
        <w:pStyle w:val="a4"/>
        <w:numPr>
          <w:ilvl w:val="1"/>
          <w:numId w:val="2"/>
        </w:numPr>
        <w:tabs>
          <w:tab w:val="left" w:pos="2371"/>
        </w:tabs>
        <w:ind w:left="1805" w:right="4237" w:firstLine="0"/>
        <w:jc w:val="left"/>
        <w:rPr>
          <w:sz w:val="28"/>
        </w:rPr>
      </w:pPr>
      <w:r>
        <w:rPr>
          <w:sz w:val="28"/>
        </w:rPr>
        <w:t>Методический</w:t>
      </w:r>
      <w:r>
        <w:rPr>
          <w:spacing w:val="37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образовательной </w:t>
      </w:r>
      <w:proofErr w:type="spellStart"/>
      <w:r>
        <w:rPr>
          <w:spacing w:val="-2"/>
          <w:sz w:val="28"/>
        </w:rPr>
        <w:t>организации</w:t>
      </w:r>
      <w:proofErr w:type="gramStart"/>
      <w:r>
        <w:rPr>
          <w:spacing w:val="-2"/>
          <w:sz w:val="28"/>
        </w:rPr>
        <w:t>.Ф</w:t>
      </w:r>
      <w:proofErr w:type="gramEnd"/>
      <w:r>
        <w:rPr>
          <w:spacing w:val="-2"/>
          <w:sz w:val="28"/>
        </w:rPr>
        <w:t>ункции</w:t>
      </w:r>
      <w:proofErr w:type="spellEnd"/>
      <w:r>
        <w:rPr>
          <w:spacing w:val="-2"/>
          <w:sz w:val="28"/>
        </w:rPr>
        <w:t>:</w:t>
      </w:r>
    </w:p>
    <w:p w:rsidR="003E571B" w:rsidRDefault="003E571B" w:rsidP="003E571B">
      <w:pPr>
        <w:pStyle w:val="a3"/>
        <w:tabs>
          <w:tab w:val="left" w:pos="3297"/>
          <w:tab w:val="left" w:pos="6481"/>
          <w:tab w:val="left" w:pos="8621"/>
        </w:tabs>
        <w:ind w:left="1094" w:right="696" w:firstLine="710"/>
        <w:jc w:val="both"/>
      </w:pPr>
      <w:r>
        <w:t xml:space="preserve">обеспечивает взаимодействие с ММС и ЦНППМ в целях организации </w:t>
      </w:r>
      <w:r>
        <w:rPr>
          <w:spacing w:val="-2"/>
        </w:rPr>
        <w:t>повышения</w:t>
      </w:r>
      <w:r>
        <w:tab/>
      </w:r>
      <w:r>
        <w:rPr>
          <w:spacing w:val="-2"/>
        </w:rPr>
        <w:t>профессионального</w:t>
      </w:r>
      <w:r>
        <w:tab/>
      </w:r>
      <w:r>
        <w:rPr>
          <w:spacing w:val="-2"/>
        </w:rPr>
        <w:t>мастерства</w:t>
      </w:r>
      <w:r>
        <w:tab/>
      </w:r>
      <w:r>
        <w:rPr>
          <w:spacing w:val="-2"/>
        </w:rPr>
        <w:t xml:space="preserve">педагогических </w:t>
      </w:r>
      <w:r>
        <w:t>работников в соответствии с индивидуальными образовательными маршрутами на основе выявленных профессиональных дефицитов;</w:t>
      </w:r>
    </w:p>
    <w:p w:rsidR="003E571B" w:rsidRDefault="003E571B" w:rsidP="003E571B">
      <w:pPr>
        <w:pStyle w:val="a3"/>
        <w:tabs>
          <w:tab w:val="left" w:pos="3545"/>
          <w:tab w:val="left" w:pos="4123"/>
          <w:tab w:val="left" w:pos="6228"/>
          <w:tab w:val="left" w:pos="8228"/>
          <w:tab w:val="left" w:pos="11075"/>
        </w:tabs>
        <w:spacing w:before="1"/>
        <w:ind w:left="1094" w:right="-15" w:firstLine="710"/>
      </w:pPr>
      <w:r>
        <w:rPr>
          <w:spacing w:val="-2"/>
        </w:rPr>
        <w:t>организует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сопровождает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2"/>
        </w:rPr>
        <w:t xml:space="preserve">профессиональных </w:t>
      </w:r>
      <w:r>
        <w:t>объединений педагогических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создает</w:t>
      </w:r>
      <w:r>
        <w:tab/>
      </w:r>
      <w:r>
        <w:rPr>
          <w:spacing w:val="-10"/>
        </w:rPr>
        <w:t xml:space="preserve">в </w:t>
      </w:r>
      <w:r>
        <w:t>педагогического работника;</w:t>
      </w:r>
    </w:p>
    <w:p w:rsidR="003E571B" w:rsidRDefault="003E571B" w:rsidP="003E571B">
      <w:pPr>
        <w:pStyle w:val="a3"/>
        <w:ind w:left="1094" w:right="696" w:firstLine="710"/>
        <w:jc w:val="both"/>
      </w:pPr>
      <w:r>
        <w:t>обеспечивает условия для повышения уровня профессионального мастерства педагогических работников,</w:t>
      </w:r>
      <w:r>
        <w:rPr>
          <w:spacing w:val="-1"/>
        </w:rPr>
        <w:t xml:space="preserve"> </w:t>
      </w:r>
      <w:r>
        <w:t xml:space="preserve">в том числе реализующих программы </w:t>
      </w:r>
      <w:r>
        <w:rPr>
          <w:spacing w:val="-2"/>
        </w:rPr>
        <w:t>наставничества;</w:t>
      </w:r>
    </w:p>
    <w:p w:rsidR="003E571B" w:rsidRDefault="003E571B" w:rsidP="003E571B">
      <w:pPr>
        <w:pStyle w:val="a3"/>
        <w:spacing w:before="1" w:line="242" w:lineRule="auto"/>
        <w:ind w:left="1094" w:right="687" w:firstLine="710"/>
        <w:jc w:val="both"/>
      </w:pPr>
      <w:r>
        <w:t>проводит семинары, мастер-классы, стажировки для освоения педагогическими</w:t>
      </w:r>
      <w:r>
        <w:rPr>
          <w:spacing w:val="40"/>
        </w:rPr>
        <w:t xml:space="preserve"> </w:t>
      </w:r>
      <w:r>
        <w:t>работниками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компетенций,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proofErr w:type="gramStart"/>
      <w:r>
        <w:t>для</w:t>
      </w:r>
      <w:proofErr w:type="gramEnd"/>
    </w:p>
    <w:p w:rsidR="003E571B" w:rsidRDefault="003E571B" w:rsidP="003E571B">
      <w:pPr>
        <w:pStyle w:val="a3"/>
        <w:spacing w:before="65"/>
        <w:ind w:left="1094"/>
        <w:jc w:val="both"/>
      </w:pPr>
      <w:r>
        <w:t>повышения</w:t>
      </w:r>
      <w:r>
        <w:rPr>
          <w:spacing w:val="-9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мастерства.</w:t>
      </w:r>
    </w:p>
    <w:p w:rsidR="003E571B" w:rsidRDefault="003E571B" w:rsidP="003E571B">
      <w:pPr>
        <w:pStyle w:val="a3"/>
        <w:spacing w:before="5"/>
        <w:ind w:left="1094" w:right="681" w:firstLine="705"/>
        <w:jc w:val="both"/>
      </w:pPr>
      <w:r>
        <w:t>обеспечивает преемственность методического сопровождения педагогических работников в муниципальной системе образования на муниципальном и институциональном уровнях.</w:t>
      </w:r>
    </w:p>
    <w:p w:rsidR="003E571B" w:rsidRDefault="003E571B" w:rsidP="003E571B">
      <w:pPr>
        <w:pStyle w:val="a4"/>
        <w:numPr>
          <w:ilvl w:val="1"/>
          <w:numId w:val="2"/>
        </w:numPr>
        <w:tabs>
          <w:tab w:val="left" w:pos="2640"/>
          <w:tab w:val="left" w:pos="4697"/>
          <w:tab w:val="left" w:pos="6649"/>
        </w:tabs>
        <w:spacing w:before="310" w:line="242" w:lineRule="auto"/>
        <w:ind w:left="2640" w:right="2273" w:hanging="423"/>
        <w:jc w:val="left"/>
        <w:rPr>
          <w:sz w:val="28"/>
        </w:rPr>
      </w:pPr>
      <w:r>
        <w:rPr>
          <w:spacing w:val="-2"/>
          <w:sz w:val="28"/>
        </w:rPr>
        <w:t>Методические</w:t>
      </w:r>
      <w:r>
        <w:rPr>
          <w:sz w:val="28"/>
        </w:rPr>
        <w:tab/>
      </w:r>
      <w:r>
        <w:rPr>
          <w:spacing w:val="-2"/>
          <w:sz w:val="28"/>
        </w:rPr>
        <w:t>объединения,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профессиональные </w:t>
      </w:r>
      <w:proofErr w:type="spellStart"/>
      <w:r>
        <w:rPr>
          <w:sz w:val="28"/>
        </w:rPr>
        <w:t>объединенияпедагогических</w:t>
      </w:r>
      <w:proofErr w:type="spellEnd"/>
      <w:r>
        <w:rPr>
          <w:sz w:val="28"/>
        </w:rPr>
        <w:t xml:space="preserve"> работников.</w:t>
      </w:r>
    </w:p>
    <w:p w:rsidR="003E571B" w:rsidRDefault="003E571B" w:rsidP="003E571B">
      <w:pPr>
        <w:pStyle w:val="a3"/>
        <w:spacing w:line="317" w:lineRule="exact"/>
        <w:ind w:left="1805"/>
      </w:pPr>
      <w:r>
        <w:rPr>
          <w:spacing w:val="-2"/>
        </w:rPr>
        <w:t>Функции:</w:t>
      </w:r>
    </w:p>
    <w:p w:rsidR="003E571B" w:rsidRDefault="003E571B" w:rsidP="003E571B">
      <w:pPr>
        <w:pStyle w:val="a3"/>
        <w:tabs>
          <w:tab w:val="left" w:pos="3752"/>
          <w:tab w:val="left" w:pos="6170"/>
          <w:tab w:val="left" w:pos="8202"/>
        </w:tabs>
        <w:ind w:left="1094" w:right="702" w:firstLine="710"/>
        <w:jc w:val="both"/>
      </w:pPr>
      <w:r>
        <w:t xml:space="preserve">создают образовательную среду для проявления творческой активности </w:t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работников,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 xml:space="preserve">профессиональных </w:t>
      </w:r>
      <w:proofErr w:type="spellStart"/>
      <w:r>
        <w:t>компетенцийи</w:t>
      </w:r>
      <w:proofErr w:type="spellEnd"/>
      <w:r>
        <w:t xml:space="preserve"> преодоления профессиональных дефицитов;</w:t>
      </w:r>
    </w:p>
    <w:p w:rsidR="003E571B" w:rsidRDefault="003E571B" w:rsidP="003E571B">
      <w:pPr>
        <w:pStyle w:val="a3"/>
        <w:spacing w:line="242" w:lineRule="auto"/>
        <w:ind w:left="1094" w:right="693" w:firstLine="710"/>
        <w:jc w:val="both"/>
      </w:pPr>
      <w:r>
        <w:t xml:space="preserve">организуют непрерывное внутрикорпоративное обучение в процессе совместного решения актуальных задач организации и возникающих в работе </w:t>
      </w:r>
      <w:r>
        <w:rPr>
          <w:spacing w:val="-2"/>
        </w:rPr>
        <w:t>проблем;</w:t>
      </w:r>
    </w:p>
    <w:p w:rsidR="003E571B" w:rsidRDefault="003E571B" w:rsidP="003E571B">
      <w:pPr>
        <w:pStyle w:val="a3"/>
        <w:ind w:left="1094" w:right="682" w:firstLine="710"/>
        <w:jc w:val="both"/>
      </w:pPr>
      <w:r>
        <w:t>организуют взаимодействие и «горизонтальное» обучение педагогических работников на основе обмена опытом, в том числе реализуют программы наставничества;</w:t>
      </w:r>
    </w:p>
    <w:p w:rsidR="003E571B" w:rsidRDefault="003E571B" w:rsidP="003E571B">
      <w:pPr>
        <w:pStyle w:val="a3"/>
        <w:tabs>
          <w:tab w:val="left" w:pos="10372"/>
        </w:tabs>
        <w:ind w:left="1094" w:right="695" w:firstLine="710"/>
        <w:jc w:val="both"/>
      </w:pPr>
      <w:r>
        <w:t>оказывают</w:t>
      </w:r>
      <w:r>
        <w:rPr>
          <w:spacing w:val="80"/>
          <w:w w:val="150"/>
        </w:rPr>
        <w:t xml:space="preserve">   </w:t>
      </w:r>
      <w:r>
        <w:t>помощь</w:t>
      </w:r>
      <w:r>
        <w:rPr>
          <w:spacing w:val="80"/>
          <w:w w:val="150"/>
        </w:rPr>
        <w:t xml:space="preserve">   </w:t>
      </w:r>
      <w:r>
        <w:t>педагогическим</w:t>
      </w:r>
      <w:r>
        <w:rPr>
          <w:spacing w:val="80"/>
          <w:w w:val="150"/>
        </w:rPr>
        <w:t xml:space="preserve">   </w:t>
      </w:r>
      <w:r>
        <w:t>работникам</w:t>
      </w:r>
      <w:r>
        <w:tab/>
      </w:r>
      <w:r>
        <w:rPr>
          <w:spacing w:val="-10"/>
        </w:rPr>
        <w:t xml:space="preserve">в </w:t>
      </w:r>
      <w:r>
        <w:t>обобщении и презентации своего опыта работы.</w:t>
      </w:r>
    </w:p>
    <w:p w:rsidR="003E571B" w:rsidRDefault="003E571B" w:rsidP="003E571B">
      <w:pPr>
        <w:pStyle w:val="a3"/>
        <w:spacing w:before="4"/>
      </w:pPr>
    </w:p>
    <w:p w:rsidR="003E571B" w:rsidRDefault="003E571B" w:rsidP="003E571B">
      <w:pPr>
        <w:pStyle w:val="a4"/>
        <w:numPr>
          <w:ilvl w:val="0"/>
          <w:numId w:val="2"/>
        </w:numPr>
        <w:tabs>
          <w:tab w:val="left" w:pos="2673"/>
          <w:tab w:val="left" w:pos="4390"/>
        </w:tabs>
        <w:ind w:left="4390" w:right="941" w:hanging="2346"/>
        <w:jc w:val="left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механизмы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функционирования методической службы</w:t>
      </w:r>
    </w:p>
    <w:p w:rsidR="003E571B" w:rsidRDefault="003E571B" w:rsidP="003E571B">
      <w:pPr>
        <w:pStyle w:val="a3"/>
        <w:spacing w:before="316" w:line="242" w:lineRule="auto"/>
        <w:ind w:left="994"/>
      </w:pPr>
      <w:r>
        <w:t>Нормативные</w:t>
      </w:r>
      <w:r>
        <w:rPr>
          <w:spacing w:val="-7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и функционирование методической службы:</w:t>
      </w:r>
    </w:p>
    <w:p w:rsidR="003E571B" w:rsidRDefault="003E571B" w:rsidP="003E571B">
      <w:pPr>
        <w:pStyle w:val="a3"/>
        <w:tabs>
          <w:tab w:val="left" w:pos="2433"/>
          <w:tab w:val="left" w:pos="4594"/>
          <w:tab w:val="left" w:pos="6754"/>
          <w:tab w:val="left" w:pos="8915"/>
        </w:tabs>
        <w:spacing w:before="7"/>
        <w:ind w:left="994" w:right="704"/>
      </w:pPr>
      <w:r>
        <w:rPr>
          <w:spacing w:val="-2"/>
        </w:rPr>
        <w:t>приказ</w:t>
      </w:r>
      <w:r>
        <w:tab/>
      </w:r>
      <w:r>
        <w:rPr>
          <w:spacing w:val="-2"/>
        </w:rPr>
        <w:t>руководителя</w:t>
      </w:r>
      <w:r>
        <w:tab/>
      </w:r>
      <w:r>
        <w:rPr>
          <w:spacing w:val="-2"/>
        </w:rPr>
        <w:t>организации,</w:t>
      </w:r>
      <w:r>
        <w:tab/>
      </w:r>
      <w:r>
        <w:rPr>
          <w:spacing w:val="-2"/>
        </w:rPr>
        <w:t>утверждающий</w:t>
      </w:r>
      <w:r>
        <w:tab/>
        <w:t>положение</w:t>
      </w:r>
      <w:r>
        <w:rPr>
          <w:spacing w:val="31"/>
        </w:rPr>
        <w:t xml:space="preserve"> </w:t>
      </w:r>
      <w:r>
        <w:t>о формировании и функционировании методической службы;</w:t>
      </w:r>
    </w:p>
    <w:p w:rsidR="003E571B" w:rsidRDefault="003E571B" w:rsidP="003E571B">
      <w:pPr>
        <w:pStyle w:val="a3"/>
        <w:tabs>
          <w:tab w:val="left" w:pos="3874"/>
          <w:tab w:val="left" w:pos="7475"/>
          <w:tab w:val="left" w:pos="8915"/>
        </w:tabs>
        <w:spacing w:before="7"/>
        <w:ind w:left="994" w:right="746"/>
      </w:pPr>
      <w:r>
        <w:t>план</w:t>
      </w:r>
      <w:r>
        <w:rPr>
          <w:spacing w:val="40"/>
        </w:rPr>
        <w:t xml:space="preserve"> </w:t>
      </w:r>
      <w:r>
        <w:t>мероприятий,</w:t>
      </w:r>
      <w:r>
        <w:tab/>
        <w:t>обеспечивающий создание</w:t>
      </w:r>
      <w:r>
        <w:tab/>
      </w:r>
      <w:r>
        <w:rPr>
          <w:spacing w:val="-2"/>
        </w:rPr>
        <w:t>условий</w:t>
      </w:r>
      <w:r>
        <w:tab/>
        <w:t>для</w:t>
      </w:r>
      <w:r>
        <w:rPr>
          <w:spacing w:val="-18"/>
        </w:rPr>
        <w:t xml:space="preserve"> </w:t>
      </w:r>
      <w:r>
        <w:t>развития кадрового потенциала и профессионального роста педагогических работников</w:t>
      </w:r>
    </w:p>
    <w:p w:rsidR="003E571B" w:rsidRDefault="003E571B" w:rsidP="003E571B">
      <w:pPr>
        <w:pStyle w:val="a3"/>
        <w:spacing w:before="11"/>
      </w:pPr>
    </w:p>
    <w:p w:rsidR="003E571B" w:rsidRDefault="003E571B" w:rsidP="003E571B">
      <w:pPr>
        <w:pStyle w:val="a4"/>
        <w:numPr>
          <w:ilvl w:val="0"/>
          <w:numId w:val="2"/>
        </w:numPr>
        <w:tabs>
          <w:tab w:val="left" w:pos="1783"/>
        </w:tabs>
        <w:ind w:left="1783" w:hanging="430"/>
        <w:jc w:val="left"/>
        <w:rPr>
          <w:b/>
          <w:sz w:val="28"/>
        </w:rPr>
      </w:pPr>
      <w:r>
        <w:rPr>
          <w:b/>
          <w:sz w:val="28"/>
        </w:rPr>
        <w:t>Механизмы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субъектов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службы</w:t>
      </w:r>
    </w:p>
    <w:p w:rsidR="003E571B" w:rsidRDefault="003E571B" w:rsidP="003E571B">
      <w:pPr>
        <w:pStyle w:val="a3"/>
        <w:spacing w:before="38"/>
        <w:rPr>
          <w:b/>
        </w:rPr>
      </w:pPr>
    </w:p>
    <w:p w:rsidR="003E571B" w:rsidRDefault="003E571B" w:rsidP="003E571B">
      <w:pPr>
        <w:pStyle w:val="a4"/>
        <w:numPr>
          <w:ilvl w:val="1"/>
          <w:numId w:val="2"/>
        </w:numPr>
        <w:tabs>
          <w:tab w:val="left" w:pos="2298"/>
        </w:tabs>
        <w:spacing w:line="242" w:lineRule="auto"/>
        <w:ind w:left="994" w:right="1583" w:firstLine="710"/>
        <w:jc w:val="left"/>
        <w:rPr>
          <w:sz w:val="28"/>
        </w:rPr>
      </w:pPr>
      <w:r>
        <w:rPr>
          <w:sz w:val="28"/>
        </w:rPr>
        <w:t>Предметом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службы </w:t>
      </w:r>
      <w:r>
        <w:rPr>
          <w:spacing w:val="-2"/>
          <w:sz w:val="28"/>
        </w:rPr>
        <w:t>является:</w:t>
      </w:r>
    </w:p>
    <w:p w:rsidR="003E571B" w:rsidRDefault="003E571B" w:rsidP="003E571B">
      <w:pPr>
        <w:pStyle w:val="a4"/>
        <w:numPr>
          <w:ilvl w:val="0"/>
          <w:numId w:val="1"/>
        </w:numPr>
        <w:tabs>
          <w:tab w:val="left" w:pos="1712"/>
        </w:tabs>
        <w:spacing w:line="317" w:lineRule="exact"/>
        <w:ind w:left="1712" w:hanging="359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освоения</w:t>
      </w:r>
    </w:p>
    <w:p w:rsidR="003E571B" w:rsidRDefault="003E571B" w:rsidP="003E571B">
      <w:pPr>
        <w:pStyle w:val="a3"/>
        <w:tabs>
          <w:tab w:val="left" w:pos="6034"/>
        </w:tabs>
        <w:spacing w:before="2"/>
        <w:ind w:left="1713" w:right="1347"/>
      </w:pPr>
      <w:r>
        <w:t>педагогическими работниками</w:t>
      </w:r>
      <w:r>
        <w:tab/>
        <w:t>компетенций,</w:t>
      </w:r>
      <w:r>
        <w:rPr>
          <w:spacing w:val="-20"/>
        </w:rPr>
        <w:t xml:space="preserve"> </w:t>
      </w:r>
      <w:r>
        <w:t>необходимых</w:t>
      </w:r>
      <w:r>
        <w:rPr>
          <w:spacing w:val="-17"/>
        </w:rPr>
        <w:t xml:space="preserve"> </w:t>
      </w:r>
      <w:r>
        <w:t>для реализации системных новшеств;</w:t>
      </w:r>
    </w:p>
    <w:p w:rsidR="003E571B" w:rsidRDefault="003E571B" w:rsidP="003E571B">
      <w:pPr>
        <w:pStyle w:val="a4"/>
        <w:numPr>
          <w:ilvl w:val="0"/>
          <w:numId w:val="1"/>
        </w:numPr>
        <w:tabs>
          <w:tab w:val="left" w:pos="1712"/>
        </w:tabs>
        <w:spacing w:line="321" w:lineRule="exact"/>
        <w:ind w:left="1712" w:hanging="359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т.ч.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сетевых;</w:t>
      </w:r>
    </w:p>
    <w:p w:rsidR="003E571B" w:rsidRDefault="003E571B" w:rsidP="003E571B">
      <w:pPr>
        <w:pStyle w:val="a4"/>
        <w:numPr>
          <w:ilvl w:val="0"/>
          <w:numId w:val="1"/>
        </w:numPr>
        <w:tabs>
          <w:tab w:val="left" w:pos="1713"/>
          <w:tab w:val="left" w:pos="4745"/>
          <w:tab w:val="left" w:pos="5137"/>
          <w:tab w:val="left" w:pos="6610"/>
          <w:tab w:val="left" w:pos="7672"/>
        </w:tabs>
        <w:spacing w:before="5" w:line="244" w:lineRule="auto"/>
        <w:ind w:left="1713" w:right="2109"/>
        <w:jc w:val="left"/>
        <w:rPr>
          <w:sz w:val="28"/>
        </w:rPr>
      </w:pPr>
      <w:r>
        <w:rPr>
          <w:sz w:val="28"/>
        </w:rPr>
        <w:t>разработка, освоение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внедрение</w:t>
      </w:r>
      <w:r>
        <w:rPr>
          <w:sz w:val="28"/>
        </w:rPr>
        <w:tab/>
      </w:r>
      <w:r>
        <w:rPr>
          <w:spacing w:val="-2"/>
          <w:sz w:val="28"/>
        </w:rPr>
        <w:t>нового</w:t>
      </w:r>
      <w:r>
        <w:rPr>
          <w:sz w:val="28"/>
        </w:rPr>
        <w:tab/>
      </w:r>
      <w:r>
        <w:rPr>
          <w:spacing w:val="-2"/>
          <w:sz w:val="28"/>
        </w:rPr>
        <w:t xml:space="preserve">содержания </w:t>
      </w:r>
      <w:r>
        <w:rPr>
          <w:sz w:val="28"/>
        </w:rPr>
        <w:t>образования и технологий обучения;</w:t>
      </w:r>
    </w:p>
    <w:p w:rsidR="003E571B" w:rsidRDefault="003E571B" w:rsidP="003E571B">
      <w:pPr>
        <w:pStyle w:val="a4"/>
        <w:numPr>
          <w:ilvl w:val="0"/>
          <w:numId w:val="1"/>
        </w:numPr>
        <w:tabs>
          <w:tab w:val="left" w:pos="1713"/>
          <w:tab w:val="left" w:pos="5036"/>
          <w:tab w:val="left" w:pos="7249"/>
        </w:tabs>
        <w:ind w:left="1713" w:right="2602"/>
        <w:jc w:val="left"/>
        <w:rPr>
          <w:sz w:val="28"/>
        </w:rPr>
      </w:pPr>
      <w:r>
        <w:rPr>
          <w:sz w:val="28"/>
        </w:rPr>
        <w:t>обобщение, трансляция и</w:t>
      </w:r>
      <w:r>
        <w:rPr>
          <w:sz w:val="28"/>
        </w:rPr>
        <w:tab/>
      </w:r>
      <w:r>
        <w:rPr>
          <w:spacing w:val="-2"/>
          <w:sz w:val="28"/>
        </w:rPr>
        <w:t>продвижение</w:t>
      </w:r>
      <w:r>
        <w:rPr>
          <w:sz w:val="28"/>
        </w:rPr>
        <w:tab/>
      </w:r>
      <w:r>
        <w:rPr>
          <w:spacing w:val="-2"/>
          <w:sz w:val="28"/>
        </w:rPr>
        <w:t xml:space="preserve">передового </w:t>
      </w:r>
      <w:r>
        <w:rPr>
          <w:sz w:val="28"/>
        </w:rPr>
        <w:t>педагогического опыта;</w:t>
      </w:r>
    </w:p>
    <w:p w:rsidR="003E571B" w:rsidRDefault="003E571B" w:rsidP="003E571B">
      <w:pPr>
        <w:pStyle w:val="a4"/>
        <w:numPr>
          <w:ilvl w:val="0"/>
          <w:numId w:val="1"/>
        </w:numPr>
        <w:tabs>
          <w:tab w:val="left" w:pos="1713"/>
          <w:tab w:val="left" w:pos="6020"/>
          <w:tab w:val="left" w:pos="7914"/>
          <w:tab w:val="left" w:pos="9501"/>
        </w:tabs>
        <w:spacing w:line="242" w:lineRule="auto"/>
        <w:ind w:left="1713" w:right="1549"/>
        <w:jc w:val="left"/>
        <w:rPr>
          <w:sz w:val="28"/>
        </w:rPr>
      </w:pPr>
      <w:r>
        <w:rPr>
          <w:sz w:val="28"/>
        </w:rPr>
        <w:t>взаимодействие методических</w:t>
      </w:r>
      <w:r>
        <w:rPr>
          <w:sz w:val="28"/>
        </w:rPr>
        <w:tab/>
      </w:r>
      <w:r>
        <w:rPr>
          <w:spacing w:val="-2"/>
          <w:sz w:val="28"/>
        </w:rPr>
        <w:t>объединений</w:t>
      </w:r>
      <w:r>
        <w:rPr>
          <w:sz w:val="28"/>
        </w:rPr>
        <w:tab/>
      </w:r>
      <w:r>
        <w:rPr>
          <w:spacing w:val="-2"/>
          <w:sz w:val="28"/>
        </w:rPr>
        <w:t>сообществ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клубов педагогических работников;</w:t>
      </w:r>
    </w:p>
    <w:p w:rsidR="003E571B" w:rsidRDefault="003E571B" w:rsidP="003E571B">
      <w:pPr>
        <w:pStyle w:val="a4"/>
        <w:numPr>
          <w:ilvl w:val="1"/>
          <w:numId w:val="2"/>
        </w:numPr>
        <w:tabs>
          <w:tab w:val="left" w:pos="2299"/>
        </w:tabs>
        <w:spacing w:before="65" w:line="242" w:lineRule="auto"/>
        <w:ind w:left="1805" w:right="1764" w:firstLine="0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каналы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методической </w:t>
      </w:r>
      <w:r>
        <w:rPr>
          <w:spacing w:val="-2"/>
          <w:sz w:val="28"/>
        </w:rPr>
        <w:t>службы:</w:t>
      </w:r>
    </w:p>
    <w:p w:rsidR="003E571B" w:rsidRDefault="003E571B" w:rsidP="003E571B">
      <w:pPr>
        <w:pStyle w:val="a4"/>
        <w:numPr>
          <w:ilvl w:val="0"/>
          <w:numId w:val="1"/>
        </w:numPr>
        <w:tabs>
          <w:tab w:val="left" w:pos="1713"/>
        </w:tabs>
        <w:ind w:left="1713" w:right="2124"/>
        <w:jc w:val="left"/>
        <w:rPr>
          <w:sz w:val="28"/>
        </w:rPr>
      </w:pPr>
      <w:r>
        <w:rPr>
          <w:sz w:val="28"/>
        </w:rPr>
        <w:t>общедоступные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14"/>
          <w:sz w:val="28"/>
        </w:rPr>
        <w:t xml:space="preserve"> </w:t>
      </w:r>
      <w:r>
        <w:rPr>
          <w:sz w:val="28"/>
        </w:rPr>
        <w:t>(совещания,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образовательные мероприятия и др.);</w:t>
      </w:r>
    </w:p>
    <w:p w:rsidR="003E571B" w:rsidRDefault="003E571B" w:rsidP="003E571B">
      <w:pPr>
        <w:pStyle w:val="a4"/>
        <w:numPr>
          <w:ilvl w:val="0"/>
          <w:numId w:val="1"/>
        </w:numPr>
        <w:tabs>
          <w:tab w:val="left" w:pos="1713"/>
          <w:tab w:val="left" w:pos="3874"/>
          <w:tab w:val="left" w:pos="7475"/>
        </w:tabs>
        <w:ind w:left="1713" w:right="2212"/>
        <w:jc w:val="left"/>
        <w:rPr>
          <w:sz w:val="28"/>
        </w:rPr>
      </w:pPr>
      <w:proofErr w:type="spellStart"/>
      <w:r>
        <w:rPr>
          <w:spacing w:val="-2"/>
          <w:sz w:val="28"/>
        </w:rPr>
        <w:t>онлайн-каналы</w:t>
      </w:r>
      <w:proofErr w:type="spellEnd"/>
      <w:r>
        <w:rPr>
          <w:sz w:val="28"/>
        </w:rPr>
        <w:tab/>
        <w:t>(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размещение</w:t>
      </w:r>
      <w:r>
        <w:rPr>
          <w:sz w:val="28"/>
        </w:rPr>
        <w:tab/>
      </w:r>
      <w:r>
        <w:rPr>
          <w:spacing w:val="-2"/>
          <w:sz w:val="28"/>
        </w:rPr>
        <w:t xml:space="preserve">информации </w:t>
      </w:r>
      <w:r>
        <w:rPr>
          <w:sz w:val="28"/>
        </w:rPr>
        <w:t>тематических порталах и др.);</w:t>
      </w:r>
    </w:p>
    <w:p w:rsidR="003E571B" w:rsidRDefault="003E571B" w:rsidP="003E571B">
      <w:pPr>
        <w:pStyle w:val="a4"/>
        <w:numPr>
          <w:ilvl w:val="0"/>
          <w:numId w:val="1"/>
        </w:numPr>
        <w:tabs>
          <w:tab w:val="left" w:pos="1713"/>
          <w:tab w:val="left" w:pos="3154"/>
          <w:tab w:val="left" w:pos="5314"/>
          <w:tab w:val="left" w:pos="8915"/>
        </w:tabs>
        <w:ind w:left="1713" w:right="933"/>
        <w:jc w:val="left"/>
        <w:rPr>
          <w:sz w:val="28"/>
        </w:rPr>
      </w:pPr>
      <w:r>
        <w:rPr>
          <w:spacing w:val="-2"/>
          <w:sz w:val="28"/>
        </w:rPr>
        <w:t>прямые</w:t>
      </w:r>
      <w:r>
        <w:rPr>
          <w:sz w:val="28"/>
        </w:rPr>
        <w:tab/>
      </w:r>
      <w:r>
        <w:rPr>
          <w:spacing w:val="-2"/>
          <w:sz w:val="28"/>
        </w:rPr>
        <w:t>связи, включая</w:t>
      </w:r>
      <w:r>
        <w:rPr>
          <w:sz w:val="28"/>
        </w:rPr>
        <w:tab/>
        <w:t>заключение</w:t>
      </w:r>
      <w:r w:rsidR="009C0500">
        <w:rPr>
          <w:sz w:val="28"/>
        </w:rPr>
        <w:t xml:space="preserve"> </w:t>
      </w:r>
      <w:r>
        <w:rPr>
          <w:spacing w:val="-41"/>
          <w:sz w:val="28"/>
        </w:rPr>
        <w:t xml:space="preserve"> </w:t>
      </w:r>
      <w:r>
        <w:rPr>
          <w:sz w:val="28"/>
        </w:rPr>
        <w:t>соглашений с</w:t>
      </w:r>
      <w:r>
        <w:rPr>
          <w:sz w:val="28"/>
        </w:rPr>
        <w:tab/>
      </w:r>
      <w:r>
        <w:rPr>
          <w:spacing w:val="-2"/>
          <w:sz w:val="28"/>
        </w:rPr>
        <w:t>взаимными обязательствами.</w:t>
      </w:r>
    </w:p>
    <w:p w:rsidR="003E571B" w:rsidRDefault="003E571B" w:rsidP="003E571B">
      <w:pPr>
        <w:pStyle w:val="a3"/>
        <w:spacing w:before="1"/>
      </w:pPr>
    </w:p>
    <w:p w:rsidR="003E571B" w:rsidRDefault="003E571B" w:rsidP="003E571B">
      <w:pPr>
        <w:pStyle w:val="a4"/>
        <w:numPr>
          <w:ilvl w:val="0"/>
          <w:numId w:val="2"/>
        </w:numPr>
        <w:tabs>
          <w:tab w:val="left" w:pos="2686"/>
          <w:tab w:val="left" w:pos="4205"/>
        </w:tabs>
        <w:ind w:left="4205" w:right="1543" w:hanging="2240"/>
        <w:jc w:val="left"/>
        <w:rPr>
          <w:b/>
          <w:sz w:val="32"/>
        </w:rPr>
      </w:pPr>
      <w:r>
        <w:rPr>
          <w:b/>
          <w:sz w:val="32"/>
        </w:rPr>
        <w:t>Показатели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эффективности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функционирования методической службы</w:t>
      </w:r>
    </w:p>
    <w:p w:rsidR="003E571B" w:rsidRDefault="003E571B" w:rsidP="003E571B">
      <w:pPr>
        <w:pStyle w:val="a4"/>
        <w:numPr>
          <w:ilvl w:val="1"/>
          <w:numId w:val="2"/>
        </w:numPr>
        <w:tabs>
          <w:tab w:val="left" w:pos="2465"/>
        </w:tabs>
        <w:spacing w:before="358"/>
        <w:ind w:left="1094" w:right="680" w:firstLine="705"/>
        <w:jc w:val="both"/>
        <w:rPr>
          <w:sz w:val="28"/>
        </w:rPr>
      </w:pPr>
      <w:r>
        <w:rPr>
          <w:sz w:val="28"/>
        </w:rPr>
        <w:t xml:space="preserve">При разработке показателей эффективности функционирования методической службы учитываются показатели оценки муниципальных механизмов управления качеством образования в части повышения уровня профессионального мастерства педагогических работников и управленческих </w:t>
      </w:r>
      <w:r>
        <w:rPr>
          <w:spacing w:val="-2"/>
          <w:sz w:val="28"/>
        </w:rPr>
        <w:t>кадров.</w:t>
      </w:r>
    </w:p>
    <w:p w:rsidR="003E571B" w:rsidRDefault="003E571B" w:rsidP="003E571B">
      <w:pPr>
        <w:pStyle w:val="a3"/>
        <w:spacing w:before="3" w:line="321" w:lineRule="exact"/>
        <w:ind w:left="1805"/>
      </w:pPr>
      <w:r>
        <w:rPr>
          <w:spacing w:val="-2"/>
          <w:u w:val="single"/>
        </w:rPr>
        <w:t>Показатели:</w:t>
      </w:r>
    </w:p>
    <w:p w:rsidR="003E571B" w:rsidRDefault="003E571B" w:rsidP="003E571B">
      <w:pPr>
        <w:pStyle w:val="a4"/>
        <w:numPr>
          <w:ilvl w:val="2"/>
          <w:numId w:val="2"/>
        </w:numPr>
        <w:tabs>
          <w:tab w:val="left" w:pos="2149"/>
        </w:tabs>
        <w:spacing w:line="242" w:lineRule="auto"/>
        <w:ind w:right="702" w:firstLine="705"/>
        <w:rPr>
          <w:sz w:val="28"/>
        </w:rPr>
      </w:pPr>
      <w:r>
        <w:rPr>
          <w:sz w:val="28"/>
        </w:rPr>
        <w:t xml:space="preserve">Наличие проектов по поддержке молодых педагогов, реализуемых в </w:t>
      </w:r>
      <w:r>
        <w:rPr>
          <w:spacing w:val="-2"/>
          <w:sz w:val="28"/>
        </w:rPr>
        <w:t>организации</w:t>
      </w:r>
    </w:p>
    <w:p w:rsidR="003E571B" w:rsidRDefault="003E571B" w:rsidP="003E571B">
      <w:pPr>
        <w:pStyle w:val="a4"/>
        <w:numPr>
          <w:ilvl w:val="2"/>
          <w:numId w:val="2"/>
        </w:numPr>
        <w:tabs>
          <w:tab w:val="left" w:pos="2240"/>
        </w:tabs>
        <w:ind w:right="688" w:firstLine="705"/>
        <w:rPr>
          <w:sz w:val="28"/>
        </w:rPr>
      </w:pPr>
      <w:r>
        <w:rPr>
          <w:sz w:val="28"/>
        </w:rPr>
        <w:t xml:space="preserve">Доля молодых педагогов, охваченных мероприятиями в рамках проектов по поддержке молодых педагогов, от общего числа молодых </w:t>
      </w:r>
      <w:r>
        <w:rPr>
          <w:spacing w:val="-2"/>
          <w:sz w:val="28"/>
        </w:rPr>
        <w:t>педагогов.</w:t>
      </w:r>
    </w:p>
    <w:p w:rsidR="003E571B" w:rsidRDefault="003E571B" w:rsidP="003E571B">
      <w:pPr>
        <w:pStyle w:val="a4"/>
        <w:numPr>
          <w:ilvl w:val="2"/>
          <w:numId w:val="2"/>
        </w:numPr>
        <w:tabs>
          <w:tab w:val="left" w:pos="2129"/>
        </w:tabs>
        <w:ind w:right="688" w:firstLine="705"/>
        <w:rPr>
          <w:sz w:val="28"/>
        </w:rPr>
      </w:pPr>
      <w:r>
        <w:rPr>
          <w:sz w:val="28"/>
        </w:rPr>
        <w:t>Наличие /количество персонализированных программ наставничества, реализуемых в организации.</w:t>
      </w:r>
    </w:p>
    <w:p w:rsidR="003E571B" w:rsidRDefault="003E571B" w:rsidP="003E571B">
      <w:pPr>
        <w:pStyle w:val="a4"/>
        <w:numPr>
          <w:ilvl w:val="2"/>
          <w:numId w:val="2"/>
        </w:numPr>
        <w:tabs>
          <w:tab w:val="left" w:pos="2331"/>
          <w:tab w:val="left" w:pos="5641"/>
          <w:tab w:val="left" w:pos="8112"/>
          <w:tab w:val="left" w:pos="9072"/>
        </w:tabs>
        <w:ind w:right="702" w:firstLine="705"/>
        <w:rPr>
          <w:sz w:val="28"/>
        </w:rPr>
      </w:pPr>
      <w:r>
        <w:rPr>
          <w:sz w:val="28"/>
        </w:rPr>
        <w:t>Доля</w:t>
      </w:r>
      <w:r>
        <w:rPr>
          <w:spacing w:val="80"/>
          <w:sz w:val="28"/>
        </w:rPr>
        <w:t xml:space="preserve">   </w:t>
      </w:r>
      <w:r>
        <w:rPr>
          <w:sz w:val="28"/>
        </w:rPr>
        <w:t>педагогов,</w:t>
      </w:r>
      <w:r>
        <w:rPr>
          <w:sz w:val="28"/>
        </w:rPr>
        <w:tab/>
      </w:r>
      <w:r>
        <w:rPr>
          <w:spacing w:val="-2"/>
          <w:sz w:val="28"/>
        </w:rPr>
        <w:t>участвующих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программах </w:t>
      </w:r>
      <w:r>
        <w:rPr>
          <w:sz w:val="28"/>
        </w:rPr>
        <w:t>наставничества от общего количества педагогов.</w:t>
      </w:r>
    </w:p>
    <w:p w:rsidR="003E571B" w:rsidRDefault="003E571B" w:rsidP="003E571B">
      <w:pPr>
        <w:pStyle w:val="a4"/>
        <w:numPr>
          <w:ilvl w:val="2"/>
          <w:numId w:val="2"/>
        </w:numPr>
        <w:tabs>
          <w:tab w:val="left" w:pos="2106"/>
        </w:tabs>
        <w:spacing w:before="68"/>
        <w:ind w:right="689" w:firstLine="710"/>
        <w:rPr>
          <w:sz w:val="28"/>
        </w:rPr>
      </w:pPr>
      <w:r>
        <w:rPr>
          <w:sz w:val="28"/>
        </w:rPr>
        <w:t>Доля педагогов, включенных в сетевые профессиональные сообщества, от общего числа педагогов.</w:t>
      </w:r>
    </w:p>
    <w:p w:rsidR="003E571B" w:rsidRDefault="003E571B" w:rsidP="003E571B">
      <w:pPr>
        <w:pStyle w:val="a4"/>
        <w:numPr>
          <w:ilvl w:val="2"/>
          <w:numId w:val="2"/>
        </w:numPr>
        <w:tabs>
          <w:tab w:val="left" w:pos="2432"/>
        </w:tabs>
        <w:spacing w:line="242" w:lineRule="auto"/>
        <w:ind w:right="689" w:firstLine="633"/>
        <w:rPr>
          <w:sz w:val="28"/>
        </w:rPr>
      </w:pPr>
      <w:r>
        <w:rPr>
          <w:sz w:val="28"/>
        </w:rPr>
        <w:t>Наличие / количество методических объединений / профессиональных сообществ.</w:t>
      </w:r>
    </w:p>
    <w:p w:rsidR="003E571B" w:rsidRDefault="003E571B" w:rsidP="003E571B">
      <w:pPr>
        <w:pStyle w:val="a4"/>
        <w:numPr>
          <w:ilvl w:val="1"/>
          <w:numId w:val="2"/>
        </w:numPr>
        <w:tabs>
          <w:tab w:val="left" w:pos="2431"/>
        </w:tabs>
        <w:ind w:left="1094" w:right="703" w:firstLine="705"/>
        <w:jc w:val="both"/>
        <w:rPr>
          <w:sz w:val="28"/>
        </w:rPr>
      </w:pPr>
      <w:r>
        <w:rPr>
          <w:sz w:val="28"/>
        </w:rPr>
        <w:t xml:space="preserve">Методы сбора информации и инструменты оценки: данные </w:t>
      </w:r>
      <w:r>
        <w:rPr>
          <w:spacing w:val="-2"/>
          <w:sz w:val="28"/>
        </w:rPr>
        <w:lastRenderedPageBreak/>
        <w:t>мониторинга;</w:t>
      </w:r>
    </w:p>
    <w:p w:rsidR="003E571B" w:rsidRDefault="003E571B" w:rsidP="003E571B">
      <w:pPr>
        <w:pStyle w:val="a4"/>
        <w:numPr>
          <w:ilvl w:val="0"/>
          <w:numId w:val="2"/>
        </w:numPr>
        <w:tabs>
          <w:tab w:val="left" w:pos="2431"/>
        </w:tabs>
        <w:ind w:left="1094" w:right="701" w:firstLine="705"/>
        <w:jc w:val="both"/>
        <w:rPr>
          <w:sz w:val="28"/>
        </w:rPr>
      </w:pPr>
      <w:r>
        <w:rPr>
          <w:sz w:val="28"/>
        </w:rPr>
        <w:t>Мониторинг проводится не реже одного раза в год. 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результатам мониторингов проводится анализ, разрабатываются адресные </w:t>
      </w:r>
      <w:r>
        <w:rPr>
          <w:spacing w:val="-2"/>
          <w:sz w:val="28"/>
        </w:rPr>
        <w:t>рекомендации.</w:t>
      </w:r>
    </w:p>
    <w:p w:rsidR="003E571B" w:rsidRDefault="003E571B" w:rsidP="003E571B">
      <w:pPr>
        <w:pStyle w:val="a4"/>
        <w:spacing w:line="242" w:lineRule="auto"/>
        <w:jc w:val="left"/>
        <w:rPr>
          <w:sz w:val="28"/>
        </w:rPr>
        <w:sectPr w:rsidR="003E571B">
          <w:pgSz w:w="11920" w:h="16850"/>
          <w:pgMar w:top="1060" w:right="0" w:bottom="280" w:left="708" w:header="720" w:footer="720" w:gutter="0"/>
          <w:cols w:space="720"/>
        </w:sectPr>
      </w:pPr>
    </w:p>
    <w:p w:rsidR="003E571B" w:rsidRDefault="003E571B" w:rsidP="003E571B">
      <w:pPr>
        <w:pStyle w:val="a3"/>
        <w:spacing w:line="242" w:lineRule="auto"/>
        <w:jc w:val="both"/>
        <w:sectPr w:rsidR="003E571B">
          <w:pgSz w:w="11920" w:h="16850"/>
          <w:pgMar w:top="1060" w:right="0" w:bottom="280" w:left="708" w:header="720" w:footer="720" w:gutter="0"/>
          <w:cols w:space="720"/>
        </w:sectPr>
      </w:pPr>
    </w:p>
    <w:p w:rsidR="003F23DD" w:rsidRDefault="003F23DD">
      <w:pPr>
        <w:pStyle w:val="a3"/>
        <w:spacing w:line="242" w:lineRule="auto"/>
        <w:ind w:left="1094" w:right="686" w:firstLine="710"/>
        <w:jc w:val="both"/>
      </w:pPr>
    </w:p>
    <w:p w:rsidR="003F23DD" w:rsidRDefault="003F23DD">
      <w:pPr>
        <w:pStyle w:val="a3"/>
        <w:spacing w:line="242" w:lineRule="auto"/>
        <w:jc w:val="both"/>
        <w:sectPr w:rsidR="003F23DD">
          <w:pgSz w:w="11920" w:h="16850"/>
          <w:pgMar w:top="1120" w:right="0" w:bottom="280" w:left="708" w:header="720" w:footer="720" w:gutter="0"/>
          <w:cols w:space="720"/>
        </w:sectPr>
      </w:pPr>
    </w:p>
    <w:p w:rsidR="003E571B" w:rsidRDefault="003E571B" w:rsidP="003E571B">
      <w:pPr>
        <w:pStyle w:val="a4"/>
        <w:tabs>
          <w:tab w:val="left" w:pos="2431"/>
        </w:tabs>
        <w:ind w:left="1799" w:right="701" w:firstLine="0"/>
        <w:jc w:val="right"/>
        <w:rPr>
          <w:sz w:val="28"/>
        </w:rPr>
      </w:pPr>
    </w:p>
    <w:sectPr w:rsidR="003E571B" w:rsidSect="003F23DD">
      <w:pgSz w:w="11920" w:h="16850"/>
      <w:pgMar w:top="1060" w:right="0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33B7"/>
    <w:multiLevelType w:val="hybridMultilevel"/>
    <w:tmpl w:val="4FF86DC6"/>
    <w:lvl w:ilvl="0" w:tplc="D08AFA72">
      <w:numFmt w:val="bullet"/>
      <w:lvlText w:val=""/>
      <w:lvlJc w:val="left"/>
      <w:pPr>
        <w:ind w:left="17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BEEA08">
      <w:numFmt w:val="bullet"/>
      <w:lvlText w:val="•"/>
      <w:lvlJc w:val="left"/>
      <w:pPr>
        <w:ind w:left="2668" w:hanging="360"/>
      </w:pPr>
      <w:rPr>
        <w:rFonts w:hint="default"/>
        <w:lang w:val="ru-RU" w:eastAsia="en-US" w:bidi="ar-SA"/>
      </w:rPr>
    </w:lvl>
    <w:lvl w:ilvl="2" w:tplc="C004CDA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3" w:tplc="CBBEBE44">
      <w:numFmt w:val="bullet"/>
      <w:lvlText w:val="•"/>
      <w:lvlJc w:val="left"/>
      <w:pPr>
        <w:ind w:left="4564" w:hanging="360"/>
      </w:pPr>
      <w:rPr>
        <w:rFonts w:hint="default"/>
        <w:lang w:val="ru-RU" w:eastAsia="en-US" w:bidi="ar-SA"/>
      </w:rPr>
    </w:lvl>
    <w:lvl w:ilvl="4" w:tplc="E57C66A2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5" w:tplc="E29C3CC8">
      <w:numFmt w:val="bullet"/>
      <w:lvlText w:val="•"/>
      <w:lvlJc w:val="left"/>
      <w:pPr>
        <w:ind w:left="6461" w:hanging="360"/>
      </w:pPr>
      <w:rPr>
        <w:rFonts w:hint="default"/>
        <w:lang w:val="ru-RU" w:eastAsia="en-US" w:bidi="ar-SA"/>
      </w:rPr>
    </w:lvl>
    <w:lvl w:ilvl="6" w:tplc="37D073E6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7" w:tplc="BC8497A0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 w:tplc="779E4FC0">
      <w:numFmt w:val="bullet"/>
      <w:lvlText w:val="•"/>
      <w:lvlJc w:val="left"/>
      <w:pPr>
        <w:ind w:left="9306" w:hanging="360"/>
      </w:pPr>
      <w:rPr>
        <w:rFonts w:hint="default"/>
        <w:lang w:val="ru-RU" w:eastAsia="en-US" w:bidi="ar-SA"/>
      </w:rPr>
    </w:lvl>
  </w:abstractNum>
  <w:abstractNum w:abstractNumId="1">
    <w:nsid w:val="7F8A2FA3"/>
    <w:multiLevelType w:val="multilevel"/>
    <w:tmpl w:val="109A35C4"/>
    <w:lvl w:ilvl="0">
      <w:start w:val="1"/>
      <w:numFmt w:val="decimal"/>
      <w:lvlText w:val="%1."/>
      <w:lvlJc w:val="left"/>
      <w:pPr>
        <w:ind w:left="4558" w:hanging="284"/>
        <w:jc w:val="right"/>
      </w:pPr>
      <w:rPr>
        <w:rFonts w:hint="default"/>
        <w:spacing w:val="-1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6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numFmt w:val="bullet"/>
      <w:lvlText w:val=""/>
      <w:lvlJc w:val="left"/>
      <w:pPr>
        <w:ind w:left="1094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0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7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4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1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23DD"/>
    <w:rsid w:val="003E571B"/>
    <w:rsid w:val="003F23DD"/>
    <w:rsid w:val="006F6536"/>
    <w:rsid w:val="009C0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23D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23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23DD"/>
    <w:rPr>
      <w:sz w:val="28"/>
      <w:szCs w:val="28"/>
    </w:rPr>
  </w:style>
  <w:style w:type="paragraph" w:styleId="a4">
    <w:name w:val="List Paragraph"/>
    <w:basedOn w:val="a"/>
    <w:uiPriority w:val="1"/>
    <w:qFormat/>
    <w:rsid w:val="003F23DD"/>
    <w:pPr>
      <w:ind w:left="1094" w:firstLine="705"/>
      <w:jc w:val="both"/>
    </w:pPr>
  </w:style>
  <w:style w:type="paragraph" w:customStyle="1" w:styleId="TableParagraph">
    <w:name w:val="Table Paragraph"/>
    <w:basedOn w:val="a"/>
    <w:uiPriority w:val="1"/>
    <w:qFormat/>
    <w:rsid w:val="003F23DD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методической службе</vt:lpstr>
    </vt:vector>
  </TitlesOfParts>
  <Company>Microsoft</Company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методической службе</dc:title>
  <dc:creator>eXPerience</dc:creator>
  <cp:lastModifiedBy>Надежда</cp:lastModifiedBy>
  <cp:revision>2</cp:revision>
  <dcterms:created xsi:type="dcterms:W3CDTF">2025-02-07T01:04:00Z</dcterms:created>
  <dcterms:modified xsi:type="dcterms:W3CDTF">2025-02-07T01:37:00Z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2010</vt:lpwstr>
  </property>
</Properties>
</file>