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20" w:lineRule="atLeast"/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>Уважаемые родители!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color w:val="333333"/>
          <w:sz w:val="22"/>
        </w:rPr>
      </w:pPr>
      <w:r>
        <w:rPr>
          <w:color w:val="333333"/>
          <w:sz w:val="22"/>
        </w:rPr>
        <w:t>Просим Вас принять участие в анкетировании по оценке качества деятельности нашей организации.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1. Как долго Ваш ребенок (дети) посещает наш детский сад?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Отметьте одно из нижеследующих: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менее 6 месяцев,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от 6 месяцев до 1 года,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более 2-х лет.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2. Сколько лет Вашему ребенку</w:t>
      </w:r>
      <w:proofErr w:type="gramStart"/>
      <w:r>
        <w:rPr>
          <w:b/>
          <w:i/>
          <w:color w:val="333333"/>
          <w:sz w:val="22"/>
        </w:rPr>
        <w:t xml:space="preserve"> ?</w:t>
      </w:r>
      <w:proofErr w:type="gramEnd"/>
      <w:r>
        <w:rPr>
          <w:b/>
          <w:i/>
          <w:color w:val="333333"/>
          <w:sz w:val="22"/>
        </w:rPr>
        <w:t xml:space="preserve"> _________________________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3. С каким настроением обычно идет в детский сад Ваш ребенок?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Отметьте одно из нижеследующих: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с хорошим, радостным,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когда как, всякое бывает,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с неохотой, плохим настроением.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4. Вспоминает ли вечером, в выходные дни о группе, других детях, воспитателях?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да,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иногда,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нет.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5. Как Вы оцениваете свое участие в жизни группы?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принимаю активное участие,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иногда, как получится,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никогда, не хватает времени.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6. Информацию о новостях детского сада получаю: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из наглядной информации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со слов воспитателя,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от других родителей,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на собраниях,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от ребенка.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7. Что Вас больше всего привлекает в детском саду?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хорошее отношение ребенка к воспитателю,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профессиональный уровень сотрудников,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результативность воспитательно-образовательной работы,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отношение между детьми в группе.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8. Вы получаете информацию о целях и задачах дошкольного учреждения в области обучения и воспитания вашего ребенка: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получаю,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всегда,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получаю.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9. Вы получаете информацию о режиме работы детского сада (часах работы, праздниках, нер</w:t>
      </w:r>
      <w:r>
        <w:rPr>
          <w:b/>
          <w:i/>
          <w:color w:val="333333"/>
          <w:sz w:val="22"/>
        </w:rPr>
        <w:t>а</w:t>
      </w:r>
      <w:r>
        <w:rPr>
          <w:b/>
          <w:i/>
          <w:color w:val="333333"/>
          <w:sz w:val="22"/>
        </w:rPr>
        <w:t>бочих днях)</w:t>
      </w:r>
      <w:proofErr w:type="gramStart"/>
      <w:r>
        <w:rPr>
          <w:b/>
          <w:i/>
          <w:color w:val="333333"/>
          <w:sz w:val="22"/>
        </w:rPr>
        <w:t xml:space="preserve"> :</w:t>
      </w:r>
      <w:proofErr w:type="gramEnd"/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получаю,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всегда,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получаю.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10. Вы получаете информацию о питании (меню):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получаю,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всегда,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получаю.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11. Удовлетворены ли Вы качеством питания в детском саду?: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полностью удовлетворены,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частично удовлетворены,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удовлетворены.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12. Удовлетворяет ли Вас качество образовательных услуг: познавательно-речевое развитие (з</w:t>
      </w:r>
      <w:r>
        <w:rPr>
          <w:b/>
          <w:i/>
          <w:color w:val="333333"/>
          <w:sz w:val="22"/>
        </w:rPr>
        <w:t>а</w:t>
      </w:r>
      <w:r>
        <w:rPr>
          <w:b/>
          <w:i/>
          <w:color w:val="333333"/>
          <w:sz w:val="22"/>
        </w:rPr>
        <w:t>нятия по математике, ознакомлению с окружающим миром, развитию речи, грамоте, конс</w:t>
      </w:r>
      <w:r>
        <w:rPr>
          <w:b/>
          <w:i/>
          <w:color w:val="333333"/>
          <w:sz w:val="22"/>
        </w:rPr>
        <w:t>т</w:t>
      </w:r>
      <w:r>
        <w:rPr>
          <w:b/>
          <w:i/>
          <w:color w:val="333333"/>
          <w:sz w:val="22"/>
        </w:rPr>
        <w:t>руированию, социально-личностное развитие (обучению правилам поведения, умению общаться, разрешать конфликты, художественно-эстетическое развитие (музыкальные занятия, занятия по рисованию, лепке, аппликации)</w:t>
      </w:r>
      <w:proofErr w:type="gramStart"/>
      <w:r>
        <w:rPr>
          <w:b/>
          <w:i/>
          <w:color w:val="333333"/>
          <w:sz w:val="22"/>
        </w:rPr>
        <w:t xml:space="preserve"> :</w:t>
      </w:r>
      <w:proofErr w:type="gramEnd"/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полностью,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частично,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 xml:space="preserve">- по отдельным направлениям не </w:t>
      </w:r>
      <w:proofErr w:type="gramStart"/>
      <w:r>
        <w:rPr>
          <w:color w:val="333333"/>
          <w:sz w:val="22"/>
        </w:rPr>
        <w:t>удовлетворены</w:t>
      </w:r>
      <w:proofErr w:type="gramEnd"/>
      <w:r>
        <w:rPr>
          <w:color w:val="333333"/>
          <w:sz w:val="22"/>
        </w:rPr>
        <w:t xml:space="preserve"> (укажите, пожалуйста, по каким) 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удовлетворены полностью.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 xml:space="preserve">13. Удовлетворяет ли Вас качество условий, направленных на сохранение и укрепление здоровья </w:t>
      </w:r>
      <w:r>
        <w:rPr>
          <w:b/>
          <w:i/>
          <w:color w:val="333333"/>
          <w:sz w:val="22"/>
        </w:rPr>
        <w:lastRenderedPageBreak/>
        <w:t>воспитанников (прогулки, занятия физической культурой, оздоровительные мероприятия)</w:t>
      </w:r>
      <w:proofErr w:type="gramStart"/>
      <w:r>
        <w:rPr>
          <w:b/>
          <w:i/>
          <w:color w:val="333333"/>
          <w:sz w:val="22"/>
        </w:rPr>
        <w:t xml:space="preserve"> :</w:t>
      </w:r>
      <w:proofErr w:type="gramEnd"/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полностью,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частично,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по отдельным формам работы не удовлетворены (укажите, пожалуйста, по каким) 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удовлетворены полностью.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14. Удовлетворены ли вы медицинским обслуживанием в детском саду?: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полностью,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частично,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 xml:space="preserve">- по отдельным направлениям не </w:t>
      </w:r>
      <w:proofErr w:type="gramStart"/>
      <w:r>
        <w:rPr>
          <w:color w:val="333333"/>
          <w:sz w:val="22"/>
        </w:rPr>
        <w:t>удовлетворены</w:t>
      </w:r>
      <w:proofErr w:type="gramEnd"/>
      <w:r>
        <w:rPr>
          <w:color w:val="333333"/>
          <w:sz w:val="22"/>
        </w:rPr>
        <w:t xml:space="preserve"> (укажите, пожалуйста, по каким) ________________________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удовлетворены полностью.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15. Оцените уровень педагогического мастерства педагогического коллектива детского сада: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высокий,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выше среднего,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средний,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низкий.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16. Оцените уровень качества работы руководителей, педагогов с родителями (консультации, беседы, совместные мероприятия, развлечения, родительские собрания и др.)</w:t>
      </w:r>
      <w:proofErr w:type="gramStart"/>
      <w:r>
        <w:rPr>
          <w:b/>
          <w:i/>
          <w:color w:val="333333"/>
          <w:sz w:val="22"/>
        </w:rPr>
        <w:t xml:space="preserve"> :</w:t>
      </w:r>
      <w:proofErr w:type="gramEnd"/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высокий,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удовлетворительный,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неудовлетворительный.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17. Оцените уровень качества работы персонала группы: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высокий,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удовлетворительный,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неудовлетворительный.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18. Оцените уровень качества санитарно-гигиенических условий, созданных в детском саду (чи</w:t>
      </w:r>
      <w:r>
        <w:rPr>
          <w:b/>
          <w:i/>
          <w:color w:val="333333"/>
          <w:sz w:val="22"/>
        </w:rPr>
        <w:t>с</w:t>
      </w:r>
      <w:r>
        <w:rPr>
          <w:b/>
          <w:i/>
          <w:color w:val="333333"/>
          <w:sz w:val="22"/>
        </w:rPr>
        <w:t>тота помещений, мебели и др.)</w:t>
      </w:r>
      <w:proofErr w:type="gramStart"/>
      <w:r>
        <w:rPr>
          <w:b/>
          <w:i/>
          <w:color w:val="333333"/>
          <w:sz w:val="22"/>
        </w:rPr>
        <w:t xml:space="preserve"> :</w:t>
      </w:r>
      <w:proofErr w:type="gramEnd"/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высокий,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удовлетворительный,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неудовлетворительный.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19. Удовлетворены ли Вы материально-технической базой дошкольного учреждения?: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полностью,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удовлетворены частично,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 xml:space="preserve">- по отдельным направлениям не </w:t>
      </w:r>
      <w:proofErr w:type="gramStart"/>
      <w:r>
        <w:rPr>
          <w:color w:val="333333"/>
          <w:sz w:val="22"/>
        </w:rPr>
        <w:t>удовлетворены</w:t>
      </w:r>
      <w:proofErr w:type="gramEnd"/>
      <w:r>
        <w:rPr>
          <w:color w:val="333333"/>
          <w:sz w:val="22"/>
        </w:rPr>
        <w:t xml:space="preserve"> (укажите, пожалуйста, по каким) ________________________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не удовлетворены полностью.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b/>
          <w:i/>
          <w:color w:val="333333"/>
          <w:sz w:val="22"/>
        </w:rPr>
        <w:t>20. Оцените работу детского сада в целом по пятибалльной шкале</w:t>
      </w:r>
      <w:r>
        <w:rPr>
          <w:color w:val="333333"/>
          <w:sz w:val="22"/>
        </w:rPr>
        <w:t>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«5» (отлично),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«4» (хорошо),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«3» (удовлетворительно),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- «2», «1» (неудовлетворительно).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21. Что бы Вы хотели изменить в работе детского сада?: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22. Ваши пожелания: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к администрации ________________________________________________________________________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воспитателям групп_____________________________________________________________________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333333"/>
          <w:sz w:val="22"/>
        </w:rPr>
      </w:pPr>
      <w:r>
        <w:rPr>
          <w:color w:val="333333"/>
          <w:sz w:val="22"/>
        </w:rPr>
        <w:t>специалистам ДОО______________________________________________________________________</w:t>
      </w:r>
    </w:p>
    <w:p w:rsidR="00657091" w:rsidRDefault="00964C2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b/>
          <w:i/>
          <w:color w:val="333333"/>
          <w:sz w:val="22"/>
        </w:rPr>
      </w:pPr>
      <w:r>
        <w:rPr>
          <w:b/>
          <w:i/>
          <w:color w:val="333333"/>
          <w:sz w:val="22"/>
        </w:rPr>
        <w:t>Спасибо за сотрудничество!</w:t>
      </w:r>
    </w:p>
    <w:p w:rsidR="00657091" w:rsidRDefault="00657091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40" w:lineRule="atLeast"/>
        <w:rPr>
          <w:b w:val="0"/>
          <w:color w:val="333333"/>
          <w:sz w:val="42"/>
        </w:rPr>
      </w:pPr>
    </w:p>
    <w:p w:rsidR="00657091" w:rsidRDefault="00657091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40" w:lineRule="atLeast"/>
        <w:rPr>
          <w:b w:val="0"/>
          <w:color w:val="333333"/>
          <w:sz w:val="42"/>
        </w:rPr>
      </w:pPr>
    </w:p>
    <w:p w:rsidR="00657091" w:rsidRDefault="00657091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40" w:lineRule="atLeast"/>
        <w:rPr>
          <w:b w:val="0"/>
          <w:color w:val="333333"/>
          <w:sz w:val="42"/>
        </w:rPr>
      </w:pPr>
    </w:p>
    <w:sectPr w:rsidR="00657091" w:rsidSect="00657091">
      <w:endnotePr>
        <w:numFmt w:val="decimal"/>
      </w:endnotePr>
      <w:type w:val="continuous"/>
      <w:pgSz w:w="11907" w:h="16839"/>
      <w:pgMar w:top="624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657091"/>
    <w:rsid w:val="004E6954"/>
    <w:rsid w:val="00657091"/>
    <w:rsid w:val="00964C22"/>
    <w:rsid w:val="0098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657091"/>
    <w:pPr>
      <w:widowControl w:val="0"/>
    </w:pPr>
  </w:style>
  <w:style w:type="paragraph" w:styleId="1">
    <w:name w:val="heading 1"/>
    <w:qFormat/>
    <w:rsid w:val="00657091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657091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657091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657091"/>
    <w:pPr>
      <w:widowControl w:val="0"/>
      <w:suppressAutoHyphens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</w:style>
  <w:style w:type="paragraph" w:styleId="para1">
    <w:name w:val="heading 1"/>
    <w:qFormat/>
    <w:pPr>
      <w:spacing w:before="240" w:after="60"/>
      <w:keepNext/>
      <w:outlineLvl w:val="0"/>
      <w:keepLines/>
      <w:widowControl w:val="0"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paragraph" w:styleId="para4">
    <w:name w:val="Plain Text"/>
    <w:qFormat/>
    <w:pPr>
      <w:suppressAutoHyphens/>
      <w:hyphenationLines w:val="0"/>
      <w:widowControl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3615</Characters>
  <Application>Microsoft Office Word</Application>
  <DocSecurity>0</DocSecurity>
  <Lines>30</Lines>
  <Paragraphs>8</Paragraphs>
  <ScaleCrop>false</ScaleCrop>
  <Company>USN Team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109_02</dc:creator>
  <cp:keywords/>
  <dc:description/>
  <cp:lastModifiedBy>Olga</cp:lastModifiedBy>
  <cp:revision>6</cp:revision>
  <cp:lastPrinted>2019-04-12T11:52:00Z</cp:lastPrinted>
  <dcterms:created xsi:type="dcterms:W3CDTF">2015-07-01T14:47:00Z</dcterms:created>
  <dcterms:modified xsi:type="dcterms:W3CDTF">2022-02-09T11:41:00Z</dcterms:modified>
</cp:coreProperties>
</file>