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52" w:rsidRDefault="00AD5552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 xml:space="preserve">      Занимательная   ритмопластика!</w:t>
      </w:r>
    </w:p>
    <w:p w:rsidR="00AD5552" w:rsidRDefault="00AD5552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AD5552" w:rsidRDefault="00AD5552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359063" cy="4395216"/>
            <wp:effectExtent l="19050" t="0" r="3637" b="0"/>
            <wp:docPr id="2" name="Рисунок 2" descr="C:\Users\I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06" cy="439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52" w:rsidRPr="00C17CCC" w:rsidRDefault="00AD5552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C17CCC" w:rsidRPr="00AD5552" w:rsidRDefault="00F055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развития ритма движений, разработанная в русле так называемой ритмопластики, представляет собой одну из важных нетрадиционных технологий. Сочетание музыки, ритма, движений и речевых упражнений в процессе ритмопластики активно воздействует на центральную нервную систему, положительно влияя на состояние высших психических функций. Ритм является компонентом, имеющим отношение к распределению движений во времени. К ритмичным движениям легче приспосабливаться, ритмически протекающие функции организма легче запоминаются, поскольку ритмичность — организованность во времени.</w:t>
      </w:r>
      <w:r>
        <w:rPr>
          <w:color w:val="333333"/>
          <w:sz w:val="13"/>
          <w:szCs w:val="13"/>
        </w:rPr>
        <w:br/>
      </w:r>
      <w:r w:rsidR="003265D6"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сегодняшний день высокие темпы развития общества требуют от человека более высоких способностей, знаний, состояния здоровья. Все это также относится и к ребенку. Забота о здоровье детей во всем мире занимает приоритетные позиции. А разнообразные виды музыкальной деятельности помогают ребенку развивать творчество и дарят ему чудесные мгновения для </w:t>
      </w:r>
      <w:r w:rsidR="003265D6"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самовыражения. Детская ритмопластика дарит ребенку огромное удовольствие от движений под музыку, которые он сочиняет сам. Ритмопластика — что это такое?  </w:t>
      </w:r>
    </w:p>
    <w:p w:rsidR="003265D6" w:rsidRDefault="003265D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D555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Ритмопластика </w:t>
      </w:r>
      <w:r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это оздоровительная гимнастика, основанная на комплексах разнообразных гимнастических упражнений, которые выполняются под определенную ритмическую музыку и чаще всего оформленная танцевальными движениями.</w:t>
      </w:r>
    </w:p>
    <w:p w:rsidR="00C17CCC" w:rsidRDefault="00F055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ритмопластике используются несложные элементы народных плясок, хороводов, бальных танцев, которые составляют основу современных детских композиций. Сюжетно-образные движения включают имитацию повадок животных и птиц, передвижения разнообразного транспорта, действий, характерных для каких-либо профессий, и т. д. </w:t>
      </w:r>
    </w:p>
    <w:p w:rsidR="00C17CCC" w:rsidRDefault="00F055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основе источников движений выделяют следующие виды ритмики:</w:t>
      </w:r>
    </w:p>
    <w:p w:rsidR="00C17CCC" w:rsidRDefault="00F055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1) музыкально-ритмические упражнения;</w:t>
      </w:r>
    </w:p>
    <w:p w:rsidR="00C17CCC" w:rsidRDefault="00F055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2) танцы, пляски, хороводы; </w:t>
      </w:r>
    </w:p>
    <w:p w:rsidR="00C17CCC" w:rsidRDefault="00F055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музыкальные игры. </w:t>
      </w:r>
    </w:p>
    <w:p w:rsidR="003265D6" w:rsidRPr="00F52B82" w:rsidRDefault="00F0557E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F05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Музыкально-ритмические упражнения условно можно разделить на подготовительные и самостоятельные. К первым относятся упражнения, в которых предварительно разучиваются отдельные виды движений. Так, дети учатся ритмично, непринужденно выполнять «пружинку», поскоки с ноги на ногу, прямой галоп, подпрыгивать на двух ногах и т. д. В дальнейшем эти движения включаются в игры, пляски и хороводы, и они служат средством выразительной передачи музыкальных образов, персонажей (зайчики, лошадки, петрушки и др.). Самостоятельных музыкально-ритмических упражнений немного. К ним относятся «Всадники» (музыка В. Витлина), «Вертушки» (украинская народная мелодия), «Упражнение с лентами» (музыка В. А. Моцарта), «Насмешливая кукушка» (австрийская народная мелодия). Этот тип упражнений по сравнению с предыдущими имеет более законченную форму; вместе с тем в нем еще нет тою сочетания различных образов и настроений, которое характерно для игр, хороводов и танцев. Следующий вид ритмики — танцы, пляски, хороводы. Обычно их делят на две группы: зафиксированные и свободные. К зафиксированным относятся те, которые имеют авторскую композицию движений, и педагог точно следует ей при обучении. Здесь встречаются пляски разного жанра: с элементами народного, бального танцев, хороводных построений. Это, </w:t>
      </w:r>
      <w:r w:rsidRPr="00F05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например, «Пляска с платочками» и «Круговая пляска» (русские народные мелодии), «Парная пляска» (чешская народная мелодия «Аннушка») и «Дружные тройки» («Полька» И. Штрауса), хороводы «Елочка» (музыка М. Красева) и «Веснянка» (украинская народная мелодия) и др. Особое место в этой группе занимает характерный танец — плясовые элементы в нем соответствуют движениям различных персонажей в свойственной им манере (клоуны, снежинки, котята, мишки, пингвины и др.). К свободным танцам относятся все те пляски и хороводы, которые придумывают сами дети. В них используются знакомые элементы танцев. Вначале педагог активно помогает, советует ребятам, какие движения лучше подобрать под ту или иную музыку в соответствии с ее характером, формой. Затем дети уже самостоятельно пробуют свои силы и без подсказки взрослого создают «свою» пляску. Это «Зеркало» (русская народная мелодия), «Танцуйте, как я» (музыка В. Золотарева), «Мы веселые матрешки» (музыка Ю. Слонова) и др. Музыкальная игра (третий вид ритмики) как разновидность игровой деятельности в детском саду — важный метод музыкального развития. Музыка усиливает эмоциональную сторону игры, погружает ребенка в мир сказочных персонажей, знакомит с народными традициями — все это углубляет восприятие и понимание музыкального произведения, помогает сформировать музыкально-ритмические и двигательные навыки. Музыкальные игры делятся на игры под инструментальную музыку (сюжетные и несюжетные) и игры под пение (хороводы и инсценировки). В сюжетных играх нужно выразительно передать образы музыки, а в несюжетных — выполнить задание, связанное с общим настроением музыки, ее выразительными средствами (темп, динамические оттенки, метроритм, форма произведения). В играх с пением композиция движений зависит от характера, образов музыки, текста. Здесь используются элементы народных плясок, разнообразных хороводных построений (парами, шеренгами, кругами со сменой направления).</w:t>
      </w:r>
      <w:r w:rsidRPr="00F0557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color w:val="333333"/>
          <w:sz w:val="13"/>
          <w:szCs w:val="13"/>
        </w:rPr>
        <w:br/>
      </w:r>
      <w:r w:rsidR="003265D6" w:rsidRPr="00AD555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Основные направления  ритмопластики:</w:t>
      </w:r>
      <w:r w:rsidR="003265D6" w:rsidRPr="00F52B8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3265D6" w:rsidRPr="00F52B82" w:rsidRDefault="003265D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-Раскрепощение ребенка в психологическом плане; </w:t>
      </w:r>
    </w:p>
    <w:p w:rsidR="003265D6" w:rsidRPr="00F52B82" w:rsidRDefault="003265D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-Помочь обогатить эмоциональную сферу детей-дошкольников; </w:t>
      </w:r>
    </w:p>
    <w:p w:rsidR="003265D6" w:rsidRPr="00F52B82" w:rsidRDefault="003265D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-Усовершенствовать коммуникативные способности, развивают выносливость, силу; </w:t>
      </w:r>
    </w:p>
    <w:p w:rsidR="003265D6" w:rsidRPr="00F52B82" w:rsidRDefault="003265D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-Формируют правильную осанку; Повышается прыгучесть и подвижность суставов; </w:t>
      </w:r>
    </w:p>
    <w:p w:rsidR="003265D6" w:rsidRPr="00F52B82" w:rsidRDefault="003265D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-Улучшается координация движений. </w:t>
      </w:r>
    </w:p>
    <w:p w:rsidR="00F0557E" w:rsidRDefault="00F52B82" w:rsidP="00F0557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Ритмопластику </w:t>
      </w:r>
      <w:r w:rsidR="003265D6"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следует начинать с вводной части, которая предусматривает выполнение упражнений, воздействующих на физическое развитие детей. Эти занятия имеют динамический характер: бег, прыжки, ходьба. После вводной части следуют общеразвивающие упражнения: танцевальная разминка (включает элементы эстрадного и народного танца); приседания, выпады, наклоны; занятия для укрепления мышц спины, ног и пресса; движения для развития гибкости. И напоследок, в ритмопластику, как здоровьесберегающую технологию, включают специальные занятия на расслабления. Это необходимо для обеспечения отдыха детск</w:t>
      </w:r>
      <w:r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ому организму в краткий срок.  </w:t>
      </w:r>
      <w:r w:rsidR="003265D6"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Веселая музыка во время ритмопластики в детском саду создают невероятно яркий и положительный эмоциональный фон у детей. Также существуют разновидности ритмопластики — театрализованная ритмопластика и нейродинамическая ритмопла</w:t>
      </w:r>
      <w:r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стика. </w:t>
      </w:r>
      <w:r w:rsidR="003265D6" w:rsidRPr="00F52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Театрализованная ритмопластика — это чтение разнообразных сказок для определенного возраста ребенка с последующим изображением действий героев сказок. Для таких занятий чаще всего используют известные и любимые детьми русские народные сказки. Главной целью такого метода является совершенствование двигательных навыков, жестов, мимики, эмоций, а также умение владеть телом. Нейродинамическая ритмопластика — это специальная серия комплексных упражнений для контролирования и правильного выполнения движений, для координирования речи и движений. Чаще всего используют небольшие драматические этюды и эмоционально-творческие композиции, которые требуют регуляции, контроля и осмысления. Основная задача: оздоровление или коррекция речевых нарушений органического генезиса.</w:t>
      </w:r>
    </w:p>
    <w:p w:rsidR="00F0557E" w:rsidRPr="00AD5552" w:rsidRDefault="00F0557E" w:rsidP="00F055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D55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Игры и упражнения по ритмопластике: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t>Цели: </w:t>
      </w:r>
      <w:r w:rsidRPr="00F0557E">
        <w:rPr>
          <w:color w:val="333333"/>
          <w:sz w:val="28"/>
          <w:szCs w:val="28"/>
        </w:rPr>
        <w:t>развивать двигательные способности детей (ловкость, подвижность, гибкость, выносливость); пластическую выразительность (ритмичность, музыкальность, быстроту реакции, координацию движений); воображение (способность к пластической импровизации).</w:t>
      </w:r>
      <w:r w:rsidRPr="00F0557E">
        <w:rPr>
          <w:color w:val="333333"/>
          <w:sz w:val="28"/>
          <w:szCs w:val="28"/>
          <w:vertAlign w:val="subscript"/>
        </w:rPr>
        <w:t>: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Музыка на таких занятиях имеет большое значение, так как помогает представить образы, стимулирует фантазию, помогает творчески использо</w:t>
      </w:r>
      <w:r w:rsidRPr="00F0557E">
        <w:rPr>
          <w:color w:val="333333"/>
          <w:sz w:val="28"/>
          <w:szCs w:val="28"/>
        </w:rPr>
        <w:softHyphen/>
        <w:t>вать пластическую выразительность.</w:t>
      </w: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AD5552">
        <w:rPr>
          <w:b/>
          <w:bCs/>
          <w:color w:val="0070C0"/>
          <w:sz w:val="28"/>
          <w:szCs w:val="28"/>
        </w:rPr>
        <w:t>«Мороженое»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t>Цели: </w:t>
      </w:r>
      <w:r w:rsidRPr="00F0557E">
        <w:rPr>
          <w:color w:val="333333"/>
          <w:sz w:val="28"/>
          <w:szCs w:val="28"/>
        </w:rPr>
        <w:t>развивать умение владеть мышечным напряжением-расслаблением; ориентироваться в пространстве; координировать движения.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lastRenderedPageBreak/>
        <w:t>Дети «превращаются в мороженое»: руки подняты вверх, все мышцы напряжены. Педагог: «Мороженое достали из холодильника. В тепле оно начинает таять». Дети постепенно расслабляют мышцы.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AD5552">
        <w:rPr>
          <w:b/>
          <w:bCs/>
          <w:color w:val="4F6228" w:themeColor="accent3" w:themeShade="80"/>
          <w:sz w:val="28"/>
          <w:szCs w:val="28"/>
        </w:rPr>
        <w:t>«Кактус и ива»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t>Цель: </w:t>
      </w:r>
      <w:r w:rsidRPr="00F0557E">
        <w:rPr>
          <w:color w:val="333333"/>
          <w:sz w:val="28"/>
          <w:szCs w:val="28"/>
        </w:rPr>
        <w:t>та же, что и в игре «Мороженое».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По команде педагога «Кактус» дети «превращаются в кактус» (напрягают мышцы), по команде «Ива» - «превращаются в иву» (расслабляют мышцы).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AD5552">
        <w:rPr>
          <w:b/>
          <w:bCs/>
          <w:color w:val="984806" w:themeColor="accent6" w:themeShade="80"/>
          <w:sz w:val="28"/>
          <w:szCs w:val="28"/>
        </w:rPr>
        <w:t>«Мокрые котята»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t>Цель: </w:t>
      </w:r>
      <w:r w:rsidRPr="00F0557E">
        <w:rPr>
          <w:color w:val="333333"/>
          <w:sz w:val="28"/>
          <w:szCs w:val="28"/>
        </w:rPr>
        <w:t>та же, что и в игре «Мороженое».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Дети изображают котят. По команде «Дождь» дети садятся на корточки и сжимаются в комочек, напрягая все мышцы; по команде «Солнышко» медленно встают и стряхивают «капельки дождя с лапок».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D5552">
        <w:rPr>
          <w:b/>
          <w:bCs/>
          <w:color w:val="FF0000"/>
          <w:sz w:val="28"/>
          <w:szCs w:val="28"/>
        </w:rPr>
        <w:t>«Конкурс лентяев»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t>Цель: </w:t>
      </w:r>
      <w:r w:rsidRPr="00F0557E">
        <w:rPr>
          <w:color w:val="333333"/>
          <w:sz w:val="28"/>
          <w:szCs w:val="28"/>
        </w:rPr>
        <w:t>обучать полному расслаблению мышц всего тела. Педагог читает: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t>Хоть и жарко, хоть и зной,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t>Занят весь народ лесной.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t>Лишь барсук — лентяй изрядный.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t>Сладко спит в норе прохладной.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b/>
          <w:bCs/>
          <w:i/>
          <w:iCs/>
          <w:color w:val="333333"/>
          <w:sz w:val="28"/>
          <w:szCs w:val="28"/>
        </w:rPr>
        <w:t>В. Викторов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Дети изображают ленивого барсука: ложатся на ковер и стараются, как можно больше расслабиться.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AD5552">
        <w:rPr>
          <w:b/>
          <w:bCs/>
          <w:color w:val="17365D" w:themeColor="text2" w:themeShade="BF"/>
          <w:sz w:val="28"/>
          <w:szCs w:val="28"/>
        </w:rPr>
        <w:t>«Заяц-барабанщик»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t>Цели: </w:t>
      </w:r>
      <w:r w:rsidRPr="00F0557E">
        <w:rPr>
          <w:color w:val="333333"/>
          <w:sz w:val="28"/>
          <w:szCs w:val="28"/>
        </w:rPr>
        <w:t>развивать чувство ритма; согласованность действий с партнером; слуховое внимание.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Ведущий - заяц отстукивает ритмический рисунок на барабане, дети -зайчата повторяют ритмический рисунок.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AD5552">
        <w:rPr>
          <w:b/>
          <w:bCs/>
          <w:color w:val="7030A0"/>
          <w:sz w:val="28"/>
          <w:szCs w:val="28"/>
        </w:rPr>
        <w:t>«Не ошибись»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t>Цель: </w:t>
      </w:r>
      <w:r w:rsidRPr="00F0557E">
        <w:rPr>
          <w:color w:val="333333"/>
          <w:sz w:val="28"/>
          <w:szCs w:val="28"/>
        </w:rPr>
        <w:t>развивать чувство ритма, произвольное внимание, координацию.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Педагог в разных сочетаниях и ритмах чередует хлопки в ладоши, притопы ногой и хлопки, притопы ногой и хлопки по коленям. Дети повторяют вслед за ним. Постепенно ритмические рисунки усложняются, а темп убыстряется.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FFC000"/>
          <w:sz w:val="28"/>
          <w:szCs w:val="28"/>
        </w:rPr>
      </w:pPr>
      <w:r w:rsidRPr="00AD5552">
        <w:rPr>
          <w:b/>
          <w:bCs/>
          <w:color w:val="FFC000"/>
          <w:sz w:val="28"/>
          <w:szCs w:val="28"/>
        </w:rPr>
        <w:t>Этюд «Осенние листья»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i/>
          <w:iCs/>
          <w:color w:val="333333"/>
          <w:sz w:val="28"/>
          <w:szCs w:val="28"/>
        </w:rPr>
        <w:lastRenderedPageBreak/>
        <w:t>Цель: </w:t>
      </w:r>
      <w:r w:rsidRPr="00F0557E">
        <w:rPr>
          <w:color w:val="333333"/>
          <w:sz w:val="28"/>
          <w:szCs w:val="28"/>
        </w:rPr>
        <w:t>передавать в пластических свободных образах характер и настроение музыкальных произведений (та же для последующих игр).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Каждый ребенок импровизирует предлагаемую ситуацию: «Ветер играет осенними листьями, они кружатся в причудливом танце, постепенно опускаясь на землю» (М. Глинка «Вальс-фантазия»).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AD5552">
        <w:rPr>
          <w:b/>
          <w:bCs/>
          <w:color w:val="C00000"/>
          <w:sz w:val="28"/>
          <w:szCs w:val="28"/>
        </w:rPr>
        <w:t>«Новая кукла»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Каждый ребенок импровизирует предлагаемую ситуацию: «Девочке подарили новую куклу. Она рада, весело скачет, кружится, играет с куклой» (П. Чайковский «Новая кукла»).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b/>
          <w:bCs/>
          <w:color w:val="333333"/>
          <w:sz w:val="28"/>
          <w:szCs w:val="28"/>
        </w:rPr>
        <w:t>«Вальс снежинок»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Предлагаемая ситуация: «То медленно, то быстро опускаются на землю снежинки, кружась и искрясь в своем волшебном танце».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AD5552">
        <w:rPr>
          <w:b/>
          <w:bCs/>
          <w:color w:val="4F6228" w:themeColor="accent3" w:themeShade="80"/>
          <w:sz w:val="28"/>
          <w:szCs w:val="28"/>
        </w:rPr>
        <w:t>«Заколдованный лес»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Страшно и таинственно в заколдованном лесу; ветви деревьев шевелятся, медленно извиваясь, заманивая путников в самую чашу (М. Мусоргский «Гном», «Картинки с выставки»).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FFC000"/>
          <w:sz w:val="28"/>
          <w:szCs w:val="28"/>
        </w:rPr>
      </w:pPr>
      <w:r w:rsidRPr="00AD5552">
        <w:rPr>
          <w:b/>
          <w:bCs/>
          <w:color w:val="FFC000"/>
          <w:sz w:val="28"/>
          <w:szCs w:val="28"/>
        </w:rPr>
        <w:t>«Утро»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Дети лежат на ковре, «спят», ощущают, как солнечный луч скользнул по лицу, медленно открывают глаза, потягиваются, поднимаются, любуются ранним утром (Э. Григ «Утро», М. Мусоргский «Рассвет на Москве-реке»).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28"/>
          <w:szCs w:val="28"/>
        </w:rPr>
      </w:pPr>
      <w:r w:rsidRPr="00AD5552">
        <w:rPr>
          <w:b/>
          <w:bCs/>
          <w:color w:val="E36C0A" w:themeColor="accent6" w:themeShade="BF"/>
          <w:sz w:val="28"/>
          <w:szCs w:val="28"/>
        </w:rPr>
        <w:t>«В</w:t>
      </w:r>
      <w:r w:rsidRPr="00AD5552">
        <w:rPr>
          <w:color w:val="E36C0A" w:themeColor="accent6" w:themeShade="BF"/>
          <w:sz w:val="28"/>
          <w:szCs w:val="28"/>
        </w:rPr>
        <w:t> </w:t>
      </w:r>
      <w:r w:rsidRPr="00AD5552">
        <w:rPr>
          <w:b/>
          <w:bCs/>
          <w:color w:val="E36C0A" w:themeColor="accent6" w:themeShade="BF"/>
          <w:sz w:val="28"/>
          <w:szCs w:val="28"/>
        </w:rPr>
        <w:t>царстве золотой рыбки»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В морском царстве золотой рыбки покой и тишина. Его обитатели занимаются своими делами: плавают рыбки, извиваются водоросли, раскрывается и закрывается раковина, быстро перемещается по дну краб... (К. Сен-Сане «Аквариум» («Карнавал животных»).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8064A2" w:themeColor="accent4"/>
          <w:sz w:val="28"/>
          <w:szCs w:val="28"/>
        </w:rPr>
      </w:pPr>
      <w:r w:rsidRPr="00AD5552">
        <w:rPr>
          <w:b/>
          <w:bCs/>
          <w:color w:val="8064A2" w:themeColor="accent4"/>
          <w:sz w:val="28"/>
          <w:szCs w:val="28"/>
        </w:rPr>
        <w:t>«В</w:t>
      </w:r>
      <w:r w:rsidRPr="00AD5552">
        <w:rPr>
          <w:color w:val="8064A2" w:themeColor="accent4"/>
          <w:sz w:val="28"/>
          <w:szCs w:val="28"/>
        </w:rPr>
        <w:t> </w:t>
      </w:r>
      <w:r w:rsidRPr="00AD5552">
        <w:rPr>
          <w:b/>
          <w:bCs/>
          <w:color w:val="8064A2" w:themeColor="accent4"/>
          <w:sz w:val="28"/>
          <w:szCs w:val="28"/>
        </w:rPr>
        <w:t>Стране цветов»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В Стране цветов праздничный бал. Каждый цветок импровизирует свои движения, выражая общее и радостное настроение (П. Чайковский «Подснежник» («Времена года»), «Вальс цветов» из балета «Щелкунчик»).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D5552">
        <w:rPr>
          <w:b/>
          <w:bCs/>
          <w:color w:val="FF0000"/>
          <w:sz w:val="28"/>
          <w:szCs w:val="28"/>
        </w:rPr>
        <w:t>«Танец огня»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 xml:space="preserve">Огонь то разгорается, то затухает, языки пламени то рвутся вверх, то наклоняются под порывами ветра, в разные стороны разлетаются маленькие </w:t>
      </w:r>
      <w:r w:rsidRPr="00F0557E">
        <w:rPr>
          <w:color w:val="333333"/>
          <w:sz w:val="28"/>
          <w:szCs w:val="28"/>
        </w:rPr>
        <w:lastRenderedPageBreak/>
        <w:t>искры (Де Фалла «Ритуальный танец огня» из балета « Любовь-волшебница»).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AD5552">
        <w:rPr>
          <w:b/>
          <w:bCs/>
          <w:color w:val="0070C0"/>
          <w:sz w:val="28"/>
          <w:szCs w:val="28"/>
        </w:rPr>
        <w:t>«В</w:t>
      </w:r>
      <w:r w:rsidRPr="00AD5552">
        <w:rPr>
          <w:color w:val="0070C0"/>
          <w:sz w:val="28"/>
          <w:szCs w:val="28"/>
        </w:rPr>
        <w:t> </w:t>
      </w:r>
      <w:r w:rsidRPr="00AD5552">
        <w:rPr>
          <w:b/>
          <w:bCs/>
          <w:color w:val="0070C0"/>
          <w:sz w:val="28"/>
          <w:szCs w:val="28"/>
        </w:rPr>
        <w:t>стране гномов»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Гномы отправляются проверить, все ли их клады на месте, не появился ли кто-нибудь чужой в их землях. Они приходят к лесному озеру, отдыхают на мягкой траве и вновь, полные сил, отправляются дальше (Э. Григ «Шествие гномов»).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943634" w:themeColor="accent2" w:themeShade="BF"/>
          <w:sz w:val="28"/>
          <w:szCs w:val="28"/>
        </w:rPr>
      </w:pPr>
      <w:r w:rsidRPr="00AD5552">
        <w:rPr>
          <w:b/>
          <w:bCs/>
          <w:color w:val="943634" w:themeColor="accent2" w:themeShade="BF"/>
          <w:sz w:val="28"/>
          <w:szCs w:val="28"/>
        </w:rPr>
        <w:t>«Игра с камушками»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Дети гуляют по берегу моря. Они то останавливаются, нагибаясь за приглянувшимся камушком, то входят в воду и брызгаются, зачерпывая воду руками. Затем садятся на песок и начинают играть с камушками: подбрасывают их вверх и ловят или кидают вдаль (Т. Ломов «На берегу»).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AD5552">
        <w:rPr>
          <w:b/>
          <w:bCs/>
          <w:color w:val="17365D" w:themeColor="text2" w:themeShade="BF"/>
          <w:sz w:val="28"/>
          <w:szCs w:val="28"/>
        </w:rPr>
        <w:t>«Снегурочка»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Наступила весна. Все оживает и рассветает. Грустно лишь одной Снегурочке: солнечные теплые лучи несут ей гибель; она прощается со всем, что ей дорого, и медленно тает (романс Г. Свиридова из кинофильма «Метель»).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92D050"/>
          <w:sz w:val="28"/>
          <w:szCs w:val="28"/>
        </w:rPr>
      </w:pPr>
      <w:r w:rsidRPr="00AD5552">
        <w:rPr>
          <w:b/>
          <w:bCs/>
          <w:color w:val="92D050"/>
          <w:sz w:val="28"/>
          <w:szCs w:val="28"/>
        </w:rPr>
        <w:t>«Факир и змеи»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Факир играет на дудочке, спокойно лежащие на полу змеи начинают свой танец, плавно покачиваясь и извиваясь (П. Чайковский «Арабский танец» из балета «Щелкунчик»).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AD5552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D5552">
        <w:rPr>
          <w:b/>
          <w:bCs/>
          <w:color w:val="FF0000"/>
          <w:sz w:val="28"/>
          <w:szCs w:val="28"/>
        </w:rPr>
        <w:t>«Времена года»</w:t>
      </w: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0557E" w:rsidRPr="00F0557E" w:rsidRDefault="00F0557E" w:rsidP="00F055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0557E">
        <w:rPr>
          <w:color w:val="333333"/>
          <w:sz w:val="28"/>
          <w:szCs w:val="28"/>
        </w:rPr>
        <w:t>Феи весны, лета, осени и зимы импровизируют свои волшебные танцы (отрывки из балета С. Прокофьева «Золушка»).</w:t>
      </w:r>
    </w:p>
    <w:p w:rsidR="00F52B82" w:rsidRPr="00F0557E" w:rsidRDefault="00F52B82" w:rsidP="00F0557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52B82" w:rsidRPr="00F0557E" w:rsidRDefault="003265D6" w:rsidP="00F0557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055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Дерево</w:t>
      </w:r>
      <w:r w:rsidR="00F52B82" w:rsidRPr="00F055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F52B82"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Фантазируем с детьми. Воображаем, что мы дерево. Наши ноги — это корни, руки — ветви, корпус — ствол дерева. Пытаемся изобразить, что наше дерево ожило, а дети пускай повторяют. </w:t>
      </w:r>
    </w:p>
    <w:p w:rsidR="00F52B82" w:rsidRPr="00F0557E" w:rsidRDefault="003265D6" w:rsidP="00F0557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055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Роза</w:t>
      </w:r>
      <w:r w:rsidR="00F52B82" w:rsidRPr="00F055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Переносимся в красивую Страну растений и цветов. Смотрим вокруг и видим множество цветов. Выбираем один из цветов (например, розу) и пытаемся изобразить, что с ней может происходить. Пускай дети изображают как он появился на свет, как он рос, как тянулся к солнышку, как распускался огромный бутон. Информация к прочтению:  Упражнения при плоскостопии у детей и у взрослых </w:t>
      </w:r>
    </w:p>
    <w:p w:rsidR="00F52B82" w:rsidRPr="00F0557E" w:rsidRDefault="003265D6" w:rsidP="00F0557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055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Лягушка</w:t>
      </w:r>
      <w:r w:rsidR="00F52B82" w:rsidRPr="00F055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Основной способ передвижения у лягушки — это прыжок. Необходимо, опираясь на руки, прыгать. Изобразите как лягушка плавает. </w:t>
      </w:r>
      <w:r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Придумайте сценку-этюд, где распределите роли среди ребят. Одни будут квакать, другие — прыгать, третьи — танцевать и т</w:t>
      </w:r>
      <w:r w:rsidR="00F52B82"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.д. </w:t>
      </w:r>
    </w:p>
    <w:p w:rsidR="00F52B82" w:rsidRPr="00F0557E" w:rsidRDefault="003265D6" w:rsidP="00F0557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55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Лебедь</w:t>
      </w:r>
      <w:r w:rsidR="00F52B82" w:rsidRPr="00F055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F055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Ну, кто не знает об этой благородной удивительной птице с длинной красивой шеей и большими белыми крыльями. В пластическом изображении этого занятия необходимо правильно изобразить крылья птицы. Необходимо плавно поднимать и опускать руки, изображая величественные взмахи крыльями. Можно подняться на носки и делать взмахи руками. </w:t>
      </w:r>
    </w:p>
    <w:p w:rsidR="00F0557E" w:rsidRPr="00F0557E" w:rsidRDefault="003265D6" w:rsidP="00F0557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55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Импровизированные танцы </w:t>
      </w:r>
      <w:r w:rsidR="00F52B82" w:rsidRPr="00F055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F52B82"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05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этого занятия необходимо проявить фантазию и придумать танец самостоятельно. Для исполнения нужно включить музыку и дать свободу своему воображению. Главное — внимательно слушать музыку и ее ритм. Во время этого упражнения желательно пользоваться высокохудожественными музыкальными шедеврами.</w:t>
      </w:r>
    </w:p>
    <w:p w:rsidR="00AD5552" w:rsidRDefault="00AD5552" w:rsidP="00F0557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AD5552" w:rsidRDefault="00AD5552" w:rsidP="00F0557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AD5552" w:rsidRDefault="00AD5552" w:rsidP="00F0557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3117733"/>
            <wp:effectExtent l="19050" t="0" r="3175" b="0"/>
            <wp:docPr id="3" name="Рисунок 3" descr="C:\Users\IR\Desktop\m264255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\Desktop\m264255b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52" w:rsidRDefault="00AD5552" w:rsidP="00F0557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AD5552" w:rsidRDefault="00AD5552" w:rsidP="00F0557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AD5552" w:rsidRDefault="00AD5552" w:rsidP="00F055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55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Разработала: Музыкальный руководитель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335D0" w:rsidRPr="00AD5552" w:rsidRDefault="00AD5552" w:rsidP="00F055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Pr="00AD5552">
        <w:rPr>
          <w:rFonts w:ascii="Times New Roman" w:hAnsi="Times New Roman" w:cs="Times New Roman"/>
          <w:b/>
          <w:color w:val="FF0000"/>
          <w:sz w:val="28"/>
          <w:szCs w:val="28"/>
        </w:rPr>
        <w:t>МАДОУ д/с № 17  Таможник И. В.</w:t>
      </w:r>
    </w:p>
    <w:sectPr w:rsidR="002335D0" w:rsidRPr="00AD5552" w:rsidSect="0023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265D6"/>
    <w:rsid w:val="002335D0"/>
    <w:rsid w:val="003265D6"/>
    <w:rsid w:val="00AD5552"/>
    <w:rsid w:val="00C17CCC"/>
    <w:rsid w:val="00D64BCD"/>
    <w:rsid w:val="00F0557E"/>
    <w:rsid w:val="00F5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</dc:creator>
  <cp:keywords/>
  <dc:description/>
  <cp:lastModifiedBy>IR</cp:lastModifiedBy>
  <cp:revision>4</cp:revision>
  <dcterms:created xsi:type="dcterms:W3CDTF">2018-05-24T18:10:00Z</dcterms:created>
  <dcterms:modified xsi:type="dcterms:W3CDTF">2018-06-05T04:46:00Z</dcterms:modified>
</cp:coreProperties>
</file>