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92A" w:rsidRPr="00B8592A" w:rsidRDefault="00B8592A" w:rsidP="00B8592A">
      <w:pPr>
        <w:spacing w:after="163" w:line="240" w:lineRule="auto"/>
        <w:jc w:val="center"/>
        <w:rPr>
          <w:rFonts w:ascii="Arial" w:eastAsia="Times New Roman" w:hAnsi="Arial" w:cs="Arial"/>
          <w:color w:val="303133"/>
          <w:sz w:val="20"/>
          <w:szCs w:val="20"/>
          <w:lang w:eastAsia="ru-RU"/>
        </w:rPr>
      </w:pPr>
      <w:proofErr w:type="gramStart"/>
      <w:r w:rsidRPr="00B8592A">
        <w:rPr>
          <w:rFonts w:eastAsia="Times New Roman"/>
          <w:caps/>
          <w:color w:val="303133"/>
          <w:spacing w:val="15"/>
          <w:sz w:val="20"/>
          <w:szCs w:val="20"/>
          <w:lang w:eastAsia="ru-RU"/>
        </w:rPr>
        <w:t>ВАКАНТНЫЕ МЕСТА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roofErr w:type="gramEnd"/>
    </w:p>
    <w:p w:rsidR="00B8592A" w:rsidRPr="00B8592A" w:rsidRDefault="00E40432" w:rsidP="00B8592A">
      <w:pPr>
        <w:spacing w:after="163" w:line="240" w:lineRule="auto"/>
        <w:jc w:val="center"/>
        <w:rPr>
          <w:rFonts w:ascii="Arial" w:eastAsia="Times New Roman" w:hAnsi="Arial" w:cs="Arial"/>
          <w:color w:val="303133"/>
          <w:sz w:val="20"/>
          <w:szCs w:val="20"/>
          <w:lang w:eastAsia="ru-RU"/>
        </w:rPr>
      </w:pPr>
      <w:r>
        <w:rPr>
          <w:rFonts w:eastAsia="Times New Roman"/>
          <w:caps/>
          <w:color w:val="303133"/>
          <w:spacing w:val="15"/>
          <w:sz w:val="20"/>
          <w:szCs w:val="20"/>
          <w:lang w:eastAsia="ru-RU"/>
        </w:rPr>
        <w:t>НА 01.04</w:t>
      </w:r>
      <w:r w:rsidR="00B8592A" w:rsidRPr="00B8592A">
        <w:rPr>
          <w:rFonts w:eastAsia="Times New Roman"/>
          <w:caps/>
          <w:color w:val="303133"/>
          <w:spacing w:val="15"/>
          <w:sz w:val="20"/>
          <w:szCs w:val="20"/>
          <w:lang w:eastAsia="ru-RU"/>
        </w:rPr>
        <w:t>.202</w:t>
      </w:r>
      <w:r w:rsidR="00B8592A">
        <w:rPr>
          <w:rFonts w:eastAsia="Times New Roman"/>
          <w:caps/>
          <w:color w:val="303133"/>
          <w:spacing w:val="15"/>
          <w:sz w:val="20"/>
          <w:szCs w:val="20"/>
          <w:lang w:eastAsia="ru-RU"/>
        </w:rPr>
        <w:t>4</w:t>
      </w:r>
    </w:p>
    <w:tbl>
      <w:tblPr>
        <w:tblW w:w="0" w:type="auto"/>
        <w:tblInd w:w="-196" w:type="dxa"/>
        <w:tblLayout w:type="fixed"/>
        <w:tblCellMar>
          <w:top w:w="15" w:type="dxa"/>
          <w:left w:w="15" w:type="dxa"/>
          <w:bottom w:w="15" w:type="dxa"/>
          <w:right w:w="15" w:type="dxa"/>
        </w:tblCellMar>
        <w:tblLook w:val="04A0"/>
      </w:tblPr>
      <w:tblGrid>
        <w:gridCol w:w="2694"/>
        <w:gridCol w:w="1843"/>
        <w:gridCol w:w="1276"/>
        <w:gridCol w:w="3404"/>
        <w:gridCol w:w="1077"/>
      </w:tblGrid>
      <w:tr w:rsidR="00B8592A" w:rsidRPr="00B8592A" w:rsidTr="00C124EE">
        <w:tc>
          <w:tcPr>
            <w:tcW w:w="2694" w:type="dxa"/>
            <w:tcBorders>
              <w:top w:val="single" w:sz="4" w:space="0" w:color="000000"/>
              <w:left w:val="single" w:sz="4" w:space="0" w:color="000000"/>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Количество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реализуемой профессии, по имеющимся в образовательной организации бюджетным или иным ассигнованиям, в том числе:</w:t>
            </w:r>
          </w:p>
        </w:tc>
        <w:tc>
          <w:tcPr>
            <w:tcW w:w="1843" w:type="dxa"/>
            <w:tcBorders>
              <w:top w:val="single" w:sz="4" w:space="0" w:color="000000"/>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Наименование групп</w:t>
            </w:r>
          </w:p>
        </w:tc>
        <w:tc>
          <w:tcPr>
            <w:tcW w:w="1276" w:type="dxa"/>
            <w:tcBorders>
              <w:top w:val="single" w:sz="4" w:space="0" w:color="000000"/>
              <w:left w:val="nil"/>
              <w:bottom w:val="single" w:sz="4" w:space="0" w:color="auto"/>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Возраст детей</w:t>
            </w:r>
          </w:p>
        </w:tc>
        <w:tc>
          <w:tcPr>
            <w:tcW w:w="3404" w:type="dxa"/>
            <w:tcBorders>
              <w:top w:val="single" w:sz="4" w:space="0" w:color="000000"/>
              <w:left w:val="nil"/>
              <w:bottom w:val="single" w:sz="4" w:space="0" w:color="auto"/>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Реализуемые образовательные программы</w:t>
            </w:r>
          </w:p>
        </w:tc>
        <w:tc>
          <w:tcPr>
            <w:tcW w:w="1077" w:type="dxa"/>
            <w:tcBorders>
              <w:top w:val="single" w:sz="4" w:space="0" w:color="000000"/>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Количество вакантных мест</w:t>
            </w:r>
          </w:p>
        </w:tc>
      </w:tr>
      <w:tr w:rsidR="00B8592A" w:rsidRPr="00B8592A" w:rsidTr="00093E8C">
        <w:trPr>
          <w:trHeight w:val="288"/>
        </w:trPr>
        <w:tc>
          <w:tcPr>
            <w:tcW w:w="2694" w:type="dxa"/>
            <w:vMerge w:val="restart"/>
            <w:tcBorders>
              <w:top w:val="nil"/>
              <w:left w:val="single" w:sz="4" w:space="0" w:color="000000"/>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количество вакантных мест для приема (перевода) за счет бюджетных ассигнований федерального бюджета;</w:t>
            </w:r>
          </w:p>
        </w:tc>
        <w:tc>
          <w:tcPr>
            <w:tcW w:w="1843"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20"/>
                <w:szCs w:val="20"/>
                <w:lang w:eastAsia="ru-RU"/>
              </w:rPr>
              <w:t>1 младшая группа</w:t>
            </w:r>
            <w:r>
              <w:rPr>
                <w:rFonts w:ascii="Arial" w:eastAsia="Times New Roman" w:hAnsi="Arial" w:cs="Arial"/>
                <w:color w:val="303133"/>
                <w:sz w:val="20"/>
                <w:szCs w:val="20"/>
                <w:lang w:eastAsia="ru-RU"/>
              </w:rPr>
              <w:t xml:space="preserve"> </w:t>
            </w:r>
            <w:proofErr w:type="spellStart"/>
            <w:r w:rsidRPr="00B8592A">
              <w:rPr>
                <w:rFonts w:eastAsia="Times New Roman"/>
                <w:color w:val="303133"/>
                <w:sz w:val="18"/>
                <w:szCs w:val="18"/>
                <w:lang w:eastAsia="ru-RU"/>
              </w:rPr>
              <w:t>общеразвивающей</w:t>
            </w:r>
            <w:proofErr w:type="spellEnd"/>
            <w:r w:rsidRPr="00B8592A">
              <w:rPr>
                <w:rFonts w:eastAsia="Times New Roman"/>
                <w:color w:val="303133"/>
                <w:sz w:val="18"/>
                <w:szCs w:val="18"/>
                <w:lang w:eastAsia="ru-RU"/>
              </w:rPr>
              <w:t xml:space="preserve"> направленности</w:t>
            </w:r>
          </w:p>
        </w:tc>
        <w:tc>
          <w:tcPr>
            <w:tcW w:w="1276"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Pr>
                <w:rFonts w:eastAsia="Times New Roman"/>
                <w:color w:val="303133"/>
                <w:sz w:val="18"/>
                <w:szCs w:val="18"/>
                <w:lang w:eastAsia="ru-RU"/>
              </w:rPr>
              <w:t>2</w:t>
            </w:r>
            <w:r w:rsidRPr="00B8592A">
              <w:rPr>
                <w:rFonts w:eastAsia="Times New Roman"/>
                <w:color w:val="303133"/>
                <w:sz w:val="18"/>
                <w:szCs w:val="18"/>
                <w:lang w:eastAsia="ru-RU"/>
              </w:rPr>
              <w:t>-3</w:t>
            </w:r>
          </w:p>
        </w:tc>
        <w:tc>
          <w:tcPr>
            <w:tcW w:w="3404" w:type="dxa"/>
            <w:vMerge w:val="restart"/>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C124EE" w:rsidP="00093E8C">
            <w:pPr>
              <w:spacing w:after="163" w:line="240" w:lineRule="auto"/>
              <w:rPr>
                <w:rFonts w:ascii="Arial" w:eastAsia="Times New Roman" w:hAnsi="Arial" w:cs="Arial"/>
                <w:color w:val="303133"/>
                <w:sz w:val="20"/>
                <w:szCs w:val="20"/>
                <w:lang w:eastAsia="ru-RU"/>
              </w:rPr>
            </w:pPr>
            <w:proofErr w:type="gramStart"/>
            <w:r>
              <w:rPr>
                <w:rFonts w:eastAsia="Times New Roman"/>
                <w:color w:val="303133"/>
                <w:sz w:val="16"/>
                <w:szCs w:val="16"/>
                <w:lang w:eastAsia="ru-RU"/>
              </w:rPr>
              <w:t>ОБРАЗОВАТЕЛЬНАЯ</w:t>
            </w:r>
            <w:proofErr w:type="gramEnd"/>
            <w:r>
              <w:rPr>
                <w:rFonts w:eastAsia="Times New Roman"/>
                <w:color w:val="303133"/>
                <w:sz w:val="16"/>
                <w:szCs w:val="16"/>
                <w:lang w:eastAsia="ru-RU"/>
              </w:rPr>
              <w:t xml:space="preserve"> </w:t>
            </w:r>
            <w:r w:rsidR="00B8592A" w:rsidRPr="00B8592A">
              <w:rPr>
                <w:rFonts w:eastAsia="Times New Roman"/>
                <w:color w:val="303133"/>
                <w:sz w:val="16"/>
                <w:szCs w:val="16"/>
                <w:lang w:eastAsia="ru-RU"/>
              </w:rPr>
              <w:t>ПРОГРАММА–ДОШКОЛЬ</w:t>
            </w:r>
            <w:r w:rsidR="00093E8C">
              <w:rPr>
                <w:rFonts w:eastAsia="Times New Roman"/>
                <w:color w:val="303133"/>
                <w:sz w:val="16"/>
                <w:szCs w:val="16"/>
                <w:lang w:eastAsia="ru-RU"/>
              </w:rPr>
              <w:t>НОГО О</w:t>
            </w:r>
            <w:r>
              <w:rPr>
                <w:rFonts w:eastAsia="Times New Roman"/>
                <w:color w:val="303133"/>
                <w:sz w:val="16"/>
                <w:szCs w:val="16"/>
                <w:lang w:eastAsia="ru-RU"/>
              </w:rPr>
              <w:t>БРАЗОВАНИЯ                </w:t>
            </w:r>
            <w:r w:rsidR="00093E8C">
              <w:rPr>
                <w:rFonts w:eastAsia="Times New Roman"/>
                <w:color w:val="303133"/>
                <w:sz w:val="16"/>
                <w:szCs w:val="16"/>
                <w:lang w:eastAsia="ru-RU"/>
              </w:rPr>
              <w:t> </w:t>
            </w:r>
            <w:r w:rsidR="00B8592A" w:rsidRPr="00B8592A">
              <w:rPr>
                <w:rFonts w:eastAsia="Times New Roman"/>
                <w:color w:val="303133"/>
                <w:sz w:val="16"/>
                <w:szCs w:val="16"/>
                <w:lang w:eastAsia="ru-RU"/>
              </w:rPr>
              <w:t xml:space="preserve">МАДОУ Д/С </w:t>
            </w:r>
            <w:r w:rsidR="00B8592A">
              <w:rPr>
                <w:rFonts w:eastAsia="Times New Roman"/>
                <w:color w:val="303133"/>
                <w:sz w:val="16"/>
                <w:szCs w:val="16"/>
                <w:lang w:eastAsia="ru-RU"/>
              </w:rPr>
              <w:t>17</w:t>
            </w:r>
          </w:p>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ascii="Arial" w:eastAsia="Times New Roman" w:hAnsi="Arial" w:cs="Arial"/>
                <w:color w:val="303133"/>
                <w:sz w:val="20"/>
                <w:szCs w:val="20"/>
                <w:lang w:eastAsia="ru-RU"/>
              </w:rPr>
              <w:t> </w:t>
            </w:r>
          </w:p>
        </w:tc>
        <w:tc>
          <w:tcPr>
            <w:tcW w:w="1077"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0</w:t>
            </w:r>
          </w:p>
        </w:tc>
      </w:tr>
      <w:tr w:rsidR="00B8592A" w:rsidRPr="00B8592A" w:rsidTr="00093E8C">
        <w:trPr>
          <w:trHeight w:val="438"/>
        </w:trPr>
        <w:tc>
          <w:tcPr>
            <w:tcW w:w="2694" w:type="dxa"/>
            <w:vMerge/>
            <w:tcBorders>
              <w:top w:val="nil"/>
              <w:left w:val="single" w:sz="4" w:space="0" w:color="000000"/>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843"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Pr>
                <w:rFonts w:eastAsia="Times New Roman"/>
                <w:color w:val="303133"/>
                <w:sz w:val="18"/>
                <w:szCs w:val="18"/>
                <w:lang w:eastAsia="ru-RU"/>
              </w:rPr>
              <w:t>Вторая м</w:t>
            </w:r>
            <w:r w:rsidRPr="00B8592A">
              <w:rPr>
                <w:rFonts w:eastAsia="Times New Roman"/>
                <w:color w:val="303133"/>
                <w:sz w:val="18"/>
                <w:szCs w:val="18"/>
                <w:lang w:eastAsia="ru-RU"/>
              </w:rPr>
              <w:t xml:space="preserve">ладшая </w:t>
            </w:r>
            <w:proofErr w:type="spellStart"/>
            <w:r w:rsidRPr="00B8592A">
              <w:rPr>
                <w:rFonts w:eastAsia="Times New Roman"/>
                <w:color w:val="303133"/>
                <w:sz w:val="18"/>
                <w:szCs w:val="18"/>
                <w:lang w:eastAsia="ru-RU"/>
              </w:rPr>
              <w:t>общеразвивающей</w:t>
            </w:r>
            <w:proofErr w:type="spellEnd"/>
            <w:r w:rsidRPr="00B8592A">
              <w:rPr>
                <w:rFonts w:eastAsia="Times New Roman"/>
                <w:color w:val="303133"/>
                <w:sz w:val="18"/>
                <w:szCs w:val="18"/>
                <w:lang w:eastAsia="ru-RU"/>
              </w:rPr>
              <w:t xml:space="preserve"> направленности</w:t>
            </w:r>
          </w:p>
        </w:tc>
        <w:tc>
          <w:tcPr>
            <w:tcW w:w="1276"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3-4</w:t>
            </w:r>
          </w:p>
        </w:tc>
        <w:tc>
          <w:tcPr>
            <w:tcW w:w="3404" w:type="dxa"/>
            <w:vMerge/>
            <w:tcBorders>
              <w:top w:val="nil"/>
              <w:left w:val="nil"/>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077"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0</w:t>
            </w:r>
          </w:p>
        </w:tc>
      </w:tr>
      <w:tr w:rsidR="00B8592A" w:rsidRPr="00B8592A" w:rsidTr="00093E8C">
        <w:trPr>
          <w:trHeight w:val="413"/>
        </w:trPr>
        <w:tc>
          <w:tcPr>
            <w:tcW w:w="2694" w:type="dxa"/>
            <w:vMerge/>
            <w:tcBorders>
              <w:top w:val="nil"/>
              <w:left w:val="single" w:sz="4" w:space="0" w:color="000000"/>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843"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proofErr w:type="gramStart"/>
            <w:r w:rsidRPr="00B8592A">
              <w:rPr>
                <w:rFonts w:eastAsia="Times New Roman"/>
                <w:color w:val="303133"/>
                <w:sz w:val="18"/>
                <w:szCs w:val="18"/>
                <w:lang w:eastAsia="ru-RU"/>
              </w:rPr>
              <w:t>Средняя</w:t>
            </w:r>
            <w:proofErr w:type="gramEnd"/>
            <w:r w:rsidRPr="00B8592A">
              <w:rPr>
                <w:rFonts w:eastAsia="Times New Roman"/>
                <w:color w:val="303133"/>
                <w:sz w:val="18"/>
                <w:szCs w:val="18"/>
                <w:lang w:eastAsia="ru-RU"/>
              </w:rPr>
              <w:t xml:space="preserve"> </w:t>
            </w:r>
            <w:proofErr w:type="spellStart"/>
            <w:r w:rsidRPr="00B8592A">
              <w:rPr>
                <w:rFonts w:eastAsia="Times New Roman"/>
                <w:color w:val="303133"/>
                <w:sz w:val="18"/>
                <w:szCs w:val="18"/>
                <w:lang w:eastAsia="ru-RU"/>
              </w:rPr>
              <w:t>общеразвивающей</w:t>
            </w:r>
            <w:proofErr w:type="spellEnd"/>
            <w:r w:rsidRPr="00B8592A">
              <w:rPr>
                <w:rFonts w:eastAsia="Times New Roman"/>
                <w:color w:val="303133"/>
                <w:sz w:val="18"/>
                <w:szCs w:val="18"/>
                <w:lang w:eastAsia="ru-RU"/>
              </w:rPr>
              <w:t xml:space="preserve"> направленности</w:t>
            </w:r>
          </w:p>
        </w:tc>
        <w:tc>
          <w:tcPr>
            <w:tcW w:w="1276"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4-5</w:t>
            </w:r>
          </w:p>
        </w:tc>
        <w:tc>
          <w:tcPr>
            <w:tcW w:w="3404" w:type="dxa"/>
            <w:vMerge/>
            <w:tcBorders>
              <w:top w:val="nil"/>
              <w:left w:val="nil"/>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077"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0</w:t>
            </w:r>
          </w:p>
        </w:tc>
      </w:tr>
      <w:tr w:rsidR="00B8592A" w:rsidRPr="00B8592A" w:rsidTr="00093E8C">
        <w:trPr>
          <w:trHeight w:val="413"/>
        </w:trPr>
        <w:tc>
          <w:tcPr>
            <w:tcW w:w="2694" w:type="dxa"/>
            <w:vMerge/>
            <w:tcBorders>
              <w:top w:val="nil"/>
              <w:left w:val="single" w:sz="4" w:space="0" w:color="000000"/>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843"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proofErr w:type="gramStart"/>
            <w:r w:rsidRPr="00B8592A">
              <w:rPr>
                <w:rFonts w:eastAsia="Times New Roman"/>
                <w:color w:val="303133"/>
                <w:sz w:val="18"/>
                <w:szCs w:val="18"/>
                <w:lang w:eastAsia="ru-RU"/>
              </w:rPr>
              <w:t>Старшая</w:t>
            </w:r>
            <w:proofErr w:type="gramEnd"/>
            <w:r w:rsidRPr="00B8592A">
              <w:rPr>
                <w:rFonts w:eastAsia="Times New Roman"/>
                <w:color w:val="303133"/>
                <w:sz w:val="18"/>
                <w:szCs w:val="18"/>
                <w:lang w:eastAsia="ru-RU"/>
              </w:rPr>
              <w:t xml:space="preserve"> </w:t>
            </w:r>
            <w:proofErr w:type="spellStart"/>
            <w:r w:rsidRPr="00B8592A">
              <w:rPr>
                <w:rFonts w:eastAsia="Times New Roman"/>
                <w:color w:val="303133"/>
                <w:sz w:val="18"/>
                <w:szCs w:val="18"/>
                <w:lang w:eastAsia="ru-RU"/>
              </w:rPr>
              <w:t>общеразвивающей</w:t>
            </w:r>
            <w:proofErr w:type="spellEnd"/>
            <w:r w:rsidRPr="00B8592A">
              <w:rPr>
                <w:rFonts w:eastAsia="Times New Roman"/>
                <w:color w:val="303133"/>
                <w:sz w:val="18"/>
                <w:szCs w:val="18"/>
                <w:lang w:eastAsia="ru-RU"/>
              </w:rPr>
              <w:t xml:space="preserve"> направленности</w:t>
            </w:r>
          </w:p>
        </w:tc>
        <w:tc>
          <w:tcPr>
            <w:tcW w:w="1276"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5-6</w:t>
            </w:r>
          </w:p>
        </w:tc>
        <w:tc>
          <w:tcPr>
            <w:tcW w:w="3404" w:type="dxa"/>
            <w:vMerge/>
            <w:tcBorders>
              <w:top w:val="nil"/>
              <w:left w:val="nil"/>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077"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0</w:t>
            </w:r>
          </w:p>
        </w:tc>
      </w:tr>
      <w:tr w:rsidR="00B8592A" w:rsidRPr="00B8592A" w:rsidTr="00093E8C">
        <w:trPr>
          <w:trHeight w:val="363"/>
        </w:trPr>
        <w:tc>
          <w:tcPr>
            <w:tcW w:w="2694" w:type="dxa"/>
            <w:vMerge/>
            <w:tcBorders>
              <w:top w:val="nil"/>
              <w:left w:val="single" w:sz="4" w:space="0" w:color="000000"/>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843"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proofErr w:type="gramStart"/>
            <w:r w:rsidRPr="00B8592A">
              <w:rPr>
                <w:rFonts w:eastAsia="Times New Roman"/>
                <w:color w:val="303133"/>
                <w:sz w:val="18"/>
                <w:szCs w:val="18"/>
                <w:lang w:eastAsia="ru-RU"/>
              </w:rPr>
              <w:t>Подготовительная</w:t>
            </w:r>
            <w:proofErr w:type="gramEnd"/>
            <w:r w:rsidRPr="00B8592A">
              <w:rPr>
                <w:rFonts w:eastAsia="Times New Roman"/>
                <w:color w:val="303133"/>
                <w:sz w:val="18"/>
                <w:szCs w:val="18"/>
                <w:lang w:eastAsia="ru-RU"/>
              </w:rPr>
              <w:t xml:space="preserve">  </w:t>
            </w:r>
            <w:proofErr w:type="spellStart"/>
            <w:r w:rsidRPr="00B8592A">
              <w:rPr>
                <w:rFonts w:eastAsia="Times New Roman"/>
                <w:color w:val="303133"/>
                <w:sz w:val="18"/>
                <w:szCs w:val="18"/>
                <w:lang w:eastAsia="ru-RU"/>
              </w:rPr>
              <w:t>общеразвивающей</w:t>
            </w:r>
            <w:proofErr w:type="spellEnd"/>
            <w:r w:rsidRPr="00B8592A">
              <w:rPr>
                <w:rFonts w:eastAsia="Times New Roman"/>
                <w:color w:val="303133"/>
                <w:sz w:val="18"/>
                <w:szCs w:val="18"/>
                <w:lang w:eastAsia="ru-RU"/>
              </w:rPr>
              <w:t xml:space="preserve"> направленности</w:t>
            </w:r>
          </w:p>
        </w:tc>
        <w:tc>
          <w:tcPr>
            <w:tcW w:w="1276"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6-7</w:t>
            </w:r>
          </w:p>
        </w:tc>
        <w:tc>
          <w:tcPr>
            <w:tcW w:w="3404" w:type="dxa"/>
            <w:vMerge/>
            <w:tcBorders>
              <w:top w:val="nil"/>
              <w:left w:val="nil"/>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077"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0</w:t>
            </w:r>
          </w:p>
        </w:tc>
      </w:tr>
      <w:tr w:rsidR="00B8592A" w:rsidRPr="00B8592A" w:rsidTr="00093E8C">
        <w:trPr>
          <w:trHeight w:val="401"/>
        </w:trPr>
        <w:tc>
          <w:tcPr>
            <w:tcW w:w="2694" w:type="dxa"/>
            <w:vMerge/>
            <w:tcBorders>
              <w:top w:val="nil"/>
              <w:left w:val="single" w:sz="4" w:space="0" w:color="000000"/>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843"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Средняя группа  компенсирующей направленности для детей с ОНР</w:t>
            </w:r>
          </w:p>
        </w:tc>
        <w:tc>
          <w:tcPr>
            <w:tcW w:w="1276"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4-5</w:t>
            </w:r>
          </w:p>
        </w:tc>
        <w:tc>
          <w:tcPr>
            <w:tcW w:w="3404" w:type="dxa"/>
            <w:tcBorders>
              <w:top w:val="nil"/>
              <w:left w:val="nil"/>
              <w:bottom w:val="single" w:sz="4" w:space="0" w:color="auto"/>
              <w:right w:val="single" w:sz="4" w:space="0" w:color="000000"/>
            </w:tcBorders>
            <w:tcMar>
              <w:top w:w="0" w:type="dxa"/>
              <w:left w:w="88" w:type="dxa"/>
              <w:bottom w:w="0" w:type="dxa"/>
              <w:right w:w="88" w:type="dxa"/>
            </w:tcMar>
            <w:hideMark/>
          </w:tcPr>
          <w:p w:rsidR="00B8592A" w:rsidRPr="00B8592A" w:rsidRDefault="00B8592A" w:rsidP="00C124EE">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16"/>
                <w:szCs w:val="16"/>
                <w:lang w:eastAsia="ru-RU"/>
              </w:rPr>
              <w:t>АДАПТИРОВАННАЯ ОБРАЗОВАТЕЛЬНАЯ ПРОГРАММА</w:t>
            </w:r>
            <w:r w:rsidR="00C124EE">
              <w:rPr>
                <w:rFonts w:ascii="Arial" w:eastAsia="Times New Roman" w:hAnsi="Arial" w:cs="Arial"/>
                <w:color w:val="303133"/>
                <w:sz w:val="20"/>
                <w:szCs w:val="20"/>
                <w:lang w:eastAsia="ru-RU"/>
              </w:rPr>
              <w:t xml:space="preserve">    </w:t>
            </w:r>
            <w:r w:rsidRPr="00B8592A">
              <w:rPr>
                <w:rFonts w:eastAsia="Times New Roman"/>
                <w:color w:val="303133"/>
                <w:sz w:val="16"/>
                <w:szCs w:val="16"/>
                <w:lang w:eastAsia="ru-RU"/>
              </w:rPr>
              <w:t xml:space="preserve">ДОШКОЛЬНОГО ОБРАЗОВАНИЯ МАДОУ Д/С </w:t>
            </w:r>
            <w:r>
              <w:rPr>
                <w:rFonts w:eastAsia="Times New Roman"/>
                <w:color w:val="303133"/>
                <w:sz w:val="16"/>
                <w:szCs w:val="16"/>
                <w:lang w:eastAsia="ru-RU"/>
              </w:rPr>
              <w:t>17</w:t>
            </w:r>
          </w:p>
        </w:tc>
        <w:tc>
          <w:tcPr>
            <w:tcW w:w="1077"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0</w:t>
            </w:r>
          </w:p>
        </w:tc>
      </w:tr>
      <w:tr w:rsidR="00B8592A" w:rsidRPr="00B8592A" w:rsidTr="00093E8C">
        <w:trPr>
          <w:trHeight w:val="776"/>
        </w:trPr>
        <w:tc>
          <w:tcPr>
            <w:tcW w:w="2694" w:type="dxa"/>
            <w:vMerge/>
            <w:tcBorders>
              <w:top w:val="nil"/>
              <w:left w:val="single" w:sz="4" w:space="0" w:color="000000"/>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843"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Pr>
                <w:rFonts w:eastAsia="Times New Roman"/>
                <w:color w:val="303133"/>
                <w:sz w:val="18"/>
                <w:szCs w:val="18"/>
                <w:lang w:eastAsia="ru-RU"/>
              </w:rPr>
              <w:t xml:space="preserve">Разновозрастная </w:t>
            </w:r>
            <w:r w:rsidRPr="00B8592A">
              <w:rPr>
                <w:rFonts w:eastAsia="Times New Roman"/>
                <w:color w:val="303133"/>
                <w:sz w:val="18"/>
                <w:szCs w:val="18"/>
                <w:lang w:eastAsia="ru-RU"/>
              </w:rPr>
              <w:t xml:space="preserve"> группа </w:t>
            </w:r>
            <w:r>
              <w:rPr>
                <w:rFonts w:eastAsia="Times New Roman"/>
                <w:color w:val="303133"/>
                <w:sz w:val="18"/>
                <w:szCs w:val="18"/>
                <w:lang w:eastAsia="ru-RU"/>
              </w:rPr>
              <w:t>коррекционной</w:t>
            </w:r>
            <w:r w:rsidRPr="00B8592A">
              <w:rPr>
                <w:rFonts w:eastAsia="Times New Roman"/>
                <w:color w:val="303133"/>
                <w:sz w:val="18"/>
                <w:szCs w:val="18"/>
                <w:lang w:eastAsia="ru-RU"/>
              </w:rPr>
              <w:t xml:space="preserve"> направленности для детей с </w:t>
            </w:r>
            <w:r>
              <w:rPr>
                <w:rFonts w:eastAsia="Times New Roman"/>
                <w:color w:val="303133"/>
                <w:sz w:val="18"/>
                <w:szCs w:val="18"/>
                <w:lang w:eastAsia="ru-RU"/>
              </w:rPr>
              <w:t>ОВЗ</w:t>
            </w:r>
          </w:p>
        </w:tc>
        <w:tc>
          <w:tcPr>
            <w:tcW w:w="1276"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Pr>
                <w:rFonts w:eastAsia="Times New Roman"/>
                <w:color w:val="303133"/>
                <w:sz w:val="18"/>
                <w:szCs w:val="18"/>
                <w:lang w:eastAsia="ru-RU"/>
              </w:rPr>
              <w:t>4</w:t>
            </w:r>
            <w:r w:rsidRPr="00B8592A">
              <w:rPr>
                <w:rFonts w:eastAsia="Times New Roman"/>
                <w:color w:val="303133"/>
                <w:sz w:val="18"/>
                <w:szCs w:val="18"/>
                <w:lang w:eastAsia="ru-RU"/>
              </w:rPr>
              <w:t>-</w:t>
            </w:r>
            <w:r>
              <w:rPr>
                <w:rFonts w:eastAsia="Times New Roman"/>
                <w:color w:val="303133"/>
                <w:sz w:val="18"/>
                <w:szCs w:val="18"/>
                <w:lang w:eastAsia="ru-RU"/>
              </w:rPr>
              <w:t>7</w:t>
            </w:r>
          </w:p>
        </w:tc>
        <w:tc>
          <w:tcPr>
            <w:tcW w:w="3404" w:type="dxa"/>
            <w:tcBorders>
              <w:top w:val="single" w:sz="4" w:space="0" w:color="auto"/>
              <w:left w:val="nil"/>
              <w:bottom w:val="single" w:sz="4" w:space="0" w:color="000000"/>
              <w:right w:val="single" w:sz="4" w:space="0" w:color="000000"/>
            </w:tcBorders>
            <w:vAlign w:val="cente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Pr>
                <w:rFonts w:eastAsia="Times New Roman"/>
                <w:color w:val="303133"/>
                <w:sz w:val="16"/>
                <w:szCs w:val="16"/>
                <w:lang w:eastAsia="ru-RU"/>
              </w:rPr>
              <w:t>АДАПТИРОВАННАЯ ОБРАЗОВАТЕЛЬНАЯ ПРОГРАММА ДОШКОЛЬНОГО ОБРАЗОВАНИЯ МАДОУ Д/С 17</w:t>
            </w:r>
            <w:r w:rsidRPr="00B8592A">
              <w:rPr>
                <w:rFonts w:ascii="Arial" w:eastAsia="Times New Roman" w:hAnsi="Arial" w:cs="Arial"/>
                <w:color w:val="303133"/>
                <w:sz w:val="20"/>
                <w:szCs w:val="20"/>
                <w:lang w:eastAsia="ru-RU"/>
              </w:rPr>
              <w:t> </w:t>
            </w:r>
          </w:p>
        </w:tc>
        <w:tc>
          <w:tcPr>
            <w:tcW w:w="1077"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0</w:t>
            </w:r>
          </w:p>
        </w:tc>
      </w:tr>
      <w:tr w:rsidR="00B8592A" w:rsidRPr="00B8592A" w:rsidTr="00093E8C">
        <w:trPr>
          <w:trHeight w:val="163"/>
        </w:trPr>
        <w:tc>
          <w:tcPr>
            <w:tcW w:w="2694" w:type="dxa"/>
            <w:vMerge w:val="restart"/>
            <w:tcBorders>
              <w:top w:val="nil"/>
              <w:left w:val="single" w:sz="4" w:space="0" w:color="000000"/>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Количество вакантных мест для приема (перевода</w:t>
            </w:r>
            <w:proofErr w:type="gramStart"/>
            <w:r w:rsidRPr="00B8592A">
              <w:rPr>
                <w:rFonts w:eastAsia="Times New Roman"/>
                <w:color w:val="303133"/>
                <w:sz w:val="18"/>
                <w:szCs w:val="18"/>
                <w:lang w:eastAsia="ru-RU"/>
              </w:rPr>
              <w:t>)з</w:t>
            </w:r>
            <w:proofErr w:type="gramEnd"/>
            <w:r w:rsidRPr="00B8592A">
              <w:rPr>
                <w:rFonts w:eastAsia="Times New Roman"/>
                <w:color w:val="303133"/>
                <w:sz w:val="18"/>
                <w:szCs w:val="18"/>
                <w:lang w:eastAsia="ru-RU"/>
              </w:rPr>
              <w:t>а счет бюджетных ассигнований бюджетов субъекта Российской Федерации;</w:t>
            </w:r>
          </w:p>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ascii="Arial" w:eastAsia="Times New Roman" w:hAnsi="Arial" w:cs="Arial"/>
                <w:color w:val="303133"/>
                <w:sz w:val="20"/>
                <w:szCs w:val="20"/>
                <w:lang w:eastAsia="ru-RU"/>
              </w:rPr>
              <w:t> </w:t>
            </w:r>
          </w:p>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ascii="Arial" w:eastAsia="Times New Roman" w:hAnsi="Arial" w:cs="Arial"/>
                <w:color w:val="303133"/>
                <w:sz w:val="20"/>
                <w:szCs w:val="20"/>
                <w:lang w:eastAsia="ru-RU"/>
              </w:rPr>
              <w:t> </w:t>
            </w:r>
          </w:p>
        </w:tc>
        <w:tc>
          <w:tcPr>
            <w:tcW w:w="1843"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163" w:lineRule="atLeast"/>
              <w:jc w:val="center"/>
              <w:rPr>
                <w:rFonts w:ascii="Arial" w:eastAsia="Times New Roman" w:hAnsi="Arial" w:cs="Arial"/>
                <w:color w:val="303133"/>
                <w:sz w:val="20"/>
                <w:szCs w:val="20"/>
                <w:lang w:eastAsia="ru-RU"/>
              </w:rPr>
            </w:pPr>
            <w:r>
              <w:rPr>
                <w:rFonts w:eastAsia="Times New Roman"/>
                <w:color w:val="303133"/>
                <w:sz w:val="20"/>
                <w:szCs w:val="20"/>
                <w:lang w:eastAsia="ru-RU"/>
              </w:rPr>
              <w:t>1 младшая группа</w:t>
            </w:r>
            <w:r>
              <w:rPr>
                <w:rFonts w:ascii="Arial" w:eastAsia="Times New Roman" w:hAnsi="Arial" w:cs="Arial"/>
                <w:color w:val="303133"/>
                <w:sz w:val="20"/>
                <w:szCs w:val="20"/>
                <w:lang w:eastAsia="ru-RU"/>
              </w:rPr>
              <w:t xml:space="preserve"> </w:t>
            </w:r>
            <w:proofErr w:type="spellStart"/>
            <w:r>
              <w:rPr>
                <w:rFonts w:eastAsia="Times New Roman"/>
                <w:color w:val="303133"/>
                <w:sz w:val="18"/>
                <w:szCs w:val="18"/>
                <w:lang w:eastAsia="ru-RU"/>
              </w:rPr>
              <w:t>общеразвивающей</w:t>
            </w:r>
            <w:proofErr w:type="spellEnd"/>
            <w:r>
              <w:rPr>
                <w:rFonts w:eastAsia="Times New Roman"/>
                <w:color w:val="303133"/>
                <w:sz w:val="18"/>
                <w:szCs w:val="18"/>
                <w:lang w:eastAsia="ru-RU"/>
              </w:rPr>
              <w:t xml:space="preserve"> направленности</w:t>
            </w:r>
          </w:p>
        </w:tc>
        <w:tc>
          <w:tcPr>
            <w:tcW w:w="1276"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163" w:lineRule="atLeast"/>
              <w:jc w:val="center"/>
              <w:rPr>
                <w:rFonts w:ascii="Arial" w:eastAsia="Times New Roman" w:hAnsi="Arial" w:cs="Arial"/>
                <w:color w:val="303133"/>
                <w:sz w:val="20"/>
                <w:szCs w:val="20"/>
                <w:lang w:eastAsia="ru-RU"/>
              </w:rPr>
            </w:pPr>
            <w:r>
              <w:rPr>
                <w:rFonts w:eastAsia="Times New Roman"/>
                <w:color w:val="303133"/>
                <w:sz w:val="18"/>
                <w:szCs w:val="18"/>
                <w:lang w:eastAsia="ru-RU"/>
              </w:rPr>
              <w:t>2</w:t>
            </w:r>
            <w:r w:rsidRPr="00B8592A">
              <w:rPr>
                <w:rFonts w:eastAsia="Times New Roman"/>
                <w:color w:val="303133"/>
                <w:sz w:val="18"/>
                <w:szCs w:val="18"/>
                <w:lang w:eastAsia="ru-RU"/>
              </w:rPr>
              <w:t>-3</w:t>
            </w:r>
          </w:p>
        </w:tc>
        <w:tc>
          <w:tcPr>
            <w:tcW w:w="3404" w:type="dxa"/>
            <w:vMerge w:val="restart"/>
            <w:tcBorders>
              <w:top w:val="nil"/>
              <w:left w:val="nil"/>
              <w:bottom w:val="single" w:sz="4" w:space="0" w:color="000000"/>
              <w:right w:val="single" w:sz="4" w:space="0" w:color="000000"/>
            </w:tcBorders>
            <w:tcMar>
              <w:top w:w="0" w:type="dxa"/>
              <w:left w:w="88" w:type="dxa"/>
              <w:bottom w:w="0" w:type="dxa"/>
              <w:right w:w="88" w:type="dxa"/>
            </w:tcMar>
            <w:hideMark/>
          </w:tcPr>
          <w:p w:rsidR="00C124EE" w:rsidRDefault="00C124EE" w:rsidP="00C124EE">
            <w:pPr>
              <w:spacing w:after="163" w:line="240" w:lineRule="auto"/>
              <w:jc w:val="center"/>
              <w:rPr>
                <w:rFonts w:ascii="Arial" w:eastAsia="Times New Roman" w:hAnsi="Arial" w:cs="Arial"/>
                <w:color w:val="303133"/>
                <w:sz w:val="20"/>
                <w:szCs w:val="20"/>
                <w:lang w:eastAsia="ru-RU"/>
              </w:rPr>
            </w:pPr>
            <w:proofErr w:type="gramStart"/>
            <w:r>
              <w:rPr>
                <w:rFonts w:eastAsia="Times New Roman"/>
                <w:color w:val="303133"/>
                <w:sz w:val="16"/>
                <w:szCs w:val="16"/>
                <w:lang w:eastAsia="ru-RU"/>
              </w:rPr>
              <w:t>ОБРАЗОВАТЕЛЬНАЯ</w:t>
            </w:r>
            <w:proofErr w:type="gramEnd"/>
            <w:r>
              <w:rPr>
                <w:rFonts w:eastAsia="Times New Roman"/>
                <w:color w:val="303133"/>
                <w:sz w:val="16"/>
                <w:szCs w:val="16"/>
                <w:lang w:eastAsia="ru-RU"/>
              </w:rPr>
              <w:t xml:space="preserve"> ПРОГРАММА–ДОШКОЛЬНОГО ОБРАЗОВАНИЯ                МАДОУ Д/С 17</w:t>
            </w:r>
          </w:p>
          <w:p w:rsidR="00B8592A" w:rsidRPr="00B8592A" w:rsidRDefault="00B8592A" w:rsidP="00B8592A">
            <w:pPr>
              <w:spacing w:after="100" w:afterAutospacing="1" w:line="163" w:lineRule="atLeast"/>
              <w:jc w:val="center"/>
              <w:rPr>
                <w:rFonts w:ascii="Arial" w:eastAsia="Times New Roman" w:hAnsi="Arial" w:cs="Arial"/>
                <w:color w:val="303133"/>
                <w:sz w:val="20"/>
                <w:szCs w:val="20"/>
                <w:lang w:eastAsia="ru-RU"/>
              </w:rPr>
            </w:pPr>
          </w:p>
        </w:tc>
        <w:tc>
          <w:tcPr>
            <w:tcW w:w="1077"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033E4B" w:rsidP="00B8592A">
            <w:pPr>
              <w:spacing w:after="100" w:afterAutospacing="1" w:line="163" w:lineRule="atLeast"/>
              <w:jc w:val="center"/>
              <w:rPr>
                <w:rFonts w:ascii="Arial" w:eastAsia="Times New Roman" w:hAnsi="Arial" w:cs="Arial"/>
                <w:color w:val="303133"/>
                <w:sz w:val="20"/>
                <w:szCs w:val="20"/>
                <w:lang w:eastAsia="ru-RU"/>
              </w:rPr>
            </w:pPr>
            <w:r>
              <w:rPr>
                <w:rFonts w:eastAsia="Times New Roman"/>
                <w:color w:val="303133"/>
                <w:sz w:val="18"/>
                <w:szCs w:val="18"/>
                <w:lang w:eastAsia="ru-RU"/>
              </w:rPr>
              <w:t>25</w:t>
            </w:r>
          </w:p>
        </w:tc>
      </w:tr>
      <w:tr w:rsidR="00B8592A" w:rsidRPr="00B8592A" w:rsidTr="00093E8C">
        <w:trPr>
          <w:trHeight w:val="150"/>
        </w:trPr>
        <w:tc>
          <w:tcPr>
            <w:tcW w:w="2694" w:type="dxa"/>
            <w:vMerge/>
            <w:tcBorders>
              <w:top w:val="nil"/>
              <w:left w:val="single" w:sz="4" w:space="0" w:color="000000"/>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843"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150" w:lineRule="atLeast"/>
              <w:jc w:val="center"/>
              <w:rPr>
                <w:rFonts w:ascii="Arial" w:eastAsia="Times New Roman" w:hAnsi="Arial" w:cs="Arial"/>
                <w:color w:val="303133"/>
                <w:sz w:val="20"/>
                <w:szCs w:val="20"/>
                <w:lang w:eastAsia="ru-RU"/>
              </w:rPr>
            </w:pPr>
            <w:r>
              <w:rPr>
                <w:rFonts w:eastAsia="Times New Roman"/>
                <w:color w:val="303133"/>
                <w:sz w:val="18"/>
                <w:szCs w:val="18"/>
                <w:lang w:eastAsia="ru-RU"/>
              </w:rPr>
              <w:t xml:space="preserve">Вторая младшая </w:t>
            </w:r>
            <w:proofErr w:type="spellStart"/>
            <w:r>
              <w:rPr>
                <w:rFonts w:eastAsia="Times New Roman"/>
                <w:color w:val="303133"/>
                <w:sz w:val="18"/>
                <w:szCs w:val="18"/>
                <w:lang w:eastAsia="ru-RU"/>
              </w:rPr>
              <w:t>общеразвивающей</w:t>
            </w:r>
            <w:proofErr w:type="spellEnd"/>
            <w:r>
              <w:rPr>
                <w:rFonts w:eastAsia="Times New Roman"/>
                <w:color w:val="303133"/>
                <w:sz w:val="18"/>
                <w:szCs w:val="18"/>
                <w:lang w:eastAsia="ru-RU"/>
              </w:rPr>
              <w:t xml:space="preserve"> направленности</w:t>
            </w:r>
          </w:p>
        </w:tc>
        <w:tc>
          <w:tcPr>
            <w:tcW w:w="1276"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150" w:lineRule="atLeast"/>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3-4</w:t>
            </w:r>
          </w:p>
        </w:tc>
        <w:tc>
          <w:tcPr>
            <w:tcW w:w="3404" w:type="dxa"/>
            <w:vMerge/>
            <w:tcBorders>
              <w:top w:val="nil"/>
              <w:left w:val="nil"/>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077"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150" w:lineRule="atLeast"/>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0</w:t>
            </w:r>
          </w:p>
        </w:tc>
      </w:tr>
      <w:tr w:rsidR="00B8592A" w:rsidRPr="00B8592A" w:rsidTr="00093E8C">
        <w:trPr>
          <w:trHeight w:val="163"/>
        </w:trPr>
        <w:tc>
          <w:tcPr>
            <w:tcW w:w="2694" w:type="dxa"/>
            <w:vMerge/>
            <w:tcBorders>
              <w:top w:val="nil"/>
              <w:left w:val="single" w:sz="4" w:space="0" w:color="000000"/>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843"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163" w:lineRule="atLeast"/>
              <w:jc w:val="center"/>
              <w:rPr>
                <w:rFonts w:ascii="Arial" w:eastAsia="Times New Roman" w:hAnsi="Arial" w:cs="Arial"/>
                <w:color w:val="303133"/>
                <w:sz w:val="20"/>
                <w:szCs w:val="20"/>
                <w:lang w:eastAsia="ru-RU"/>
              </w:rPr>
            </w:pPr>
            <w:proofErr w:type="gramStart"/>
            <w:r w:rsidRPr="00B8592A">
              <w:rPr>
                <w:rFonts w:eastAsia="Times New Roman"/>
                <w:color w:val="303133"/>
                <w:sz w:val="18"/>
                <w:szCs w:val="18"/>
                <w:lang w:eastAsia="ru-RU"/>
              </w:rPr>
              <w:t>Средняя</w:t>
            </w:r>
            <w:proofErr w:type="gramEnd"/>
            <w:r w:rsidRPr="00B8592A">
              <w:rPr>
                <w:rFonts w:eastAsia="Times New Roman"/>
                <w:color w:val="303133"/>
                <w:sz w:val="18"/>
                <w:szCs w:val="18"/>
                <w:lang w:eastAsia="ru-RU"/>
              </w:rPr>
              <w:t xml:space="preserve"> </w:t>
            </w:r>
            <w:proofErr w:type="spellStart"/>
            <w:r w:rsidRPr="00B8592A">
              <w:rPr>
                <w:rFonts w:eastAsia="Times New Roman"/>
                <w:color w:val="303133"/>
                <w:sz w:val="18"/>
                <w:szCs w:val="18"/>
                <w:lang w:eastAsia="ru-RU"/>
              </w:rPr>
              <w:t>общеразвивающей</w:t>
            </w:r>
            <w:proofErr w:type="spellEnd"/>
            <w:r w:rsidRPr="00B8592A">
              <w:rPr>
                <w:rFonts w:eastAsia="Times New Roman"/>
                <w:color w:val="303133"/>
                <w:sz w:val="18"/>
                <w:szCs w:val="18"/>
                <w:lang w:eastAsia="ru-RU"/>
              </w:rPr>
              <w:t xml:space="preserve"> направленности</w:t>
            </w:r>
          </w:p>
        </w:tc>
        <w:tc>
          <w:tcPr>
            <w:tcW w:w="1276"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163" w:lineRule="atLeast"/>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4-5</w:t>
            </w:r>
          </w:p>
        </w:tc>
        <w:tc>
          <w:tcPr>
            <w:tcW w:w="3404" w:type="dxa"/>
            <w:vMerge/>
            <w:tcBorders>
              <w:top w:val="nil"/>
              <w:left w:val="nil"/>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077"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033E4B" w:rsidP="00B8592A">
            <w:pPr>
              <w:spacing w:after="100" w:afterAutospacing="1" w:line="163" w:lineRule="atLeast"/>
              <w:jc w:val="center"/>
              <w:rPr>
                <w:rFonts w:ascii="Arial" w:eastAsia="Times New Roman" w:hAnsi="Arial" w:cs="Arial"/>
                <w:color w:val="303133"/>
                <w:sz w:val="20"/>
                <w:szCs w:val="20"/>
                <w:lang w:eastAsia="ru-RU"/>
              </w:rPr>
            </w:pPr>
            <w:r>
              <w:rPr>
                <w:rFonts w:eastAsia="Times New Roman"/>
                <w:color w:val="303133"/>
                <w:sz w:val="18"/>
                <w:szCs w:val="18"/>
                <w:lang w:eastAsia="ru-RU"/>
              </w:rPr>
              <w:t>17</w:t>
            </w:r>
          </w:p>
        </w:tc>
      </w:tr>
      <w:tr w:rsidR="00B8592A" w:rsidRPr="00B8592A" w:rsidTr="00093E8C">
        <w:trPr>
          <w:trHeight w:val="88"/>
        </w:trPr>
        <w:tc>
          <w:tcPr>
            <w:tcW w:w="2694" w:type="dxa"/>
            <w:vMerge/>
            <w:tcBorders>
              <w:top w:val="nil"/>
              <w:left w:val="single" w:sz="4" w:space="0" w:color="000000"/>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843"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88" w:lineRule="atLeast"/>
              <w:jc w:val="center"/>
              <w:rPr>
                <w:rFonts w:ascii="Arial" w:eastAsia="Times New Roman" w:hAnsi="Arial" w:cs="Arial"/>
                <w:color w:val="303133"/>
                <w:sz w:val="20"/>
                <w:szCs w:val="20"/>
                <w:lang w:eastAsia="ru-RU"/>
              </w:rPr>
            </w:pPr>
            <w:proofErr w:type="gramStart"/>
            <w:r w:rsidRPr="00B8592A">
              <w:rPr>
                <w:rFonts w:eastAsia="Times New Roman"/>
                <w:color w:val="303133"/>
                <w:sz w:val="18"/>
                <w:szCs w:val="18"/>
                <w:lang w:eastAsia="ru-RU"/>
              </w:rPr>
              <w:t>Старшая</w:t>
            </w:r>
            <w:proofErr w:type="gramEnd"/>
            <w:r w:rsidRPr="00B8592A">
              <w:rPr>
                <w:rFonts w:eastAsia="Times New Roman"/>
                <w:color w:val="303133"/>
                <w:sz w:val="18"/>
                <w:szCs w:val="18"/>
                <w:lang w:eastAsia="ru-RU"/>
              </w:rPr>
              <w:t xml:space="preserve"> </w:t>
            </w:r>
            <w:proofErr w:type="spellStart"/>
            <w:r w:rsidRPr="00B8592A">
              <w:rPr>
                <w:rFonts w:eastAsia="Times New Roman"/>
                <w:color w:val="303133"/>
                <w:sz w:val="18"/>
                <w:szCs w:val="18"/>
                <w:lang w:eastAsia="ru-RU"/>
              </w:rPr>
              <w:t>общеразвивающей</w:t>
            </w:r>
            <w:proofErr w:type="spellEnd"/>
            <w:r w:rsidRPr="00B8592A">
              <w:rPr>
                <w:rFonts w:eastAsia="Times New Roman"/>
                <w:color w:val="303133"/>
                <w:sz w:val="18"/>
                <w:szCs w:val="18"/>
                <w:lang w:eastAsia="ru-RU"/>
              </w:rPr>
              <w:t xml:space="preserve"> направленности</w:t>
            </w:r>
          </w:p>
        </w:tc>
        <w:tc>
          <w:tcPr>
            <w:tcW w:w="1276"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88" w:lineRule="atLeast"/>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5-6</w:t>
            </w:r>
          </w:p>
        </w:tc>
        <w:tc>
          <w:tcPr>
            <w:tcW w:w="3404" w:type="dxa"/>
            <w:vMerge/>
            <w:tcBorders>
              <w:top w:val="nil"/>
              <w:left w:val="nil"/>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077"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033E4B" w:rsidP="00B8592A">
            <w:pPr>
              <w:spacing w:after="100" w:afterAutospacing="1" w:line="88" w:lineRule="atLeast"/>
              <w:jc w:val="center"/>
              <w:rPr>
                <w:rFonts w:ascii="Arial" w:eastAsia="Times New Roman" w:hAnsi="Arial" w:cs="Arial"/>
                <w:color w:val="303133"/>
                <w:sz w:val="20"/>
                <w:szCs w:val="20"/>
                <w:lang w:eastAsia="ru-RU"/>
              </w:rPr>
            </w:pPr>
            <w:r>
              <w:rPr>
                <w:rFonts w:eastAsia="Times New Roman"/>
                <w:color w:val="303133"/>
                <w:sz w:val="18"/>
                <w:szCs w:val="18"/>
                <w:lang w:eastAsia="ru-RU"/>
              </w:rPr>
              <w:t>1</w:t>
            </w:r>
          </w:p>
        </w:tc>
      </w:tr>
      <w:tr w:rsidR="00B8592A" w:rsidRPr="00B8592A" w:rsidTr="00093E8C">
        <w:trPr>
          <w:trHeight w:val="275"/>
        </w:trPr>
        <w:tc>
          <w:tcPr>
            <w:tcW w:w="2694" w:type="dxa"/>
            <w:vMerge/>
            <w:tcBorders>
              <w:top w:val="nil"/>
              <w:left w:val="single" w:sz="4" w:space="0" w:color="000000"/>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843"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proofErr w:type="gramStart"/>
            <w:r w:rsidRPr="00B8592A">
              <w:rPr>
                <w:rFonts w:eastAsia="Times New Roman"/>
                <w:color w:val="303133"/>
                <w:sz w:val="18"/>
                <w:szCs w:val="18"/>
                <w:lang w:eastAsia="ru-RU"/>
              </w:rPr>
              <w:t>Подготовительная</w:t>
            </w:r>
            <w:proofErr w:type="gramEnd"/>
            <w:r w:rsidRPr="00B8592A">
              <w:rPr>
                <w:rFonts w:eastAsia="Times New Roman"/>
                <w:color w:val="303133"/>
                <w:sz w:val="18"/>
                <w:szCs w:val="18"/>
                <w:lang w:eastAsia="ru-RU"/>
              </w:rPr>
              <w:t xml:space="preserve">  </w:t>
            </w:r>
            <w:proofErr w:type="spellStart"/>
            <w:r w:rsidRPr="00B8592A">
              <w:rPr>
                <w:rFonts w:eastAsia="Times New Roman"/>
                <w:color w:val="303133"/>
                <w:sz w:val="18"/>
                <w:szCs w:val="18"/>
                <w:lang w:eastAsia="ru-RU"/>
              </w:rPr>
              <w:t>общеразвивающей</w:t>
            </w:r>
            <w:proofErr w:type="spellEnd"/>
            <w:r w:rsidRPr="00B8592A">
              <w:rPr>
                <w:rFonts w:eastAsia="Times New Roman"/>
                <w:color w:val="303133"/>
                <w:sz w:val="18"/>
                <w:szCs w:val="18"/>
                <w:lang w:eastAsia="ru-RU"/>
              </w:rPr>
              <w:t xml:space="preserve"> направленности</w:t>
            </w:r>
          </w:p>
        </w:tc>
        <w:tc>
          <w:tcPr>
            <w:tcW w:w="1276"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6-7</w:t>
            </w:r>
          </w:p>
        </w:tc>
        <w:tc>
          <w:tcPr>
            <w:tcW w:w="3404" w:type="dxa"/>
            <w:vMerge/>
            <w:tcBorders>
              <w:top w:val="nil"/>
              <w:left w:val="nil"/>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077"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033E4B" w:rsidP="00B8592A">
            <w:pPr>
              <w:spacing w:after="100" w:afterAutospacing="1" w:line="240" w:lineRule="auto"/>
              <w:jc w:val="center"/>
              <w:rPr>
                <w:rFonts w:ascii="Arial" w:eastAsia="Times New Roman" w:hAnsi="Arial" w:cs="Arial"/>
                <w:color w:val="303133"/>
                <w:sz w:val="20"/>
                <w:szCs w:val="20"/>
                <w:lang w:eastAsia="ru-RU"/>
              </w:rPr>
            </w:pPr>
            <w:r>
              <w:rPr>
                <w:rFonts w:eastAsia="Times New Roman"/>
                <w:color w:val="303133"/>
                <w:sz w:val="18"/>
                <w:szCs w:val="18"/>
                <w:lang w:eastAsia="ru-RU"/>
              </w:rPr>
              <w:t>1</w:t>
            </w:r>
          </w:p>
        </w:tc>
      </w:tr>
      <w:tr w:rsidR="00B8592A" w:rsidRPr="00B8592A" w:rsidTr="00093E8C">
        <w:trPr>
          <w:trHeight w:val="163"/>
        </w:trPr>
        <w:tc>
          <w:tcPr>
            <w:tcW w:w="2694" w:type="dxa"/>
            <w:vMerge/>
            <w:tcBorders>
              <w:top w:val="nil"/>
              <w:left w:val="single" w:sz="4" w:space="0" w:color="000000"/>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843"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163" w:lineRule="atLeast"/>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Средняя группа  компенсирующей направленности для детей с ОНР</w:t>
            </w:r>
          </w:p>
        </w:tc>
        <w:tc>
          <w:tcPr>
            <w:tcW w:w="1276"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163" w:lineRule="atLeast"/>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4-5</w:t>
            </w:r>
          </w:p>
        </w:tc>
        <w:tc>
          <w:tcPr>
            <w:tcW w:w="3404" w:type="dxa"/>
            <w:tcBorders>
              <w:top w:val="nil"/>
              <w:left w:val="nil"/>
              <w:bottom w:val="single" w:sz="4" w:space="0" w:color="auto"/>
              <w:right w:val="single" w:sz="4" w:space="0" w:color="000000"/>
            </w:tcBorders>
            <w:tcMar>
              <w:top w:w="0" w:type="dxa"/>
              <w:left w:w="88" w:type="dxa"/>
              <w:bottom w:w="0" w:type="dxa"/>
              <w:right w:w="88" w:type="dxa"/>
            </w:tcMar>
            <w:hideMark/>
          </w:tcPr>
          <w:p w:rsidR="00B8592A" w:rsidRPr="00B8592A" w:rsidRDefault="00B8592A" w:rsidP="00C124EE">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16"/>
                <w:szCs w:val="16"/>
                <w:lang w:eastAsia="ru-RU"/>
              </w:rPr>
              <w:t>АДАПТИРОВАННАЯ ОБРАЗОВАТЕЛЬНАЯ ПРОГРАММА</w:t>
            </w:r>
            <w:r w:rsidR="00C124EE">
              <w:rPr>
                <w:rFonts w:ascii="Arial" w:eastAsia="Times New Roman" w:hAnsi="Arial" w:cs="Arial"/>
                <w:color w:val="303133"/>
                <w:sz w:val="20"/>
                <w:szCs w:val="20"/>
                <w:lang w:eastAsia="ru-RU"/>
              </w:rPr>
              <w:t xml:space="preserve">    </w:t>
            </w:r>
            <w:r w:rsidRPr="00B8592A">
              <w:rPr>
                <w:rFonts w:eastAsia="Times New Roman"/>
                <w:color w:val="303133"/>
                <w:sz w:val="16"/>
                <w:szCs w:val="16"/>
                <w:lang w:eastAsia="ru-RU"/>
              </w:rPr>
              <w:t xml:space="preserve">ДОШКОЛЬНОГО ОБРАЗОВАНИЯ МАДОУ Д/С </w:t>
            </w:r>
            <w:r>
              <w:rPr>
                <w:rFonts w:eastAsia="Times New Roman"/>
                <w:color w:val="303133"/>
                <w:sz w:val="16"/>
                <w:szCs w:val="16"/>
                <w:lang w:eastAsia="ru-RU"/>
              </w:rPr>
              <w:t>17</w:t>
            </w:r>
          </w:p>
        </w:tc>
        <w:tc>
          <w:tcPr>
            <w:tcW w:w="1077"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033E4B" w:rsidP="00B8592A">
            <w:pPr>
              <w:spacing w:after="100" w:afterAutospacing="1" w:line="163" w:lineRule="atLeast"/>
              <w:jc w:val="center"/>
              <w:rPr>
                <w:rFonts w:ascii="Arial" w:eastAsia="Times New Roman" w:hAnsi="Arial" w:cs="Arial"/>
                <w:color w:val="303133"/>
                <w:sz w:val="20"/>
                <w:szCs w:val="20"/>
                <w:lang w:eastAsia="ru-RU"/>
              </w:rPr>
            </w:pPr>
            <w:r>
              <w:rPr>
                <w:rFonts w:eastAsia="Times New Roman"/>
                <w:color w:val="303133"/>
                <w:sz w:val="18"/>
                <w:szCs w:val="18"/>
                <w:lang w:eastAsia="ru-RU"/>
              </w:rPr>
              <w:t>0</w:t>
            </w:r>
          </w:p>
        </w:tc>
      </w:tr>
      <w:tr w:rsidR="00B8592A" w:rsidRPr="00B8592A" w:rsidTr="00093E8C">
        <w:trPr>
          <w:trHeight w:val="163"/>
        </w:trPr>
        <w:tc>
          <w:tcPr>
            <w:tcW w:w="2694" w:type="dxa"/>
            <w:vMerge/>
            <w:tcBorders>
              <w:top w:val="nil"/>
              <w:left w:val="single" w:sz="4" w:space="0" w:color="000000"/>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843"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163" w:lineRule="atLeast"/>
              <w:jc w:val="center"/>
              <w:rPr>
                <w:rFonts w:ascii="Arial" w:eastAsia="Times New Roman" w:hAnsi="Arial" w:cs="Arial"/>
                <w:color w:val="303133"/>
                <w:sz w:val="20"/>
                <w:szCs w:val="20"/>
                <w:lang w:eastAsia="ru-RU"/>
              </w:rPr>
            </w:pPr>
            <w:r>
              <w:rPr>
                <w:rFonts w:eastAsia="Times New Roman"/>
                <w:color w:val="303133"/>
                <w:sz w:val="18"/>
                <w:szCs w:val="18"/>
                <w:lang w:eastAsia="ru-RU"/>
              </w:rPr>
              <w:t xml:space="preserve">Разновозрастная  группа коррекционной </w:t>
            </w:r>
            <w:r>
              <w:rPr>
                <w:rFonts w:eastAsia="Times New Roman"/>
                <w:color w:val="303133"/>
                <w:sz w:val="18"/>
                <w:szCs w:val="18"/>
                <w:lang w:eastAsia="ru-RU"/>
              </w:rPr>
              <w:lastRenderedPageBreak/>
              <w:t>направленности для детей с ОВЗ</w:t>
            </w:r>
          </w:p>
        </w:tc>
        <w:tc>
          <w:tcPr>
            <w:tcW w:w="1276"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163" w:lineRule="atLeast"/>
              <w:jc w:val="center"/>
              <w:rPr>
                <w:rFonts w:ascii="Arial" w:eastAsia="Times New Roman" w:hAnsi="Arial" w:cs="Arial"/>
                <w:color w:val="303133"/>
                <w:sz w:val="20"/>
                <w:szCs w:val="20"/>
                <w:lang w:eastAsia="ru-RU"/>
              </w:rPr>
            </w:pPr>
            <w:r>
              <w:rPr>
                <w:rFonts w:eastAsia="Times New Roman"/>
                <w:color w:val="303133"/>
                <w:sz w:val="18"/>
                <w:szCs w:val="18"/>
                <w:lang w:eastAsia="ru-RU"/>
              </w:rPr>
              <w:lastRenderedPageBreak/>
              <w:t>4-7</w:t>
            </w:r>
          </w:p>
        </w:tc>
        <w:tc>
          <w:tcPr>
            <w:tcW w:w="3404" w:type="dxa"/>
            <w:tcBorders>
              <w:top w:val="single" w:sz="4" w:space="0" w:color="auto"/>
              <w:left w:val="nil"/>
              <w:bottom w:val="single" w:sz="4" w:space="0" w:color="000000"/>
              <w:right w:val="single" w:sz="4" w:space="0" w:color="000000"/>
            </w:tcBorders>
            <w:vAlign w:val="center"/>
            <w:hideMark/>
          </w:tcPr>
          <w:p w:rsidR="00B8592A" w:rsidRPr="00B8592A" w:rsidRDefault="00B8592A" w:rsidP="00B8592A">
            <w:pPr>
              <w:spacing w:after="100" w:afterAutospacing="1" w:line="163" w:lineRule="atLeast"/>
              <w:jc w:val="center"/>
              <w:rPr>
                <w:rFonts w:ascii="Arial" w:eastAsia="Times New Roman" w:hAnsi="Arial" w:cs="Arial"/>
                <w:color w:val="303133"/>
                <w:sz w:val="20"/>
                <w:szCs w:val="20"/>
                <w:lang w:eastAsia="ru-RU"/>
              </w:rPr>
            </w:pPr>
            <w:r>
              <w:rPr>
                <w:rFonts w:eastAsia="Times New Roman"/>
                <w:color w:val="303133"/>
                <w:sz w:val="16"/>
                <w:szCs w:val="16"/>
                <w:lang w:eastAsia="ru-RU"/>
              </w:rPr>
              <w:t>АДАПТИРОВАННАЯ ОБРАЗОВАТЕЛЬНАЯ ПРОГРАММА ДОШКОЛЬНОГО ОБРАЗОВАНИЯ МАДОУ Д/С 17</w:t>
            </w:r>
          </w:p>
        </w:tc>
        <w:tc>
          <w:tcPr>
            <w:tcW w:w="1077"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163" w:lineRule="atLeast"/>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0</w:t>
            </w:r>
          </w:p>
        </w:tc>
      </w:tr>
      <w:tr w:rsidR="00B8592A" w:rsidRPr="00B8592A" w:rsidTr="00093E8C">
        <w:trPr>
          <w:trHeight w:val="188"/>
        </w:trPr>
        <w:tc>
          <w:tcPr>
            <w:tcW w:w="2694" w:type="dxa"/>
            <w:vMerge w:val="restart"/>
            <w:tcBorders>
              <w:top w:val="nil"/>
              <w:left w:val="single" w:sz="4" w:space="0" w:color="000000"/>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lastRenderedPageBreak/>
              <w:t>количество вакантных мест для приема (перевода) за счёт бюджетных ассигнований местных бюджетов</w:t>
            </w:r>
          </w:p>
        </w:tc>
        <w:tc>
          <w:tcPr>
            <w:tcW w:w="1843"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188" w:lineRule="atLeast"/>
              <w:jc w:val="center"/>
              <w:rPr>
                <w:rFonts w:ascii="Arial" w:eastAsia="Times New Roman" w:hAnsi="Arial" w:cs="Arial"/>
                <w:color w:val="303133"/>
                <w:sz w:val="20"/>
                <w:szCs w:val="20"/>
                <w:lang w:eastAsia="ru-RU"/>
              </w:rPr>
            </w:pPr>
            <w:r>
              <w:rPr>
                <w:rFonts w:eastAsia="Times New Roman"/>
                <w:color w:val="303133"/>
                <w:sz w:val="20"/>
                <w:szCs w:val="20"/>
                <w:lang w:eastAsia="ru-RU"/>
              </w:rPr>
              <w:t>1 младшая группа</w:t>
            </w:r>
            <w:r>
              <w:rPr>
                <w:rFonts w:ascii="Arial" w:eastAsia="Times New Roman" w:hAnsi="Arial" w:cs="Arial"/>
                <w:color w:val="303133"/>
                <w:sz w:val="20"/>
                <w:szCs w:val="20"/>
                <w:lang w:eastAsia="ru-RU"/>
              </w:rPr>
              <w:t xml:space="preserve"> </w:t>
            </w:r>
            <w:proofErr w:type="spellStart"/>
            <w:r>
              <w:rPr>
                <w:rFonts w:eastAsia="Times New Roman"/>
                <w:color w:val="303133"/>
                <w:sz w:val="18"/>
                <w:szCs w:val="18"/>
                <w:lang w:eastAsia="ru-RU"/>
              </w:rPr>
              <w:t>общеразвивающей</w:t>
            </w:r>
            <w:proofErr w:type="spellEnd"/>
            <w:r>
              <w:rPr>
                <w:rFonts w:eastAsia="Times New Roman"/>
                <w:color w:val="303133"/>
                <w:sz w:val="18"/>
                <w:szCs w:val="18"/>
                <w:lang w:eastAsia="ru-RU"/>
              </w:rPr>
              <w:t xml:space="preserve"> направленности</w:t>
            </w:r>
          </w:p>
        </w:tc>
        <w:tc>
          <w:tcPr>
            <w:tcW w:w="1276"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188" w:lineRule="atLeast"/>
              <w:jc w:val="center"/>
              <w:rPr>
                <w:rFonts w:ascii="Arial" w:eastAsia="Times New Roman" w:hAnsi="Arial" w:cs="Arial"/>
                <w:color w:val="303133"/>
                <w:sz w:val="20"/>
                <w:szCs w:val="20"/>
                <w:lang w:eastAsia="ru-RU"/>
              </w:rPr>
            </w:pPr>
            <w:r>
              <w:rPr>
                <w:rFonts w:eastAsia="Times New Roman"/>
                <w:color w:val="303133"/>
                <w:sz w:val="18"/>
                <w:szCs w:val="18"/>
                <w:lang w:eastAsia="ru-RU"/>
              </w:rPr>
              <w:t>2</w:t>
            </w:r>
            <w:r w:rsidRPr="00B8592A">
              <w:rPr>
                <w:rFonts w:eastAsia="Times New Roman"/>
                <w:color w:val="303133"/>
                <w:sz w:val="18"/>
                <w:szCs w:val="18"/>
                <w:lang w:eastAsia="ru-RU"/>
              </w:rPr>
              <w:t>-3</w:t>
            </w:r>
          </w:p>
        </w:tc>
        <w:tc>
          <w:tcPr>
            <w:tcW w:w="3404" w:type="dxa"/>
            <w:vMerge w:val="restart"/>
            <w:tcBorders>
              <w:top w:val="nil"/>
              <w:left w:val="nil"/>
              <w:bottom w:val="single" w:sz="4" w:space="0" w:color="000000"/>
              <w:right w:val="single" w:sz="4" w:space="0" w:color="000000"/>
            </w:tcBorders>
            <w:tcMar>
              <w:top w:w="0" w:type="dxa"/>
              <w:left w:w="88" w:type="dxa"/>
              <w:bottom w:w="0" w:type="dxa"/>
              <w:right w:w="88" w:type="dxa"/>
            </w:tcMar>
            <w:hideMark/>
          </w:tcPr>
          <w:p w:rsidR="00C124EE" w:rsidRDefault="00C124EE" w:rsidP="00C124EE">
            <w:pPr>
              <w:spacing w:after="163" w:line="240" w:lineRule="auto"/>
              <w:jc w:val="center"/>
              <w:rPr>
                <w:rFonts w:ascii="Arial" w:eastAsia="Times New Roman" w:hAnsi="Arial" w:cs="Arial"/>
                <w:color w:val="303133"/>
                <w:sz w:val="20"/>
                <w:szCs w:val="20"/>
                <w:lang w:eastAsia="ru-RU"/>
              </w:rPr>
            </w:pPr>
            <w:proofErr w:type="gramStart"/>
            <w:r>
              <w:rPr>
                <w:rFonts w:eastAsia="Times New Roman"/>
                <w:color w:val="303133"/>
                <w:sz w:val="16"/>
                <w:szCs w:val="16"/>
                <w:lang w:eastAsia="ru-RU"/>
              </w:rPr>
              <w:t>ОБРАЗОВАТЕЛЬНАЯ</w:t>
            </w:r>
            <w:proofErr w:type="gramEnd"/>
            <w:r>
              <w:rPr>
                <w:rFonts w:eastAsia="Times New Roman"/>
                <w:color w:val="303133"/>
                <w:sz w:val="16"/>
                <w:szCs w:val="16"/>
                <w:lang w:eastAsia="ru-RU"/>
              </w:rPr>
              <w:t xml:space="preserve"> ПРОГРАММА–ДОШКОЛЬНОГО ОБРАЗОВАНИЯ            МАДОУ Д/С 17</w:t>
            </w:r>
          </w:p>
          <w:p w:rsidR="00B8592A" w:rsidRPr="00B8592A" w:rsidRDefault="00B8592A" w:rsidP="00B8592A">
            <w:pPr>
              <w:spacing w:after="100" w:afterAutospacing="1" w:line="188" w:lineRule="atLeast"/>
              <w:jc w:val="center"/>
              <w:rPr>
                <w:rFonts w:ascii="Arial" w:eastAsia="Times New Roman" w:hAnsi="Arial" w:cs="Arial"/>
                <w:color w:val="303133"/>
                <w:sz w:val="20"/>
                <w:szCs w:val="20"/>
                <w:lang w:eastAsia="ru-RU"/>
              </w:rPr>
            </w:pPr>
          </w:p>
        </w:tc>
        <w:tc>
          <w:tcPr>
            <w:tcW w:w="1077"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033E4B" w:rsidP="00B8592A">
            <w:pPr>
              <w:spacing w:after="100" w:afterAutospacing="1" w:line="188" w:lineRule="atLeast"/>
              <w:jc w:val="center"/>
              <w:rPr>
                <w:rFonts w:ascii="Arial" w:eastAsia="Times New Roman" w:hAnsi="Arial" w:cs="Arial"/>
                <w:color w:val="303133"/>
                <w:sz w:val="20"/>
                <w:szCs w:val="20"/>
                <w:lang w:eastAsia="ru-RU"/>
              </w:rPr>
            </w:pPr>
            <w:r>
              <w:rPr>
                <w:rFonts w:eastAsia="Times New Roman"/>
                <w:color w:val="303133"/>
                <w:sz w:val="18"/>
                <w:szCs w:val="18"/>
                <w:lang w:eastAsia="ru-RU"/>
              </w:rPr>
              <w:t>25</w:t>
            </w:r>
          </w:p>
        </w:tc>
      </w:tr>
      <w:tr w:rsidR="00B8592A" w:rsidRPr="00B8592A" w:rsidTr="00093E8C">
        <w:trPr>
          <w:trHeight w:val="150"/>
        </w:trPr>
        <w:tc>
          <w:tcPr>
            <w:tcW w:w="2694" w:type="dxa"/>
            <w:vMerge/>
            <w:tcBorders>
              <w:top w:val="nil"/>
              <w:left w:val="single" w:sz="4" w:space="0" w:color="000000"/>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843"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150" w:lineRule="atLeast"/>
              <w:jc w:val="center"/>
              <w:rPr>
                <w:rFonts w:ascii="Arial" w:eastAsia="Times New Roman" w:hAnsi="Arial" w:cs="Arial"/>
                <w:color w:val="303133"/>
                <w:sz w:val="20"/>
                <w:szCs w:val="20"/>
                <w:lang w:eastAsia="ru-RU"/>
              </w:rPr>
            </w:pPr>
            <w:r>
              <w:rPr>
                <w:rFonts w:eastAsia="Times New Roman"/>
                <w:color w:val="303133"/>
                <w:sz w:val="18"/>
                <w:szCs w:val="18"/>
                <w:lang w:eastAsia="ru-RU"/>
              </w:rPr>
              <w:t xml:space="preserve">Вторая младшая </w:t>
            </w:r>
            <w:proofErr w:type="spellStart"/>
            <w:r>
              <w:rPr>
                <w:rFonts w:eastAsia="Times New Roman"/>
                <w:color w:val="303133"/>
                <w:sz w:val="18"/>
                <w:szCs w:val="18"/>
                <w:lang w:eastAsia="ru-RU"/>
              </w:rPr>
              <w:t>общеразвивающей</w:t>
            </w:r>
            <w:proofErr w:type="spellEnd"/>
            <w:r>
              <w:rPr>
                <w:rFonts w:eastAsia="Times New Roman"/>
                <w:color w:val="303133"/>
                <w:sz w:val="18"/>
                <w:szCs w:val="18"/>
                <w:lang w:eastAsia="ru-RU"/>
              </w:rPr>
              <w:t xml:space="preserve"> направленности</w:t>
            </w:r>
          </w:p>
        </w:tc>
        <w:tc>
          <w:tcPr>
            <w:tcW w:w="1276"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150" w:lineRule="atLeast"/>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3-4</w:t>
            </w:r>
          </w:p>
        </w:tc>
        <w:tc>
          <w:tcPr>
            <w:tcW w:w="3404" w:type="dxa"/>
            <w:vMerge/>
            <w:tcBorders>
              <w:top w:val="nil"/>
              <w:left w:val="nil"/>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077"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150" w:lineRule="atLeast"/>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0</w:t>
            </w:r>
          </w:p>
        </w:tc>
      </w:tr>
      <w:tr w:rsidR="00B8592A" w:rsidRPr="00B8592A" w:rsidTr="00093E8C">
        <w:trPr>
          <w:trHeight w:val="150"/>
        </w:trPr>
        <w:tc>
          <w:tcPr>
            <w:tcW w:w="2694" w:type="dxa"/>
            <w:vMerge/>
            <w:tcBorders>
              <w:top w:val="nil"/>
              <w:left w:val="single" w:sz="4" w:space="0" w:color="000000"/>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843"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150" w:lineRule="atLeast"/>
              <w:jc w:val="center"/>
              <w:rPr>
                <w:rFonts w:ascii="Arial" w:eastAsia="Times New Roman" w:hAnsi="Arial" w:cs="Arial"/>
                <w:color w:val="303133"/>
                <w:sz w:val="20"/>
                <w:szCs w:val="20"/>
                <w:lang w:eastAsia="ru-RU"/>
              </w:rPr>
            </w:pPr>
            <w:proofErr w:type="gramStart"/>
            <w:r w:rsidRPr="00B8592A">
              <w:rPr>
                <w:rFonts w:eastAsia="Times New Roman"/>
                <w:color w:val="303133"/>
                <w:sz w:val="18"/>
                <w:szCs w:val="18"/>
                <w:lang w:eastAsia="ru-RU"/>
              </w:rPr>
              <w:t>Средняя</w:t>
            </w:r>
            <w:proofErr w:type="gramEnd"/>
            <w:r w:rsidRPr="00B8592A">
              <w:rPr>
                <w:rFonts w:eastAsia="Times New Roman"/>
                <w:color w:val="303133"/>
                <w:sz w:val="18"/>
                <w:szCs w:val="18"/>
                <w:lang w:eastAsia="ru-RU"/>
              </w:rPr>
              <w:t xml:space="preserve"> </w:t>
            </w:r>
            <w:proofErr w:type="spellStart"/>
            <w:r w:rsidRPr="00B8592A">
              <w:rPr>
                <w:rFonts w:eastAsia="Times New Roman"/>
                <w:color w:val="303133"/>
                <w:sz w:val="18"/>
                <w:szCs w:val="18"/>
                <w:lang w:eastAsia="ru-RU"/>
              </w:rPr>
              <w:t>общеразвивающей</w:t>
            </w:r>
            <w:proofErr w:type="spellEnd"/>
            <w:r w:rsidRPr="00B8592A">
              <w:rPr>
                <w:rFonts w:eastAsia="Times New Roman"/>
                <w:color w:val="303133"/>
                <w:sz w:val="18"/>
                <w:szCs w:val="18"/>
                <w:lang w:eastAsia="ru-RU"/>
              </w:rPr>
              <w:t xml:space="preserve"> направленности</w:t>
            </w:r>
          </w:p>
        </w:tc>
        <w:tc>
          <w:tcPr>
            <w:tcW w:w="1276"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150" w:lineRule="atLeast"/>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4-5</w:t>
            </w:r>
          </w:p>
        </w:tc>
        <w:tc>
          <w:tcPr>
            <w:tcW w:w="3404" w:type="dxa"/>
            <w:vMerge/>
            <w:tcBorders>
              <w:top w:val="nil"/>
              <w:left w:val="nil"/>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077"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033E4B" w:rsidP="00B8592A">
            <w:pPr>
              <w:spacing w:after="100" w:afterAutospacing="1" w:line="150" w:lineRule="atLeast"/>
              <w:jc w:val="center"/>
              <w:rPr>
                <w:rFonts w:ascii="Arial" w:eastAsia="Times New Roman" w:hAnsi="Arial" w:cs="Arial"/>
                <w:color w:val="303133"/>
                <w:sz w:val="20"/>
                <w:szCs w:val="20"/>
                <w:lang w:eastAsia="ru-RU"/>
              </w:rPr>
            </w:pPr>
            <w:r>
              <w:rPr>
                <w:rFonts w:eastAsia="Times New Roman"/>
                <w:color w:val="303133"/>
                <w:sz w:val="18"/>
                <w:szCs w:val="18"/>
                <w:lang w:eastAsia="ru-RU"/>
              </w:rPr>
              <w:t>17</w:t>
            </w:r>
          </w:p>
        </w:tc>
      </w:tr>
      <w:tr w:rsidR="00B8592A" w:rsidRPr="00B8592A" w:rsidTr="00093E8C">
        <w:trPr>
          <w:trHeight w:val="188"/>
        </w:trPr>
        <w:tc>
          <w:tcPr>
            <w:tcW w:w="2694" w:type="dxa"/>
            <w:vMerge/>
            <w:tcBorders>
              <w:top w:val="nil"/>
              <w:left w:val="single" w:sz="4" w:space="0" w:color="000000"/>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843"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188" w:lineRule="atLeast"/>
              <w:jc w:val="center"/>
              <w:rPr>
                <w:rFonts w:ascii="Arial" w:eastAsia="Times New Roman" w:hAnsi="Arial" w:cs="Arial"/>
                <w:color w:val="303133"/>
                <w:sz w:val="20"/>
                <w:szCs w:val="20"/>
                <w:lang w:eastAsia="ru-RU"/>
              </w:rPr>
            </w:pPr>
            <w:proofErr w:type="gramStart"/>
            <w:r w:rsidRPr="00B8592A">
              <w:rPr>
                <w:rFonts w:eastAsia="Times New Roman"/>
                <w:color w:val="303133"/>
                <w:sz w:val="18"/>
                <w:szCs w:val="18"/>
                <w:lang w:eastAsia="ru-RU"/>
              </w:rPr>
              <w:t>Старшая</w:t>
            </w:r>
            <w:proofErr w:type="gramEnd"/>
            <w:r w:rsidRPr="00B8592A">
              <w:rPr>
                <w:rFonts w:eastAsia="Times New Roman"/>
                <w:color w:val="303133"/>
                <w:sz w:val="18"/>
                <w:szCs w:val="18"/>
                <w:lang w:eastAsia="ru-RU"/>
              </w:rPr>
              <w:t xml:space="preserve"> </w:t>
            </w:r>
            <w:proofErr w:type="spellStart"/>
            <w:r w:rsidRPr="00B8592A">
              <w:rPr>
                <w:rFonts w:eastAsia="Times New Roman"/>
                <w:color w:val="303133"/>
                <w:sz w:val="18"/>
                <w:szCs w:val="18"/>
                <w:lang w:eastAsia="ru-RU"/>
              </w:rPr>
              <w:t>общеразвивающей</w:t>
            </w:r>
            <w:proofErr w:type="spellEnd"/>
            <w:r w:rsidRPr="00B8592A">
              <w:rPr>
                <w:rFonts w:eastAsia="Times New Roman"/>
                <w:color w:val="303133"/>
                <w:sz w:val="18"/>
                <w:szCs w:val="18"/>
                <w:lang w:eastAsia="ru-RU"/>
              </w:rPr>
              <w:t xml:space="preserve"> направленности</w:t>
            </w:r>
          </w:p>
        </w:tc>
        <w:tc>
          <w:tcPr>
            <w:tcW w:w="1276"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188" w:lineRule="atLeast"/>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5-6</w:t>
            </w:r>
          </w:p>
        </w:tc>
        <w:tc>
          <w:tcPr>
            <w:tcW w:w="3404" w:type="dxa"/>
            <w:vMerge/>
            <w:tcBorders>
              <w:top w:val="nil"/>
              <w:left w:val="nil"/>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077"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033E4B" w:rsidP="00B8592A">
            <w:pPr>
              <w:spacing w:after="100" w:afterAutospacing="1" w:line="188" w:lineRule="atLeast"/>
              <w:jc w:val="center"/>
              <w:rPr>
                <w:rFonts w:ascii="Arial" w:eastAsia="Times New Roman" w:hAnsi="Arial" w:cs="Arial"/>
                <w:color w:val="303133"/>
                <w:sz w:val="20"/>
                <w:szCs w:val="20"/>
                <w:lang w:eastAsia="ru-RU"/>
              </w:rPr>
            </w:pPr>
            <w:r>
              <w:rPr>
                <w:rFonts w:eastAsia="Times New Roman"/>
                <w:color w:val="303133"/>
                <w:sz w:val="18"/>
                <w:szCs w:val="18"/>
                <w:lang w:eastAsia="ru-RU"/>
              </w:rPr>
              <w:t>1</w:t>
            </w:r>
          </w:p>
        </w:tc>
      </w:tr>
      <w:tr w:rsidR="00B8592A" w:rsidRPr="00B8592A" w:rsidTr="00093E8C">
        <w:trPr>
          <w:trHeight w:val="225"/>
        </w:trPr>
        <w:tc>
          <w:tcPr>
            <w:tcW w:w="2694" w:type="dxa"/>
            <w:vMerge/>
            <w:tcBorders>
              <w:top w:val="nil"/>
              <w:left w:val="single" w:sz="4" w:space="0" w:color="000000"/>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843"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proofErr w:type="gramStart"/>
            <w:r w:rsidRPr="00B8592A">
              <w:rPr>
                <w:rFonts w:eastAsia="Times New Roman"/>
                <w:color w:val="303133"/>
                <w:sz w:val="18"/>
                <w:szCs w:val="18"/>
                <w:lang w:eastAsia="ru-RU"/>
              </w:rPr>
              <w:t>Подготовительная</w:t>
            </w:r>
            <w:proofErr w:type="gramEnd"/>
            <w:r w:rsidRPr="00B8592A">
              <w:rPr>
                <w:rFonts w:eastAsia="Times New Roman"/>
                <w:color w:val="303133"/>
                <w:sz w:val="18"/>
                <w:szCs w:val="18"/>
                <w:lang w:eastAsia="ru-RU"/>
              </w:rPr>
              <w:t xml:space="preserve">  </w:t>
            </w:r>
            <w:proofErr w:type="spellStart"/>
            <w:r w:rsidRPr="00B8592A">
              <w:rPr>
                <w:rFonts w:eastAsia="Times New Roman"/>
                <w:color w:val="303133"/>
                <w:sz w:val="18"/>
                <w:szCs w:val="18"/>
                <w:lang w:eastAsia="ru-RU"/>
              </w:rPr>
              <w:t>общеразвивающей</w:t>
            </w:r>
            <w:proofErr w:type="spellEnd"/>
            <w:r w:rsidRPr="00B8592A">
              <w:rPr>
                <w:rFonts w:eastAsia="Times New Roman"/>
                <w:color w:val="303133"/>
                <w:sz w:val="18"/>
                <w:szCs w:val="18"/>
                <w:lang w:eastAsia="ru-RU"/>
              </w:rPr>
              <w:t xml:space="preserve"> направленности</w:t>
            </w:r>
          </w:p>
        </w:tc>
        <w:tc>
          <w:tcPr>
            <w:tcW w:w="1276"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6-7</w:t>
            </w:r>
          </w:p>
        </w:tc>
        <w:tc>
          <w:tcPr>
            <w:tcW w:w="3404" w:type="dxa"/>
            <w:vMerge/>
            <w:tcBorders>
              <w:top w:val="nil"/>
              <w:left w:val="nil"/>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077"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033E4B" w:rsidP="00B8592A">
            <w:pPr>
              <w:spacing w:after="100" w:afterAutospacing="1" w:line="240" w:lineRule="auto"/>
              <w:jc w:val="center"/>
              <w:rPr>
                <w:rFonts w:ascii="Arial" w:eastAsia="Times New Roman" w:hAnsi="Arial" w:cs="Arial"/>
                <w:color w:val="303133"/>
                <w:sz w:val="20"/>
                <w:szCs w:val="20"/>
                <w:lang w:eastAsia="ru-RU"/>
              </w:rPr>
            </w:pPr>
            <w:r>
              <w:rPr>
                <w:rFonts w:eastAsia="Times New Roman"/>
                <w:color w:val="303133"/>
                <w:sz w:val="18"/>
                <w:szCs w:val="18"/>
                <w:lang w:eastAsia="ru-RU"/>
              </w:rPr>
              <w:t>1</w:t>
            </w:r>
          </w:p>
        </w:tc>
      </w:tr>
      <w:tr w:rsidR="00B8592A" w:rsidRPr="00B8592A" w:rsidTr="00093E8C">
        <w:trPr>
          <w:trHeight w:val="150"/>
        </w:trPr>
        <w:tc>
          <w:tcPr>
            <w:tcW w:w="2694" w:type="dxa"/>
            <w:vMerge/>
            <w:tcBorders>
              <w:top w:val="nil"/>
              <w:left w:val="single" w:sz="4" w:space="0" w:color="000000"/>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843"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150" w:lineRule="atLeast"/>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Средняя группа  компенсирующей направленности для детей с ОНР</w:t>
            </w:r>
          </w:p>
        </w:tc>
        <w:tc>
          <w:tcPr>
            <w:tcW w:w="1276"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150" w:lineRule="atLeast"/>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4-5</w:t>
            </w:r>
          </w:p>
        </w:tc>
        <w:tc>
          <w:tcPr>
            <w:tcW w:w="3404" w:type="dxa"/>
            <w:tcBorders>
              <w:top w:val="nil"/>
              <w:left w:val="nil"/>
              <w:bottom w:val="single" w:sz="4" w:space="0" w:color="auto"/>
              <w:right w:val="single" w:sz="4" w:space="0" w:color="000000"/>
            </w:tcBorders>
            <w:tcMar>
              <w:top w:w="0" w:type="dxa"/>
              <w:left w:w="88" w:type="dxa"/>
              <w:bottom w:w="0" w:type="dxa"/>
              <w:right w:w="88" w:type="dxa"/>
            </w:tcMar>
            <w:hideMark/>
          </w:tcPr>
          <w:p w:rsidR="00B8592A" w:rsidRPr="00B8592A" w:rsidRDefault="00B8592A" w:rsidP="00C124EE">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16"/>
                <w:szCs w:val="16"/>
                <w:lang w:eastAsia="ru-RU"/>
              </w:rPr>
              <w:t>АДАПТИРОВАННАЯ ОБРАЗОВАТЕЛЬНАЯ ПРОГРАММА</w:t>
            </w:r>
            <w:r w:rsidR="00C124EE">
              <w:rPr>
                <w:rFonts w:ascii="Arial" w:eastAsia="Times New Roman" w:hAnsi="Arial" w:cs="Arial"/>
                <w:color w:val="303133"/>
                <w:sz w:val="20"/>
                <w:szCs w:val="20"/>
                <w:lang w:eastAsia="ru-RU"/>
              </w:rPr>
              <w:t xml:space="preserve"> </w:t>
            </w:r>
            <w:r w:rsidRPr="00B8592A">
              <w:rPr>
                <w:rFonts w:eastAsia="Times New Roman"/>
                <w:color w:val="303133"/>
                <w:sz w:val="16"/>
                <w:szCs w:val="16"/>
                <w:lang w:eastAsia="ru-RU"/>
              </w:rPr>
              <w:t xml:space="preserve">ДОШКОЛЬНОГО ОБРАЗОВАНИЯ МАДОУ Д/С </w:t>
            </w:r>
            <w:r>
              <w:rPr>
                <w:rFonts w:eastAsia="Times New Roman"/>
                <w:color w:val="303133"/>
                <w:sz w:val="16"/>
                <w:szCs w:val="16"/>
                <w:lang w:eastAsia="ru-RU"/>
              </w:rPr>
              <w:t>17</w:t>
            </w:r>
          </w:p>
        </w:tc>
        <w:tc>
          <w:tcPr>
            <w:tcW w:w="1077"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033E4B" w:rsidP="00B8592A">
            <w:pPr>
              <w:spacing w:after="100" w:afterAutospacing="1" w:line="150" w:lineRule="atLeast"/>
              <w:jc w:val="center"/>
              <w:rPr>
                <w:rFonts w:ascii="Arial" w:eastAsia="Times New Roman" w:hAnsi="Arial" w:cs="Arial"/>
                <w:color w:val="303133"/>
                <w:sz w:val="20"/>
                <w:szCs w:val="20"/>
                <w:lang w:eastAsia="ru-RU"/>
              </w:rPr>
            </w:pPr>
            <w:r>
              <w:rPr>
                <w:rFonts w:eastAsia="Times New Roman"/>
                <w:color w:val="303133"/>
                <w:sz w:val="18"/>
                <w:szCs w:val="18"/>
                <w:lang w:eastAsia="ru-RU"/>
              </w:rPr>
              <w:t>0</w:t>
            </w:r>
          </w:p>
        </w:tc>
      </w:tr>
      <w:tr w:rsidR="00B8592A" w:rsidRPr="00B8592A" w:rsidTr="00093E8C">
        <w:trPr>
          <w:trHeight w:val="88"/>
        </w:trPr>
        <w:tc>
          <w:tcPr>
            <w:tcW w:w="2694" w:type="dxa"/>
            <w:vMerge/>
            <w:tcBorders>
              <w:top w:val="nil"/>
              <w:left w:val="single" w:sz="4" w:space="0" w:color="000000"/>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843"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88" w:lineRule="atLeast"/>
              <w:jc w:val="center"/>
              <w:rPr>
                <w:rFonts w:ascii="Arial" w:eastAsia="Times New Roman" w:hAnsi="Arial" w:cs="Arial"/>
                <w:color w:val="303133"/>
                <w:sz w:val="20"/>
                <w:szCs w:val="20"/>
                <w:lang w:eastAsia="ru-RU"/>
              </w:rPr>
            </w:pPr>
            <w:r>
              <w:rPr>
                <w:rFonts w:eastAsia="Times New Roman"/>
                <w:color w:val="303133"/>
                <w:sz w:val="18"/>
                <w:szCs w:val="18"/>
                <w:lang w:eastAsia="ru-RU"/>
              </w:rPr>
              <w:t>Разновозрастная  группа коррекционной направленности для детей с ОВЗ</w:t>
            </w:r>
          </w:p>
        </w:tc>
        <w:tc>
          <w:tcPr>
            <w:tcW w:w="1276"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88" w:lineRule="atLeast"/>
              <w:jc w:val="center"/>
              <w:rPr>
                <w:rFonts w:ascii="Arial" w:eastAsia="Times New Roman" w:hAnsi="Arial" w:cs="Arial"/>
                <w:color w:val="303133"/>
                <w:sz w:val="20"/>
                <w:szCs w:val="20"/>
                <w:lang w:eastAsia="ru-RU"/>
              </w:rPr>
            </w:pPr>
            <w:r>
              <w:rPr>
                <w:rFonts w:eastAsia="Times New Roman"/>
                <w:color w:val="303133"/>
                <w:sz w:val="18"/>
                <w:szCs w:val="18"/>
                <w:lang w:eastAsia="ru-RU"/>
              </w:rPr>
              <w:t>4-7</w:t>
            </w:r>
          </w:p>
        </w:tc>
        <w:tc>
          <w:tcPr>
            <w:tcW w:w="3404" w:type="dxa"/>
            <w:tcBorders>
              <w:top w:val="single" w:sz="4" w:space="0" w:color="auto"/>
              <w:left w:val="nil"/>
              <w:bottom w:val="single" w:sz="4" w:space="0" w:color="000000"/>
              <w:right w:val="single" w:sz="4" w:space="0" w:color="000000"/>
            </w:tcBorders>
            <w:vAlign w:val="center"/>
            <w:hideMark/>
          </w:tcPr>
          <w:p w:rsidR="00B8592A" w:rsidRPr="00B8592A" w:rsidRDefault="00B8592A" w:rsidP="00C124EE">
            <w:pPr>
              <w:spacing w:line="240" w:lineRule="auto"/>
              <w:jc w:val="center"/>
              <w:rPr>
                <w:rFonts w:ascii="Arial" w:eastAsia="Times New Roman" w:hAnsi="Arial" w:cs="Arial"/>
                <w:color w:val="303133"/>
                <w:sz w:val="20"/>
                <w:szCs w:val="20"/>
                <w:lang w:eastAsia="ru-RU"/>
              </w:rPr>
            </w:pPr>
            <w:r>
              <w:rPr>
                <w:rFonts w:eastAsia="Times New Roman"/>
                <w:color w:val="303133"/>
                <w:sz w:val="16"/>
                <w:szCs w:val="16"/>
                <w:lang w:eastAsia="ru-RU"/>
              </w:rPr>
              <w:t>АДАПТИРОВАННАЯ ОБРАЗОВАТЕЛЬНАЯ ПРОГРАММА ДОШКОЛЬНОГО ОБРАЗОВАНИЯ МАДОУ Д/С 17</w:t>
            </w:r>
          </w:p>
        </w:tc>
        <w:tc>
          <w:tcPr>
            <w:tcW w:w="1077"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88" w:lineRule="atLeast"/>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0</w:t>
            </w:r>
          </w:p>
        </w:tc>
      </w:tr>
      <w:tr w:rsidR="00B8592A" w:rsidRPr="00B8592A" w:rsidTr="00093E8C">
        <w:trPr>
          <w:trHeight w:val="225"/>
        </w:trPr>
        <w:tc>
          <w:tcPr>
            <w:tcW w:w="2694" w:type="dxa"/>
            <w:vMerge w:val="restart"/>
            <w:tcBorders>
              <w:top w:val="nil"/>
              <w:left w:val="single" w:sz="4" w:space="0" w:color="000000"/>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количество вакантных мест для приема (перевода) за счет средств физических и (или) юридических лиц</w:t>
            </w:r>
          </w:p>
        </w:tc>
        <w:tc>
          <w:tcPr>
            <w:tcW w:w="1843"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Pr>
                <w:rFonts w:eastAsia="Times New Roman"/>
                <w:color w:val="303133"/>
                <w:sz w:val="20"/>
                <w:szCs w:val="20"/>
                <w:lang w:eastAsia="ru-RU"/>
              </w:rPr>
              <w:t>1 младшая группа</w:t>
            </w:r>
            <w:r>
              <w:rPr>
                <w:rFonts w:ascii="Arial" w:eastAsia="Times New Roman" w:hAnsi="Arial" w:cs="Arial"/>
                <w:color w:val="303133"/>
                <w:sz w:val="20"/>
                <w:szCs w:val="20"/>
                <w:lang w:eastAsia="ru-RU"/>
              </w:rPr>
              <w:t xml:space="preserve"> </w:t>
            </w:r>
            <w:proofErr w:type="spellStart"/>
            <w:r>
              <w:rPr>
                <w:rFonts w:eastAsia="Times New Roman"/>
                <w:color w:val="303133"/>
                <w:sz w:val="18"/>
                <w:szCs w:val="18"/>
                <w:lang w:eastAsia="ru-RU"/>
              </w:rPr>
              <w:t>общеразвивающей</w:t>
            </w:r>
            <w:proofErr w:type="spellEnd"/>
            <w:r>
              <w:rPr>
                <w:rFonts w:eastAsia="Times New Roman"/>
                <w:color w:val="303133"/>
                <w:sz w:val="18"/>
                <w:szCs w:val="18"/>
                <w:lang w:eastAsia="ru-RU"/>
              </w:rPr>
              <w:t xml:space="preserve"> направленности</w:t>
            </w:r>
          </w:p>
        </w:tc>
        <w:tc>
          <w:tcPr>
            <w:tcW w:w="1276"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Pr>
                <w:rFonts w:eastAsia="Times New Roman"/>
                <w:color w:val="303133"/>
                <w:sz w:val="18"/>
                <w:szCs w:val="18"/>
                <w:lang w:eastAsia="ru-RU"/>
              </w:rPr>
              <w:t>2</w:t>
            </w:r>
            <w:r w:rsidRPr="00B8592A">
              <w:rPr>
                <w:rFonts w:eastAsia="Times New Roman"/>
                <w:color w:val="303133"/>
                <w:sz w:val="18"/>
                <w:szCs w:val="18"/>
                <w:lang w:eastAsia="ru-RU"/>
              </w:rPr>
              <w:t>-3</w:t>
            </w:r>
          </w:p>
        </w:tc>
        <w:tc>
          <w:tcPr>
            <w:tcW w:w="3404" w:type="dxa"/>
            <w:vMerge w:val="restart"/>
            <w:tcBorders>
              <w:top w:val="nil"/>
              <w:left w:val="nil"/>
              <w:bottom w:val="single" w:sz="4" w:space="0" w:color="000000"/>
              <w:right w:val="single" w:sz="4" w:space="0" w:color="000000"/>
            </w:tcBorders>
            <w:tcMar>
              <w:top w:w="0" w:type="dxa"/>
              <w:left w:w="88" w:type="dxa"/>
              <w:bottom w:w="0" w:type="dxa"/>
              <w:right w:w="88" w:type="dxa"/>
            </w:tcMar>
            <w:hideMark/>
          </w:tcPr>
          <w:p w:rsidR="00C124EE" w:rsidRDefault="00C124EE" w:rsidP="00C124EE">
            <w:pPr>
              <w:spacing w:after="163" w:line="240" w:lineRule="auto"/>
              <w:jc w:val="center"/>
              <w:rPr>
                <w:rFonts w:ascii="Arial" w:eastAsia="Times New Roman" w:hAnsi="Arial" w:cs="Arial"/>
                <w:color w:val="303133"/>
                <w:sz w:val="20"/>
                <w:szCs w:val="20"/>
                <w:lang w:eastAsia="ru-RU"/>
              </w:rPr>
            </w:pPr>
            <w:proofErr w:type="gramStart"/>
            <w:r>
              <w:rPr>
                <w:rFonts w:eastAsia="Times New Roman"/>
                <w:color w:val="303133"/>
                <w:sz w:val="16"/>
                <w:szCs w:val="16"/>
                <w:lang w:eastAsia="ru-RU"/>
              </w:rPr>
              <w:t>ОБРАЗОВАТЕЛЬНАЯ</w:t>
            </w:r>
            <w:proofErr w:type="gramEnd"/>
            <w:r>
              <w:rPr>
                <w:rFonts w:eastAsia="Times New Roman"/>
                <w:color w:val="303133"/>
                <w:sz w:val="16"/>
                <w:szCs w:val="16"/>
                <w:lang w:eastAsia="ru-RU"/>
              </w:rPr>
              <w:t xml:space="preserve"> ПРОГРАММА–ДОШКОЛЬНОГО ОБРАЗОВАНИЯ             МАДОУ Д/С 17</w:t>
            </w:r>
          </w:p>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p>
        </w:tc>
        <w:tc>
          <w:tcPr>
            <w:tcW w:w="1077"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0</w:t>
            </w:r>
          </w:p>
        </w:tc>
      </w:tr>
      <w:tr w:rsidR="00B8592A" w:rsidRPr="00B8592A" w:rsidTr="00093E8C">
        <w:trPr>
          <w:trHeight w:val="100"/>
        </w:trPr>
        <w:tc>
          <w:tcPr>
            <w:tcW w:w="2694" w:type="dxa"/>
            <w:vMerge/>
            <w:tcBorders>
              <w:top w:val="nil"/>
              <w:left w:val="single" w:sz="4" w:space="0" w:color="000000"/>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843"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100" w:lineRule="atLeast"/>
              <w:jc w:val="center"/>
              <w:rPr>
                <w:rFonts w:ascii="Arial" w:eastAsia="Times New Roman" w:hAnsi="Arial" w:cs="Arial"/>
                <w:color w:val="303133"/>
                <w:sz w:val="20"/>
                <w:szCs w:val="20"/>
                <w:lang w:eastAsia="ru-RU"/>
              </w:rPr>
            </w:pPr>
            <w:r>
              <w:rPr>
                <w:rFonts w:eastAsia="Times New Roman"/>
                <w:color w:val="303133"/>
                <w:sz w:val="18"/>
                <w:szCs w:val="18"/>
                <w:lang w:eastAsia="ru-RU"/>
              </w:rPr>
              <w:t xml:space="preserve">Вторая младшая </w:t>
            </w:r>
            <w:proofErr w:type="spellStart"/>
            <w:r>
              <w:rPr>
                <w:rFonts w:eastAsia="Times New Roman"/>
                <w:color w:val="303133"/>
                <w:sz w:val="18"/>
                <w:szCs w:val="18"/>
                <w:lang w:eastAsia="ru-RU"/>
              </w:rPr>
              <w:t>общеразвивающей</w:t>
            </w:r>
            <w:proofErr w:type="spellEnd"/>
            <w:r>
              <w:rPr>
                <w:rFonts w:eastAsia="Times New Roman"/>
                <w:color w:val="303133"/>
                <w:sz w:val="18"/>
                <w:szCs w:val="18"/>
                <w:lang w:eastAsia="ru-RU"/>
              </w:rPr>
              <w:t xml:space="preserve"> направленности</w:t>
            </w:r>
          </w:p>
        </w:tc>
        <w:tc>
          <w:tcPr>
            <w:tcW w:w="1276"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100" w:lineRule="atLeast"/>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3-4</w:t>
            </w:r>
          </w:p>
        </w:tc>
        <w:tc>
          <w:tcPr>
            <w:tcW w:w="3404" w:type="dxa"/>
            <w:vMerge/>
            <w:tcBorders>
              <w:top w:val="nil"/>
              <w:left w:val="nil"/>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077"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100" w:lineRule="atLeast"/>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0</w:t>
            </w:r>
          </w:p>
        </w:tc>
      </w:tr>
      <w:tr w:rsidR="00B8592A" w:rsidRPr="00B8592A" w:rsidTr="00093E8C">
        <w:trPr>
          <w:trHeight w:val="100"/>
        </w:trPr>
        <w:tc>
          <w:tcPr>
            <w:tcW w:w="2694" w:type="dxa"/>
            <w:vMerge/>
            <w:tcBorders>
              <w:top w:val="nil"/>
              <w:left w:val="single" w:sz="4" w:space="0" w:color="000000"/>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843"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100" w:lineRule="atLeast"/>
              <w:jc w:val="center"/>
              <w:rPr>
                <w:rFonts w:ascii="Arial" w:eastAsia="Times New Roman" w:hAnsi="Arial" w:cs="Arial"/>
                <w:color w:val="303133"/>
                <w:sz w:val="20"/>
                <w:szCs w:val="20"/>
                <w:lang w:eastAsia="ru-RU"/>
              </w:rPr>
            </w:pPr>
            <w:proofErr w:type="gramStart"/>
            <w:r w:rsidRPr="00B8592A">
              <w:rPr>
                <w:rFonts w:eastAsia="Times New Roman"/>
                <w:color w:val="303133"/>
                <w:sz w:val="18"/>
                <w:szCs w:val="18"/>
                <w:lang w:eastAsia="ru-RU"/>
              </w:rPr>
              <w:t>Средняя</w:t>
            </w:r>
            <w:proofErr w:type="gramEnd"/>
            <w:r w:rsidRPr="00B8592A">
              <w:rPr>
                <w:rFonts w:eastAsia="Times New Roman"/>
                <w:color w:val="303133"/>
                <w:sz w:val="18"/>
                <w:szCs w:val="18"/>
                <w:lang w:eastAsia="ru-RU"/>
              </w:rPr>
              <w:t xml:space="preserve"> </w:t>
            </w:r>
            <w:proofErr w:type="spellStart"/>
            <w:r w:rsidRPr="00B8592A">
              <w:rPr>
                <w:rFonts w:eastAsia="Times New Roman"/>
                <w:color w:val="303133"/>
                <w:sz w:val="18"/>
                <w:szCs w:val="18"/>
                <w:lang w:eastAsia="ru-RU"/>
              </w:rPr>
              <w:t>общеразвивающей</w:t>
            </w:r>
            <w:proofErr w:type="spellEnd"/>
            <w:r w:rsidRPr="00B8592A">
              <w:rPr>
                <w:rFonts w:eastAsia="Times New Roman"/>
                <w:color w:val="303133"/>
                <w:sz w:val="18"/>
                <w:szCs w:val="18"/>
                <w:lang w:eastAsia="ru-RU"/>
              </w:rPr>
              <w:t xml:space="preserve"> направленности</w:t>
            </w:r>
          </w:p>
        </w:tc>
        <w:tc>
          <w:tcPr>
            <w:tcW w:w="1276"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100" w:lineRule="atLeast"/>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4-5</w:t>
            </w:r>
          </w:p>
        </w:tc>
        <w:tc>
          <w:tcPr>
            <w:tcW w:w="3404" w:type="dxa"/>
            <w:vMerge/>
            <w:tcBorders>
              <w:top w:val="nil"/>
              <w:left w:val="nil"/>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077"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100" w:lineRule="atLeast"/>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0</w:t>
            </w:r>
          </w:p>
        </w:tc>
      </w:tr>
      <w:tr w:rsidR="00B8592A" w:rsidRPr="00B8592A" w:rsidTr="00093E8C">
        <w:trPr>
          <w:trHeight w:val="125"/>
        </w:trPr>
        <w:tc>
          <w:tcPr>
            <w:tcW w:w="2694" w:type="dxa"/>
            <w:vMerge/>
            <w:tcBorders>
              <w:top w:val="nil"/>
              <w:left w:val="single" w:sz="4" w:space="0" w:color="000000"/>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843"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125" w:lineRule="atLeast"/>
              <w:jc w:val="center"/>
              <w:rPr>
                <w:rFonts w:ascii="Arial" w:eastAsia="Times New Roman" w:hAnsi="Arial" w:cs="Arial"/>
                <w:color w:val="303133"/>
                <w:sz w:val="20"/>
                <w:szCs w:val="20"/>
                <w:lang w:eastAsia="ru-RU"/>
              </w:rPr>
            </w:pPr>
            <w:proofErr w:type="gramStart"/>
            <w:r w:rsidRPr="00B8592A">
              <w:rPr>
                <w:rFonts w:eastAsia="Times New Roman"/>
                <w:color w:val="303133"/>
                <w:sz w:val="18"/>
                <w:szCs w:val="18"/>
                <w:lang w:eastAsia="ru-RU"/>
              </w:rPr>
              <w:t>Старшая</w:t>
            </w:r>
            <w:proofErr w:type="gramEnd"/>
            <w:r w:rsidRPr="00B8592A">
              <w:rPr>
                <w:rFonts w:eastAsia="Times New Roman"/>
                <w:color w:val="303133"/>
                <w:sz w:val="18"/>
                <w:szCs w:val="18"/>
                <w:lang w:eastAsia="ru-RU"/>
              </w:rPr>
              <w:t xml:space="preserve"> </w:t>
            </w:r>
            <w:proofErr w:type="spellStart"/>
            <w:r w:rsidRPr="00B8592A">
              <w:rPr>
                <w:rFonts w:eastAsia="Times New Roman"/>
                <w:color w:val="303133"/>
                <w:sz w:val="18"/>
                <w:szCs w:val="18"/>
                <w:lang w:eastAsia="ru-RU"/>
              </w:rPr>
              <w:t>общеразвивающей</w:t>
            </w:r>
            <w:proofErr w:type="spellEnd"/>
            <w:r w:rsidRPr="00B8592A">
              <w:rPr>
                <w:rFonts w:eastAsia="Times New Roman"/>
                <w:color w:val="303133"/>
                <w:sz w:val="18"/>
                <w:szCs w:val="18"/>
                <w:lang w:eastAsia="ru-RU"/>
              </w:rPr>
              <w:t xml:space="preserve"> направленности</w:t>
            </w:r>
          </w:p>
        </w:tc>
        <w:tc>
          <w:tcPr>
            <w:tcW w:w="1276"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125" w:lineRule="atLeast"/>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5-6</w:t>
            </w:r>
          </w:p>
        </w:tc>
        <w:tc>
          <w:tcPr>
            <w:tcW w:w="3404" w:type="dxa"/>
            <w:vMerge/>
            <w:tcBorders>
              <w:top w:val="nil"/>
              <w:left w:val="nil"/>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077"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125" w:lineRule="atLeast"/>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0</w:t>
            </w:r>
          </w:p>
        </w:tc>
      </w:tr>
      <w:tr w:rsidR="00B8592A" w:rsidRPr="00B8592A" w:rsidTr="00093E8C">
        <w:trPr>
          <w:trHeight w:val="88"/>
        </w:trPr>
        <w:tc>
          <w:tcPr>
            <w:tcW w:w="2694" w:type="dxa"/>
            <w:vMerge/>
            <w:tcBorders>
              <w:top w:val="nil"/>
              <w:left w:val="single" w:sz="4" w:space="0" w:color="000000"/>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843"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88" w:lineRule="atLeast"/>
              <w:jc w:val="center"/>
              <w:rPr>
                <w:rFonts w:ascii="Arial" w:eastAsia="Times New Roman" w:hAnsi="Arial" w:cs="Arial"/>
                <w:color w:val="303133"/>
                <w:sz w:val="20"/>
                <w:szCs w:val="20"/>
                <w:lang w:eastAsia="ru-RU"/>
              </w:rPr>
            </w:pPr>
            <w:proofErr w:type="gramStart"/>
            <w:r w:rsidRPr="00B8592A">
              <w:rPr>
                <w:rFonts w:eastAsia="Times New Roman"/>
                <w:color w:val="303133"/>
                <w:sz w:val="18"/>
                <w:szCs w:val="18"/>
                <w:lang w:eastAsia="ru-RU"/>
              </w:rPr>
              <w:t>Подготовительная</w:t>
            </w:r>
            <w:proofErr w:type="gramEnd"/>
            <w:r w:rsidRPr="00B8592A">
              <w:rPr>
                <w:rFonts w:eastAsia="Times New Roman"/>
                <w:color w:val="303133"/>
                <w:sz w:val="18"/>
                <w:szCs w:val="18"/>
                <w:lang w:eastAsia="ru-RU"/>
              </w:rPr>
              <w:t xml:space="preserve">  </w:t>
            </w:r>
            <w:proofErr w:type="spellStart"/>
            <w:r w:rsidRPr="00B8592A">
              <w:rPr>
                <w:rFonts w:eastAsia="Times New Roman"/>
                <w:color w:val="303133"/>
                <w:sz w:val="18"/>
                <w:szCs w:val="18"/>
                <w:lang w:eastAsia="ru-RU"/>
              </w:rPr>
              <w:t>общеразвивающей</w:t>
            </w:r>
            <w:proofErr w:type="spellEnd"/>
            <w:r w:rsidRPr="00B8592A">
              <w:rPr>
                <w:rFonts w:eastAsia="Times New Roman"/>
                <w:color w:val="303133"/>
                <w:sz w:val="18"/>
                <w:szCs w:val="18"/>
                <w:lang w:eastAsia="ru-RU"/>
              </w:rPr>
              <w:t xml:space="preserve"> направленности</w:t>
            </w:r>
          </w:p>
        </w:tc>
        <w:tc>
          <w:tcPr>
            <w:tcW w:w="1276" w:type="dxa"/>
            <w:tcBorders>
              <w:top w:val="nil"/>
              <w:left w:val="nil"/>
              <w:bottom w:val="single" w:sz="4" w:space="0" w:color="auto"/>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88" w:lineRule="atLeast"/>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6-7</w:t>
            </w:r>
          </w:p>
        </w:tc>
        <w:tc>
          <w:tcPr>
            <w:tcW w:w="3404" w:type="dxa"/>
            <w:vMerge/>
            <w:tcBorders>
              <w:top w:val="nil"/>
              <w:left w:val="nil"/>
              <w:bottom w:val="single" w:sz="4" w:space="0" w:color="auto"/>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077"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88" w:lineRule="atLeast"/>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0</w:t>
            </w:r>
          </w:p>
        </w:tc>
      </w:tr>
      <w:tr w:rsidR="00B8592A" w:rsidRPr="00B8592A" w:rsidTr="00093E8C">
        <w:tc>
          <w:tcPr>
            <w:tcW w:w="2694" w:type="dxa"/>
            <w:vMerge/>
            <w:tcBorders>
              <w:top w:val="nil"/>
              <w:left w:val="single" w:sz="4" w:space="0" w:color="000000"/>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843"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Средняя группа  компенсирующей направленности для детей с ОНР</w:t>
            </w:r>
          </w:p>
        </w:tc>
        <w:tc>
          <w:tcPr>
            <w:tcW w:w="1276"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4-5</w:t>
            </w:r>
          </w:p>
        </w:tc>
        <w:tc>
          <w:tcPr>
            <w:tcW w:w="3404" w:type="dxa"/>
            <w:tcBorders>
              <w:top w:val="nil"/>
              <w:left w:val="nil"/>
              <w:bottom w:val="single" w:sz="4" w:space="0" w:color="auto"/>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16"/>
                <w:szCs w:val="16"/>
                <w:lang w:eastAsia="ru-RU"/>
              </w:rPr>
              <w:t>АДАПТИРОВАННАЯ ОБРАЗОВАТЕЛЬНАЯ ПРОГРАММА</w:t>
            </w:r>
            <w:r>
              <w:rPr>
                <w:rFonts w:eastAsia="Times New Roman"/>
                <w:color w:val="303133"/>
                <w:sz w:val="16"/>
                <w:szCs w:val="16"/>
                <w:lang w:eastAsia="ru-RU"/>
              </w:rPr>
              <w:t xml:space="preserve"> ДОШКОЛЬНОГО ОБРАЗОВАНИЯ МАДОУ Д/С 17</w:t>
            </w:r>
          </w:p>
        </w:tc>
        <w:tc>
          <w:tcPr>
            <w:tcW w:w="1077"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0</w:t>
            </w:r>
          </w:p>
        </w:tc>
      </w:tr>
      <w:tr w:rsidR="00B8592A" w:rsidRPr="00B8592A" w:rsidTr="00093E8C">
        <w:tc>
          <w:tcPr>
            <w:tcW w:w="2694" w:type="dxa"/>
            <w:vMerge/>
            <w:tcBorders>
              <w:top w:val="nil"/>
              <w:left w:val="single" w:sz="4" w:space="0" w:color="000000"/>
              <w:bottom w:val="single" w:sz="4" w:space="0" w:color="000000"/>
              <w:right w:val="single" w:sz="4" w:space="0" w:color="000000"/>
            </w:tcBorders>
            <w:vAlign w:val="center"/>
            <w:hideMark/>
          </w:tcPr>
          <w:p w:rsidR="00B8592A" w:rsidRPr="00B8592A" w:rsidRDefault="00B8592A" w:rsidP="00B8592A">
            <w:pPr>
              <w:spacing w:line="240" w:lineRule="auto"/>
              <w:rPr>
                <w:rFonts w:ascii="Arial" w:eastAsia="Times New Roman" w:hAnsi="Arial" w:cs="Arial"/>
                <w:color w:val="303133"/>
                <w:sz w:val="20"/>
                <w:szCs w:val="20"/>
                <w:lang w:eastAsia="ru-RU"/>
              </w:rPr>
            </w:pPr>
          </w:p>
        </w:tc>
        <w:tc>
          <w:tcPr>
            <w:tcW w:w="1843"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Pr>
                <w:rFonts w:eastAsia="Times New Roman"/>
                <w:color w:val="303133"/>
                <w:sz w:val="18"/>
                <w:szCs w:val="18"/>
                <w:lang w:eastAsia="ru-RU"/>
              </w:rPr>
              <w:t>Разновозрастная  группа коррекционной направленности для детей с ОВЗ</w:t>
            </w:r>
          </w:p>
        </w:tc>
        <w:tc>
          <w:tcPr>
            <w:tcW w:w="1276"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Pr>
                <w:rFonts w:eastAsia="Times New Roman"/>
                <w:color w:val="303133"/>
                <w:sz w:val="18"/>
                <w:szCs w:val="18"/>
                <w:lang w:eastAsia="ru-RU"/>
              </w:rPr>
              <w:t>4-7</w:t>
            </w:r>
          </w:p>
        </w:tc>
        <w:tc>
          <w:tcPr>
            <w:tcW w:w="3404" w:type="dxa"/>
            <w:tcBorders>
              <w:top w:val="single" w:sz="4" w:space="0" w:color="auto"/>
              <w:left w:val="nil"/>
              <w:bottom w:val="single" w:sz="4" w:space="0" w:color="000000"/>
              <w:right w:val="single" w:sz="4" w:space="0" w:color="000000"/>
            </w:tcBorders>
            <w:vAlign w:val="cente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Pr>
                <w:rFonts w:eastAsia="Times New Roman"/>
                <w:color w:val="303133"/>
                <w:sz w:val="16"/>
                <w:szCs w:val="16"/>
                <w:lang w:eastAsia="ru-RU"/>
              </w:rPr>
              <w:t>АДАПТИРОВАННАЯ ОБРАЗОВАТЕЛЬНАЯ ПРОГРАММА</w:t>
            </w:r>
            <w:r w:rsidRPr="00B8592A">
              <w:rPr>
                <w:rFonts w:eastAsia="Times New Roman"/>
                <w:color w:val="303133"/>
                <w:sz w:val="16"/>
                <w:szCs w:val="16"/>
                <w:lang w:eastAsia="ru-RU"/>
              </w:rPr>
              <w:t xml:space="preserve"> ДОШКОЛЬНОГО ОБРАЗОВАНИЯ МАДОУ Д/С </w:t>
            </w:r>
            <w:r>
              <w:rPr>
                <w:rFonts w:eastAsia="Times New Roman"/>
                <w:color w:val="303133"/>
                <w:sz w:val="16"/>
                <w:szCs w:val="16"/>
                <w:lang w:eastAsia="ru-RU"/>
              </w:rPr>
              <w:t>17</w:t>
            </w:r>
          </w:p>
        </w:tc>
        <w:tc>
          <w:tcPr>
            <w:tcW w:w="1077" w:type="dxa"/>
            <w:tcBorders>
              <w:top w:val="nil"/>
              <w:left w:val="nil"/>
              <w:bottom w:val="single" w:sz="4" w:space="0" w:color="000000"/>
              <w:right w:val="single" w:sz="4" w:space="0" w:color="000000"/>
            </w:tcBorders>
            <w:tcMar>
              <w:top w:w="0" w:type="dxa"/>
              <w:left w:w="88" w:type="dxa"/>
              <w:bottom w:w="0" w:type="dxa"/>
              <w:right w:w="88" w:type="dxa"/>
            </w:tcMar>
            <w:hideMark/>
          </w:tcPr>
          <w:p w:rsidR="00B8592A" w:rsidRPr="00B8592A" w:rsidRDefault="00B8592A" w:rsidP="00B8592A">
            <w:pPr>
              <w:spacing w:after="100" w:afterAutospacing="1" w:line="240" w:lineRule="auto"/>
              <w:jc w:val="center"/>
              <w:rPr>
                <w:rFonts w:ascii="Arial" w:eastAsia="Times New Roman" w:hAnsi="Arial" w:cs="Arial"/>
                <w:color w:val="303133"/>
                <w:sz w:val="20"/>
                <w:szCs w:val="20"/>
                <w:lang w:eastAsia="ru-RU"/>
              </w:rPr>
            </w:pPr>
            <w:r w:rsidRPr="00B8592A">
              <w:rPr>
                <w:rFonts w:eastAsia="Times New Roman"/>
                <w:color w:val="303133"/>
                <w:sz w:val="18"/>
                <w:szCs w:val="18"/>
                <w:lang w:eastAsia="ru-RU"/>
              </w:rPr>
              <w:t>0</w:t>
            </w:r>
          </w:p>
        </w:tc>
      </w:tr>
    </w:tbl>
    <w:p w:rsidR="00B8592A" w:rsidRPr="00B8592A" w:rsidRDefault="00B8592A" w:rsidP="00B8592A">
      <w:pPr>
        <w:spacing w:after="163" w:line="240" w:lineRule="auto"/>
        <w:jc w:val="center"/>
        <w:rPr>
          <w:rFonts w:ascii="Arial" w:eastAsia="Times New Roman" w:hAnsi="Arial" w:cs="Arial"/>
          <w:color w:val="303133"/>
          <w:sz w:val="20"/>
          <w:szCs w:val="20"/>
          <w:lang w:eastAsia="ru-RU"/>
        </w:rPr>
      </w:pPr>
      <w:r w:rsidRPr="00B8592A">
        <w:rPr>
          <w:rFonts w:ascii="Arial" w:eastAsia="Times New Roman" w:hAnsi="Arial" w:cs="Arial"/>
          <w:color w:val="303133"/>
          <w:sz w:val="20"/>
          <w:szCs w:val="20"/>
          <w:lang w:eastAsia="ru-RU"/>
        </w:rPr>
        <w:t> </w:t>
      </w:r>
    </w:p>
    <w:p w:rsidR="00B8592A" w:rsidRPr="00B8592A" w:rsidRDefault="00B8592A" w:rsidP="00B8592A">
      <w:pPr>
        <w:spacing w:after="163" w:line="240" w:lineRule="auto"/>
        <w:rPr>
          <w:rFonts w:ascii="Arial" w:eastAsia="Times New Roman" w:hAnsi="Arial" w:cs="Arial"/>
          <w:color w:val="303133"/>
          <w:sz w:val="20"/>
          <w:szCs w:val="20"/>
          <w:lang w:eastAsia="ru-RU"/>
        </w:rPr>
      </w:pPr>
      <w:r w:rsidRPr="00B8592A">
        <w:rPr>
          <w:rFonts w:ascii="Arial" w:eastAsia="Times New Roman" w:hAnsi="Arial" w:cs="Arial"/>
          <w:color w:val="303133"/>
          <w:sz w:val="20"/>
          <w:szCs w:val="20"/>
          <w:lang w:eastAsia="ru-RU"/>
        </w:rPr>
        <w:t> </w:t>
      </w:r>
    </w:p>
    <w:p w:rsidR="00B41F0B" w:rsidRPr="00096A45" w:rsidRDefault="00B41F0B" w:rsidP="00096A45">
      <w:pPr>
        <w:rPr>
          <w:szCs w:val="28"/>
        </w:rPr>
      </w:pPr>
    </w:p>
    <w:sectPr w:rsidR="00B41F0B" w:rsidRPr="00096A45" w:rsidSect="006A0EB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5948"/>
    <w:multiLevelType w:val="multilevel"/>
    <w:tmpl w:val="AD26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1C0EFE"/>
    <w:multiLevelType w:val="multilevel"/>
    <w:tmpl w:val="B51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58673A"/>
    <w:multiLevelType w:val="multilevel"/>
    <w:tmpl w:val="E4AC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067415"/>
    <w:multiLevelType w:val="multilevel"/>
    <w:tmpl w:val="B53A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A0EBE"/>
    <w:rsid w:val="00033E4B"/>
    <w:rsid w:val="00093E8C"/>
    <w:rsid w:val="00096A45"/>
    <w:rsid w:val="000D4D29"/>
    <w:rsid w:val="00284945"/>
    <w:rsid w:val="00297ADF"/>
    <w:rsid w:val="002D60DA"/>
    <w:rsid w:val="002E0762"/>
    <w:rsid w:val="002F793F"/>
    <w:rsid w:val="003C0CA5"/>
    <w:rsid w:val="00487037"/>
    <w:rsid w:val="004946D7"/>
    <w:rsid w:val="00570A1D"/>
    <w:rsid w:val="005E56EA"/>
    <w:rsid w:val="006A0EBE"/>
    <w:rsid w:val="006D58B4"/>
    <w:rsid w:val="00701904"/>
    <w:rsid w:val="0079351D"/>
    <w:rsid w:val="0087679D"/>
    <w:rsid w:val="00A24505"/>
    <w:rsid w:val="00A33A0B"/>
    <w:rsid w:val="00B25608"/>
    <w:rsid w:val="00B41F0B"/>
    <w:rsid w:val="00B8592A"/>
    <w:rsid w:val="00C11D15"/>
    <w:rsid w:val="00C124EE"/>
    <w:rsid w:val="00DA0F17"/>
    <w:rsid w:val="00DF0FF8"/>
    <w:rsid w:val="00E40432"/>
    <w:rsid w:val="00F23634"/>
    <w:rsid w:val="00FD3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945"/>
    <w:pPr>
      <w:spacing w:after="0"/>
    </w:pPr>
    <w:rPr>
      <w:rFonts w:ascii="Times New Roman" w:eastAsia="Calibri" w:hAnsi="Times New Roman" w:cs="Times New Roman"/>
      <w:sz w:val="28"/>
    </w:rPr>
  </w:style>
  <w:style w:type="paragraph" w:styleId="1">
    <w:name w:val="heading 1"/>
    <w:basedOn w:val="a"/>
    <w:next w:val="a"/>
    <w:link w:val="10"/>
    <w:uiPriority w:val="9"/>
    <w:qFormat/>
    <w:rsid w:val="00297AD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link w:val="30"/>
    <w:uiPriority w:val="9"/>
    <w:qFormat/>
    <w:rsid w:val="006A0EBE"/>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link w:val="40"/>
    <w:uiPriority w:val="9"/>
    <w:qFormat/>
    <w:rsid w:val="006A0EBE"/>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A0EB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A0EBE"/>
    <w:rPr>
      <w:rFonts w:ascii="Times New Roman" w:eastAsia="Times New Roman" w:hAnsi="Times New Roman" w:cs="Times New Roman"/>
      <w:b/>
      <w:bCs/>
      <w:sz w:val="24"/>
      <w:szCs w:val="24"/>
      <w:lang w:eastAsia="ru-RU"/>
    </w:rPr>
  </w:style>
  <w:style w:type="paragraph" w:customStyle="1" w:styleId="headline">
    <w:name w:val="headline"/>
    <w:basedOn w:val="a"/>
    <w:rsid w:val="006A0EBE"/>
    <w:pPr>
      <w:spacing w:before="100" w:beforeAutospacing="1" w:after="100" w:afterAutospacing="1" w:line="240" w:lineRule="auto"/>
    </w:pPr>
    <w:rPr>
      <w:rFonts w:eastAsia="Times New Roman"/>
      <w:sz w:val="24"/>
      <w:szCs w:val="24"/>
      <w:lang w:eastAsia="ru-RU"/>
    </w:rPr>
  </w:style>
  <w:style w:type="paragraph" w:styleId="a3">
    <w:name w:val="Normal (Web)"/>
    <w:basedOn w:val="a"/>
    <w:uiPriority w:val="99"/>
    <w:unhideWhenUsed/>
    <w:rsid w:val="006A0EBE"/>
    <w:pPr>
      <w:spacing w:before="100" w:beforeAutospacing="1" w:after="100" w:afterAutospacing="1" w:line="240" w:lineRule="auto"/>
    </w:pPr>
    <w:rPr>
      <w:rFonts w:eastAsia="Times New Roman"/>
      <w:sz w:val="24"/>
      <w:szCs w:val="24"/>
      <w:lang w:eastAsia="ru-RU"/>
    </w:rPr>
  </w:style>
  <w:style w:type="table" w:styleId="a4">
    <w:name w:val="Table Grid"/>
    <w:basedOn w:val="a1"/>
    <w:uiPriority w:val="59"/>
    <w:rsid w:val="006A0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97ADF"/>
    <w:rPr>
      <w:rFonts w:asciiTheme="majorHAnsi" w:eastAsiaTheme="majorEastAsia" w:hAnsiTheme="majorHAnsi" w:cstheme="majorBidi"/>
      <w:b/>
      <w:bCs/>
      <w:color w:val="365F91" w:themeColor="accent1" w:themeShade="BF"/>
      <w:sz w:val="28"/>
      <w:szCs w:val="28"/>
    </w:rPr>
  </w:style>
  <w:style w:type="character" w:customStyle="1" w:styleId="news-date-time">
    <w:name w:val="news-date-time"/>
    <w:basedOn w:val="a0"/>
    <w:rsid w:val="00297ADF"/>
  </w:style>
  <w:style w:type="paragraph" w:styleId="a5">
    <w:name w:val="Balloon Text"/>
    <w:basedOn w:val="a"/>
    <w:link w:val="a6"/>
    <w:uiPriority w:val="99"/>
    <w:semiHidden/>
    <w:unhideWhenUsed/>
    <w:rsid w:val="00297AD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7ADF"/>
    <w:rPr>
      <w:rFonts w:ascii="Tahoma" w:hAnsi="Tahoma" w:cs="Tahoma"/>
      <w:sz w:val="16"/>
      <w:szCs w:val="16"/>
    </w:rPr>
  </w:style>
  <w:style w:type="paragraph" w:styleId="a7">
    <w:name w:val="No Spacing"/>
    <w:uiPriority w:val="1"/>
    <w:qFormat/>
    <w:rsid w:val="005E56EA"/>
    <w:pPr>
      <w:spacing w:after="0" w:line="240" w:lineRule="auto"/>
    </w:pPr>
  </w:style>
  <w:style w:type="table" w:customStyle="1" w:styleId="7">
    <w:name w:val="Сетка таблицы7"/>
    <w:basedOn w:val="a1"/>
    <w:rsid w:val="005E56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B41F0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567424">
      <w:bodyDiv w:val="1"/>
      <w:marLeft w:val="0"/>
      <w:marRight w:val="0"/>
      <w:marTop w:val="0"/>
      <w:marBottom w:val="0"/>
      <w:divBdr>
        <w:top w:val="none" w:sz="0" w:space="0" w:color="auto"/>
        <w:left w:val="none" w:sz="0" w:space="0" w:color="auto"/>
        <w:bottom w:val="none" w:sz="0" w:space="0" w:color="auto"/>
        <w:right w:val="none" w:sz="0" w:space="0" w:color="auto"/>
      </w:divBdr>
    </w:div>
    <w:div w:id="86774371">
      <w:bodyDiv w:val="1"/>
      <w:marLeft w:val="0"/>
      <w:marRight w:val="0"/>
      <w:marTop w:val="0"/>
      <w:marBottom w:val="0"/>
      <w:divBdr>
        <w:top w:val="none" w:sz="0" w:space="0" w:color="auto"/>
        <w:left w:val="none" w:sz="0" w:space="0" w:color="auto"/>
        <w:bottom w:val="none" w:sz="0" w:space="0" w:color="auto"/>
        <w:right w:val="none" w:sz="0" w:space="0" w:color="auto"/>
      </w:divBdr>
    </w:div>
    <w:div w:id="152726751">
      <w:bodyDiv w:val="1"/>
      <w:marLeft w:val="0"/>
      <w:marRight w:val="0"/>
      <w:marTop w:val="0"/>
      <w:marBottom w:val="0"/>
      <w:divBdr>
        <w:top w:val="none" w:sz="0" w:space="0" w:color="auto"/>
        <w:left w:val="none" w:sz="0" w:space="0" w:color="auto"/>
        <w:bottom w:val="none" w:sz="0" w:space="0" w:color="auto"/>
        <w:right w:val="none" w:sz="0" w:space="0" w:color="auto"/>
      </w:divBdr>
    </w:div>
    <w:div w:id="235364834">
      <w:bodyDiv w:val="1"/>
      <w:marLeft w:val="0"/>
      <w:marRight w:val="0"/>
      <w:marTop w:val="0"/>
      <w:marBottom w:val="0"/>
      <w:divBdr>
        <w:top w:val="none" w:sz="0" w:space="0" w:color="auto"/>
        <w:left w:val="none" w:sz="0" w:space="0" w:color="auto"/>
        <w:bottom w:val="none" w:sz="0" w:space="0" w:color="auto"/>
        <w:right w:val="none" w:sz="0" w:space="0" w:color="auto"/>
      </w:divBdr>
    </w:div>
    <w:div w:id="301270628">
      <w:bodyDiv w:val="1"/>
      <w:marLeft w:val="0"/>
      <w:marRight w:val="0"/>
      <w:marTop w:val="0"/>
      <w:marBottom w:val="0"/>
      <w:divBdr>
        <w:top w:val="none" w:sz="0" w:space="0" w:color="auto"/>
        <w:left w:val="none" w:sz="0" w:space="0" w:color="auto"/>
        <w:bottom w:val="none" w:sz="0" w:space="0" w:color="auto"/>
        <w:right w:val="none" w:sz="0" w:space="0" w:color="auto"/>
      </w:divBdr>
    </w:div>
    <w:div w:id="314842050">
      <w:bodyDiv w:val="1"/>
      <w:marLeft w:val="0"/>
      <w:marRight w:val="0"/>
      <w:marTop w:val="0"/>
      <w:marBottom w:val="0"/>
      <w:divBdr>
        <w:top w:val="none" w:sz="0" w:space="0" w:color="auto"/>
        <w:left w:val="none" w:sz="0" w:space="0" w:color="auto"/>
        <w:bottom w:val="none" w:sz="0" w:space="0" w:color="auto"/>
        <w:right w:val="none" w:sz="0" w:space="0" w:color="auto"/>
      </w:divBdr>
    </w:div>
    <w:div w:id="383060918">
      <w:bodyDiv w:val="1"/>
      <w:marLeft w:val="0"/>
      <w:marRight w:val="0"/>
      <w:marTop w:val="0"/>
      <w:marBottom w:val="0"/>
      <w:divBdr>
        <w:top w:val="none" w:sz="0" w:space="0" w:color="auto"/>
        <w:left w:val="none" w:sz="0" w:space="0" w:color="auto"/>
        <w:bottom w:val="none" w:sz="0" w:space="0" w:color="auto"/>
        <w:right w:val="none" w:sz="0" w:space="0" w:color="auto"/>
      </w:divBdr>
    </w:div>
    <w:div w:id="459228017">
      <w:bodyDiv w:val="1"/>
      <w:marLeft w:val="0"/>
      <w:marRight w:val="0"/>
      <w:marTop w:val="0"/>
      <w:marBottom w:val="0"/>
      <w:divBdr>
        <w:top w:val="none" w:sz="0" w:space="0" w:color="auto"/>
        <w:left w:val="none" w:sz="0" w:space="0" w:color="auto"/>
        <w:bottom w:val="none" w:sz="0" w:space="0" w:color="auto"/>
        <w:right w:val="none" w:sz="0" w:space="0" w:color="auto"/>
      </w:divBdr>
    </w:div>
    <w:div w:id="462162129">
      <w:bodyDiv w:val="1"/>
      <w:marLeft w:val="0"/>
      <w:marRight w:val="0"/>
      <w:marTop w:val="0"/>
      <w:marBottom w:val="0"/>
      <w:divBdr>
        <w:top w:val="none" w:sz="0" w:space="0" w:color="auto"/>
        <w:left w:val="none" w:sz="0" w:space="0" w:color="auto"/>
        <w:bottom w:val="none" w:sz="0" w:space="0" w:color="auto"/>
        <w:right w:val="none" w:sz="0" w:space="0" w:color="auto"/>
      </w:divBdr>
    </w:div>
    <w:div w:id="620965701">
      <w:bodyDiv w:val="1"/>
      <w:marLeft w:val="0"/>
      <w:marRight w:val="0"/>
      <w:marTop w:val="0"/>
      <w:marBottom w:val="0"/>
      <w:divBdr>
        <w:top w:val="none" w:sz="0" w:space="0" w:color="auto"/>
        <w:left w:val="none" w:sz="0" w:space="0" w:color="auto"/>
        <w:bottom w:val="none" w:sz="0" w:space="0" w:color="auto"/>
        <w:right w:val="none" w:sz="0" w:space="0" w:color="auto"/>
      </w:divBdr>
    </w:div>
    <w:div w:id="716314507">
      <w:bodyDiv w:val="1"/>
      <w:marLeft w:val="0"/>
      <w:marRight w:val="0"/>
      <w:marTop w:val="0"/>
      <w:marBottom w:val="0"/>
      <w:divBdr>
        <w:top w:val="none" w:sz="0" w:space="0" w:color="auto"/>
        <w:left w:val="none" w:sz="0" w:space="0" w:color="auto"/>
        <w:bottom w:val="none" w:sz="0" w:space="0" w:color="auto"/>
        <w:right w:val="none" w:sz="0" w:space="0" w:color="auto"/>
      </w:divBdr>
      <w:divsChild>
        <w:div w:id="1272665962">
          <w:marLeft w:val="0"/>
          <w:marRight w:val="0"/>
          <w:marTop w:val="0"/>
          <w:marBottom w:val="0"/>
          <w:divBdr>
            <w:top w:val="none" w:sz="0" w:space="0" w:color="auto"/>
            <w:left w:val="none" w:sz="0" w:space="0" w:color="auto"/>
            <w:bottom w:val="none" w:sz="0" w:space="0" w:color="auto"/>
            <w:right w:val="none" w:sz="0" w:space="0" w:color="auto"/>
          </w:divBdr>
          <w:divsChild>
            <w:div w:id="828129555">
              <w:marLeft w:val="0"/>
              <w:marRight w:val="0"/>
              <w:marTop w:val="0"/>
              <w:marBottom w:val="0"/>
              <w:divBdr>
                <w:top w:val="none" w:sz="0" w:space="0" w:color="auto"/>
                <w:left w:val="none" w:sz="0" w:space="0" w:color="auto"/>
                <w:bottom w:val="none" w:sz="0" w:space="0" w:color="auto"/>
                <w:right w:val="none" w:sz="0" w:space="0" w:color="auto"/>
              </w:divBdr>
              <w:divsChild>
                <w:div w:id="1546017971">
                  <w:marLeft w:val="0"/>
                  <w:marRight w:val="0"/>
                  <w:marTop w:val="0"/>
                  <w:marBottom w:val="0"/>
                  <w:divBdr>
                    <w:top w:val="none" w:sz="0" w:space="0" w:color="auto"/>
                    <w:left w:val="none" w:sz="0" w:space="0" w:color="auto"/>
                    <w:bottom w:val="none" w:sz="0" w:space="0" w:color="auto"/>
                    <w:right w:val="none" w:sz="0" w:space="0" w:color="auto"/>
                  </w:divBdr>
                </w:div>
              </w:divsChild>
            </w:div>
            <w:div w:id="948659115">
              <w:marLeft w:val="0"/>
              <w:marRight w:val="0"/>
              <w:marTop w:val="38"/>
              <w:marBottom w:val="0"/>
              <w:divBdr>
                <w:top w:val="none" w:sz="0" w:space="0" w:color="auto"/>
                <w:left w:val="none" w:sz="0" w:space="0" w:color="auto"/>
                <w:bottom w:val="none" w:sz="0" w:space="0" w:color="auto"/>
                <w:right w:val="none" w:sz="0" w:space="0" w:color="auto"/>
              </w:divBdr>
              <w:divsChild>
                <w:div w:id="14239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2206">
      <w:bodyDiv w:val="1"/>
      <w:marLeft w:val="0"/>
      <w:marRight w:val="0"/>
      <w:marTop w:val="0"/>
      <w:marBottom w:val="0"/>
      <w:divBdr>
        <w:top w:val="none" w:sz="0" w:space="0" w:color="auto"/>
        <w:left w:val="none" w:sz="0" w:space="0" w:color="auto"/>
        <w:bottom w:val="none" w:sz="0" w:space="0" w:color="auto"/>
        <w:right w:val="none" w:sz="0" w:space="0" w:color="auto"/>
      </w:divBdr>
    </w:div>
    <w:div w:id="888568186">
      <w:bodyDiv w:val="1"/>
      <w:marLeft w:val="0"/>
      <w:marRight w:val="0"/>
      <w:marTop w:val="0"/>
      <w:marBottom w:val="0"/>
      <w:divBdr>
        <w:top w:val="none" w:sz="0" w:space="0" w:color="auto"/>
        <w:left w:val="none" w:sz="0" w:space="0" w:color="auto"/>
        <w:bottom w:val="none" w:sz="0" w:space="0" w:color="auto"/>
        <w:right w:val="none" w:sz="0" w:space="0" w:color="auto"/>
      </w:divBdr>
    </w:div>
    <w:div w:id="973483548">
      <w:bodyDiv w:val="1"/>
      <w:marLeft w:val="0"/>
      <w:marRight w:val="0"/>
      <w:marTop w:val="0"/>
      <w:marBottom w:val="0"/>
      <w:divBdr>
        <w:top w:val="none" w:sz="0" w:space="0" w:color="auto"/>
        <w:left w:val="none" w:sz="0" w:space="0" w:color="auto"/>
        <w:bottom w:val="none" w:sz="0" w:space="0" w:color="auto"/>
        <w:right w:val="none" w:sz="0" w:space="0" w:color="auto"/>
      </w:divBdr>
    </w:div>
    <w:div w:id="987973743">
      <w:bodyDiv w:val="1"/>
      <w:marLeft w:val="0"/>
      <w:marRight w:val="0"/>
      <w:marTop w:val="0"/>
      <w:marBottom w:val="0"/>
      <w:divBdr>
        <w:top w:val="none" w:sz="0" w:space="0" w:color="auto"/>
        <w:left w:val="none" w:sz="0" w:space="0" w:color="auto"/>
        <w:bottom w:val="none" w:sz="0" w:space="0" w:color="auto"/>
        <w:right w:val="none" w:sz="0" w:space="0" w:color="auto"/>
      </w:divBdr>
    </w:div>
    <w:div w:id="1159544228">
      <w:bodyDiv w:val="1"/>
      <w:marLeft w:val="0"/>
      <w:marRight w:val="0"/>
      <w:marTop w:val="0"/>
      <w:marBottom w:val="0"/>
      <w:divBdr>
        <w:top w:val="none" w:sz="0" w:space="0" w:color="auto"/>
        <w:left w:val="none" w:sz="0" w:space="0" w:color="auto"/>
        <w:bottom w:val="none" w:sz="0" w:space="0" w:color="auto"/>
        <w:right w:val="none" w:sz="0" w:space="0" w:color="auto"/>
      </w:divBdr>
    </w:div>
    <w:div w:id="1413156958">
      <w:bodyDiv w:val="1"/>
      <w:marLeft w:val="0"/>
      <w:marRight w:val="0"/>
      <w:marTop w:val="0"/>
      <w:marBottom w:val="0"/>
      <w:divBdr>
        <w:top w:val="none" w:sz="0" w:space="0" w:color="auto"/>
        <w:left w:val="none" w:sz="0" w:space="0" w:color="auto"/>
        <w:bottom w:val="none" w:sz="0" w:space="0" w:color="auto"/>
        <w:right w:val="none" w:sz="0" w:space="0" w:color="auto"/>
      </w:divBdr>
    </w:div>
    <w:div w:id="1424648145">
      <w:bodyDiv w:val="1"/>
      <w:marLeft w:val="0"/>
      <w:marRight w:val="0"/>
      <w:marTop w:val="0"/>
      <w:marBottom w:val="0"/>
      <w:divBdr>
        <w:top w:val="none" w:sz="0" w:space="0" w:color="auto"/>
        <w:left w:val="none" w:sz="0" w:space="0" w:color="auto"/>
        <w:bottom w:val="none" w:sz="0" w:space="0" w:color="auto"/>
        <w:right w:val="none" w:sz="0" w:space="0" w:color="auto"/>
      </w:divBdr>
    </w:div>
    <w:div w:id="1439524459">
      <w:bodyDiv w:val="1"/>
      <w:marLeft w:val="0"/>
      <w:marRight w:val="0"/>
      <w:marTop w:val="0"/>
      <w:marBottom w:val="0"/>
      <w:divBdr>
        <w:top w:val="none" w:sz="0" w:space="0" w:color="auto"/>
        <w:left w:val="none" w:sz="0" w:space="0" w:color="auto"/>
        <w:bottom w:val="none" w:sz="0" w:space="0" w:color="auto"/>
        <w:right w:val="none" w:sz="0" w:space="0" w:color="auto"/>
      </w:divBdr>
    </w:div>
    <w:div w:id="1632133689">
      <w:bodyDiv w:val="1"/>
      <w:marLeft w:val="0"/>
      <w:marRight w:val="0"/>
      <w:marTop w:val="0"/>
      <w:marBottom w:val="0"/>
      <w:divBdr>
        <w:top w:val="none" w:sz="0" w:space="0" w:color="auto"/>
        <w:left w:val="none" w:sz="0" w:space="0" w:color="auto"/>
        <w:bottom w:val="none" w:sz="0" w:space="0" w:color="auto"/>
        <w:right w:val="none" w:sz="0" w:space="0" w:color="auto"/>
      </w:divBdr>
    </w:div>
    <w:div w:id="1654604295">
      <w:bodyDiv w:val="1"/>
      <w:marLeft w:val="0"/>
      <w:marRight w:val="0"/>
      <w:marTop w:val="0"/>
      <w:marBottom w:val="0"/>
      <w:divBdr>
        <w:top w:val="none" w:sz="0" w:space="0" w:color="auto"/>
        <w:left w:val="none" w:sz="0" w:space="0" w:color="auto"/>
        <w:bottom w:val="none" w:sz="0" w:space="0" w:color="auto"/>
        <w:right w:val="none" w:sz="0" w:space="0" w:color="auto"/>
      </w:divBdr>
    </w:div>
    <w:div w:id="185546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557</Words>
  <Characters>3178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dcterms:created xsi:type="dcterms:W3CDTF">2024-04-03T08:13:00Z</dcterms:created>
  <dcterms:modified xsi:type="dcterms:W3CDTF">2024-04-03T08:23:00Z</dcterms:modified>
</cp:coreProperties>
</file>