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67" w:rsidRPr="00BB3667" w:rsidRDefault="00BB3667" w:rsidP="00BB3667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667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BB3667" w:rsidRPr="00BB3667" w:rsidRDefault="00BB3667" w:rsidP="00BB3667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667">
        <w:rPr>
          <w:rFonts w:ascii="Times New Roman" w:hAnsi="Times New Roman" w:cs="Times New Roman"/>
          <w:b/>
          <w:sz w:val="32"/>
          <w:szCs w:val="32"/>
        </w:rPr>
        <w:t>муниципального бюджетного учреждения культуры</w:t>
      </w:r>
    </w:p>
    <w:p w:rsidR="00BB3667" w:rsidRPr="00BB3667" w:rsidRDefault="00BB3667" w:rsidP="00BB3667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667">
        <w:rPr>
          <w:rFonts w:ascii="Times New Roman" w:hAnsi="Times New Roman" w:cs="Times New Roman"/>
          <w:b/>
          <w:sz w:val="32"/>
          <w:szCs w:val="32"/>
        </w:rPr>
        <w:t>«Культурно-библиотечный центр»</w:t>
      </w:r>
    </w:p>
    <w:p w:rsidR="00BB3667" w:rsidRPr="00BB3667" w:rsidRDefault="00BB3667" w:rsidP="00BB3667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B3667">
        <w:rPr>
          <w:rFonts w:ascii="Times New Roman" w:hAnsi="Times New Roman" w:cs="Times New Roman"/>
          <w:b/>
          <w:sz w:val="32"/>
          <w:szCs w:val="32"/>
        </w:rPr>
        <w:t>Малосердобинского</w:t>
      </w:r>
      <w:proofErr w:type="spellEnd"/>
      <w:r w:rsidRPr="00BB3667">
        <w:rPr>
          <w:rFonts w:ascii="Times New Roman" w:hAnsi="Times New Roman" w:cs="Times New Roman"/>
          <w:b/>
          <w:sz w:val="32"/>
          <w:szCs w:val="32"/>
        </w:rPr>
        <w:t xml:space="preserve"> района Пензенской области</w:t>
      </w:r>
    </w:p>
    <w:p w:rsidR="00BB3667" w:rsidRPr="00BB3667" w:rsidRDefault="00BB3667" w:rsidP="00BB3667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667">
        <w:rPr>
          <w:rFonts w:ascii="Times New Roman" w:hAnsi="Times New Roman" w:cs="Times New Roman"/>
          <w:b/>
          <w:sz w:val="32"/>
          <w:szCs w:val="32"/>
        </w:rPr>
        <w:t>отдела музейной деятельности</w:t>
      </w:r>
    </w:p>
    <w:p w:rsidR="00BB3667" w:rsidRPr="00BB3667" w:rsidRDefault="00BB3667" w:rsidP="00BB3667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667">
        <w:rPr>
          <w:rFonts w:ascii="Times New Roman" w:hAnsi="Times New Roman" w:cs="Times New Roman"/>
          <w:b/>
          <w:sz w:val="32"/>
          <w:szCs w:val="32"/>
        </w:rPr>
        <w:t>историко-культурного центра им. Л.А. Руслановой.</w:t>
      </w:r>
    </w:p>
    <w:p w:rsidR="00BB3667" w:rsidRPr="00BB3667" w:rsidRDefault="00BB3667" w:rsidP="00BB366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667">
        <w:rPr>
          <w:rFonts w:ascii="Times New Roman" w:hAnsi="Times New Roman" w:cs="Times New Roman"/>
          <w:b/>
          <w:sz w:val="32"/>
          <w:szCs w:val="32"/>
        </w:rPr>
        <w:t>на октябрь месяц 2020 года.</w:t>
      </w:r>
    </w:p>
    <w:tbl>
      <w:tblPr>
        <w:tblStyle w:val="a4"/>
        <w:tblpPr w:leftFromText="180" w:rightFromText="180" w:vertAnchor="text" w:horzAnchor="margin" w:tblpXSpec="center" w:tblpY="56"/>
        <w:tblW w:w="8186" w:type="dxa"/>
        <w:tblInd w:w="0" w:type="dxa"/>
        <w:tblLook w:val="04A0"/>
      </w:tblPr>
      <w:tblGrid>
        <w:gridCol w:w="771"/>
        <w:gridCol w:w="4919"/>
        <w:gridCol w:w="2496"/>
      </w:tblGrid>
      <w:tr w:rsidR="00BB3667" w:rsidTr="00BB3667">
        <w:trPr>
          <w:trHeight w:val="152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67" w:rsidRDefault="00BB36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3667" w:rsidRDefault="00BB36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  <w:p w:rsidR="00BB3667" w:rsidRDefault="00BB36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67" w:rsidRDefault="00BB36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3667" w:rsidRDefault="00BB36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67" w:rsidRDefault="00BB36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</w:p>
          <w:p w:rsidR="00BB3667" w:rsidRDefault="00BB36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>Дата, время и место проведения</w:t>
            </w:r>
          </w:p>
        </w:tc>
      </w:tr>
      <w:tr w:rsidR="00BB3667" w:rsidTr="00BB3667">
        <w:trPr>
          <w:trHeight w:val="16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67" w:rsidRDefault="00BB36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3667" w:rsidRDefault="00BB36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67" w:rsidRDefault="00BB36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3667" w:rsidRDefault="00BB36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«От простого к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</w:rPr>
              <w:t>сложному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</w:rPr>
              <w:t>»</w:t>
            </w:r>
            <w:r>
              <w:rPr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44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выставка орудий труда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67" w:rsidRDefault="00BB36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  <w:p w:rsidR="00BB3667" w:rsidRDefault="00BB36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02.10</w:t>
            </w:r>
          </w:p>
          <w:p w:rsidR="00BB3667" w:rsidRDefault="00BB36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15.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  <w:vertAlign w:val="superscript"/>
                <w:lang w:eastAsia="en-US"/>
              </w:rPr>
              <w:t>00</w:t>
            </w:r>
          </w:p>
        </w:tc>
      </w:tr>
      <w:tr w:rsidR="00BB3667" w:rsidTr="00BB3667">
        <w:trPr>
          <w:trHeight w:val="142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67" w:rsidRDefault="00BB36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3667" w:rsidRDefault="00BB36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67" w:rsidRDefault="00BB36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3667" w:rsidRDefault="00BB36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«Обрядовые полотенца»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интерактивная выставка с элементами фольклора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67" w:rsidRDefault="00BB36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  <w:p w:rsidR="00BB3667" w:rsidRDefault="00BB36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11.10</w:t>
            </w:r>
          </w:p>
          <w:p w:rsidR="00BB3667" w:rsidRDefault="00BB36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14.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  <w:vertAlign w:val="superscript"/>
                <w:lang w:eastAsia="en-US"/>
              </w:rPr>
              <w:t>00</w:t>
            </w:r>
          </w:p>
        </w:tc>
      </w:tr>
      <w:tr w:rsidR="00BB3667" w:rsidTr="00BB3667">
        <w:trPr>
          <w:trHeight w:val="164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67" w:rsidRDefault="00BB36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3667" w:rsidRDefault="00BB36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67" w:rsidRDefault="00BB3667">
            <w:pPr>
              <w:pStyle w:val="2"/>
              <w:ind w:right="254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BB3667" w:rsidRDefault="00BB3667">
            <w:pPr>
              <w:pStyle w:val="2"/>
              <w:ind w:right="254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«Птичьи истории Тетушки Совы»</w:t>
            </w:r>
            <w:r>
              <w:rPr>
                <w:sz w:val="32"/>
                <w:szCs w:val="32"/>
                <w:lang w:eastAsia="en-US"/>
              </w:rPr>
              <w:t xml:space="preserve">  час интересных сообщений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67" w:rsidRDefault="00BB36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  <w:p w:rsidR="00BB3667" w:rsidRDefault="00BB36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20.10</w:t>
            </w:r>
          </w:p>
          <w:p w:rsidR="00BB3667" w:rsidRDefault="00BB36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11.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  <w:vertAlign w:val="superscript"/>
                <w:lang w:eastAsia="en-US"/>
              </w:rPr>
              <w:t>00</w:t>
            </w:r>
          </w:p>
        </w:tc>
      </w:tr>
      <w:tr w:rsidR="00BB3667" w:rsidTr="00BB3667">
        <w:trPr>
          <w:trHeight w:val="115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67" w:rsidRDefault="00BB36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3667" w:rsidRDefault="00BB36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67" w:rsidRDefault="00BB3667">
            <w:pPr>
              <w:pStyle w:val="2"/>
              <w:ind w:right="254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BB3667" w:rsidRDefault="00BB3667">
            <w:pPr>
              <w:pStyle w:val="2"/>
              <w:ind w:right="254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«Неповторимый голос Лидии Руслановой»</w:t>
            </w:r>
            <w:r>
              <w:rPr>
                <w:sz w:val="32"/>
                <w:szCs w:val="32"/>
                <w:lang w:eastAsia="en-US"/>
              </w:rPr>
              <w:t xml:space="preserve"> литературная композиция</w:t>
            </w:r>
          </w:p>
          <w:p w:rsidR="00BB3667" w:rsidRDefault="00BB3667">
            <w:pPr>
              <w:pStyle w:val="2"/>
              <w:ind w:right="254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с демонстрацией   документальных фильмов с участием Л.А.Руслановой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67" w:rsidRDefault="00BB36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  <w:p w:rsidR="00BB3667" w:rsidRDefault="00BB36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27.10</w:t>
            </w:r>
          </w:p>
          <w:p w:rsidR="00BB3667" w:rsidRDefault="00BB36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14.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  <w:vertAlign w:val="superscript"/>
                <w:lang w:eastAsia="en-US"/>
              </w:rPr>
              <w:t>00</w:t>
            </w:r>
          </w:p>
        </w:tc>
      </w:tr>
    </w:tbl>
    <w:p w:rsidR="00DB6467" w:rsidRDefault="00DB6467"/>
    <w:sectPr w:rsidR="00DB6467" w:rsidSect="00DB6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3667"/>
    <w:rsid w:val="00BB3667"/>
    <w:rsid w:val="00DB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BB366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B36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BB366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B36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2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 Ирина</dc:creator>
  <cp:lastModifiedBy>Надежда  Ирина</cp:lastModifiedBy>
  <cp:revision>1</cp:revision>
  <dcterms:created xsi:type="dcterms:W3CDTF">2020-09-23T08:11:00Z</dcterms:created>
  <dcterms:modified xsi:type="dcterms:W3CDTF">2020-09-23T08:12:00Z</dcterms:modified>
</cp:coreProperties>
</file>