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8A" w:rsidRPr="00EF25C0" w:rsidRDefault="00DE178A" w:rsidP="00DE178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color w:val="4F81BD"/>
          <w:sz w:val="32"/>
          <w:szCs w:val="32"/>
          <w:bdr w:val="none" w:sz="0" w:space="0" w:color="auto" w:frame="1"/>
          <w:lang w:eastAsia="ru-RU"/>
        </w:rPr>
        <w:t>Консультация родителям на тему</w:t>
      </w:r>
    </w:p>
    <w:p w:rsidR="00DE178A" w:rsidRPr="00EF25C0" w:rsidRDefault="00DE178A" w:rsidP="00DE178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4F81BD"/>
          <w:sz w:val="32"/>
          <w:szCs w:val="32"/>
          <w:bdr w:val="none" w:sz="0" w:space="0" w:color="auto" w:frame="1"/>
          <w:lang w:eastAsia="ru-RU"/>
        </w:rPr>
        <w:t>«Водобоязни»</w:t>
      </w:r>
    </w:p>
    <w:p w:rsidR="00DE178A" w:rsidRPr="00EF25C0" w:rsidRDefault="00DE178A" w:rsidP="00DE1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 преодолеть водобоязнь</w:t>
      </w:r>
    </w:p>
    <w:p w:rsidR="00DE178A" w:rsidRPr="00EF25C0" w:rsidRDefault="00DE178A" w:rsidP="00DE178A">
      <w:pPr>
        <w:shd w:val="clear" w:color="auto" w:fill="FFFFFF"/>
        <w:spacing w:after="0" w:line="233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35C3C600" wp14:editId="328FC2A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33550" cy="1581150"/>
            <wp:effectExtent l="0" t="0" r="0" b="0"/>
            <wp:wrapSquare wrapText="bothSides"/>
            <wp:docPr id="26" name="Рисунок 26" descr="http://www.gamma72.ru/artcatalog/foto/h/b/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amma72.ru/artcatalog/foto/h/b/1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Случается, что дети так боятся воды, что даже купание в ванной становится проблемой для их родителей. Это одна из форм человеческих страхов - водобоязнь.</w:t>
      </w:r>
    </w:p>
    <w:p w:rsidR="00DE178A" w:rsidRPr="00EF25C0" w:rsidRDefault="00DE178A" w:rsidP="00DE17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Причины возникновения водобоязни</w:t>
      </w: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бывают разными: кто-то неожиданно упал в воду, кого-то искупали в слишком холодной или слишком горячей воде. У впечатлительных детей водобоязнь может возникнуть даже после прочтения книги или просмотра фильма о бедствиях на воде. Кто-то боится воды меньше, кто-то больше, поэтому не сравнивайте своего ребенка с другими детьми, которые ведут себя смелее.</w:t>
      </w:r>
    </w:p>
    <w:p w:rsidR="00DE178A" w:rsidRPr="00EF25C0" w:rsidRDefault="00DE178A" w:rsidP="00DE17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Помните, что ваш малыш</w:t>
      </w: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индивидуальность, а значит не такой, как все! Он чем-то лучше, а в чем-то хуже других. Вы же все равно его любите, правда? Не раздражайтесь и не стыдите его. Он может внушить себе, что неумение плавать и боязнь воды — его личные изъяны, а не просто преходящее состояние.</w:t>
      </w:r>
    </w:p>
    <w:p w:rsidR="00DE178A" w:rsidRPr="00EF25C0" w:rsidRDefault="00DE178A" w:rsidP="00DE178A">
      <w:pPr>
        <w:shd w:val="clear" w:color="auto" w:fill="FFFFFF"/>
        <w:spacing w:after="0" w:line="233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502BFDB3" wp14:editId="42B0A53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14550" cy="1704975"/>
            <wp:effectExtent l="0" t="0" r="0" b="9525"/>
            <wp:wrapSquare wrapText="bothSides"/>
            <wp:docPr id="25" name="Рисунок 25" descr="http://abload.de/img/denizsudamla17unuv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bload.de/img/denizsudamla17unuv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Поэтому лучше</w:t>
      </w: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поддержите ребенка, скажите ему, что многие смелые люди побаивались воды. И это нормально. Детям с водобоязнью очень неприятно, когда вода попадает на лицо и особенно в глаза. А при купании от давления воды у них возникает скованность движений, панический страх перед глубиной.</w:t>
      </w:r>
    </w:p>
    <w:p w:rsidR="00DE178A" w:rsidRPr="00EF25C0" w:rsidRDefault="00DE178A" w:rsidP="00DE17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Чтобы облегчить</w:t>
      </w: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состояние таких малышей, уроки плавания в детском саду с таким детьми проводятся не в назидательной, а в развлекательной форме. Им важно не столько обучиться разным стилям плавания, сколько познакомиться со свойствами воды, с условиями плавучести и равновесия своего тела. Упражнения, направленные на это, помогут им ориентироваться в воде и избавиться от чувства страха.</w:t>
      </w:r>
    </w:p>
    <w:p w:rsidR="00DE178A" w:rsidRPr="00EF25C0" w:rsidRDefault="00DE178A" w:rsidP="00DE17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F25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</w:p>
    <w:sectPr w:rsidR="00DE178A" w:rsidRPr="00EF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A6"/>
    <w:rsid w:val="002B53C8"/>
    <w:rsid w:val="00B01FA6"/>
    <w:rsid w:val="00D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>HP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2024-07-13T11:29:00Z</dcterms:created>
  <dcterms:modified xsi:type="dcterms:W3CDTF">2024-07-13T11:29:00Z</dcterms:modified>
</cp:coreProperties>
</file>