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DD" w:rsidRPr="00EF25C0" w:rsidRDefault="00781FDD" w:rsidP="00781FD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Arial" w:eastAsia="Times New Roman" w:hAnsi="Arial" w:cs="Arial"/>
          <w:i/>
          <w:iCs/>
          <w:color w:val="8064A2"/>
          <w:sz w:val="32"/>
          <w:szCs w:val="32"/>
          <w:bdr w:val="none" w:sz="0" w:space="0" w:color="auto" w:frame="1"/>
          <w:lang w:eastAsia="ru-RU"/>
        </w:rPr>
        <w:t>«</w:t>
      </w:r>
      <w:bookmarkStart w:id="0" w:name="_GoBack"/>
      <w:r w:rsidRPr="00EF25C0">
        <w:rPr>
          <w:rFonts w:ascii="Arial" w:eastAsia="Times New Roman" w:hAnsi="Arial" w:cs="Arial"/>
          <w:i/>
          <w:iCs/>
          <w:color w:val="8064A2"/>
          <w:sz w:val="32"/>
          <w:szCs w:val="32"/>
          <w:bdr w:val="none" w:sz="0" w:space="0" w:color="auto" w:frame="1"/>
          <w:lang w:eastAsia="ru-RU"/>
        </w:rPr>
        <w:t>Игры с ребёнком на воде и с водой</w:t>
      </w:r>
      <w:bookmarkEnd w:id="0"/>
      <w:r w:rsidRPr="00EF25C0">
        <w:rPr>
          <w:rFonts w:ascii="Arial" w:eastAsia="Times New Roman" w:hAnsi="Arial" w:cs="Arial"/>
          <w:i/>
          <w:iCs/>
          <w:color w:val="8064A2"/>
          <w:sz w:val="32"/>
          <w:szCs w:val="32"/>
          <w:bdr w:val="none" w:sz="0" w:space="0" w:color="auto" w:frame="1"/>
          <w:lang w:eastAsia="ru-RU"/>
        </w:rPr>
        <w:t>»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5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5A551781" wp14:editId="0D73A8E0">
            <wp:extent cx="4705350" cy="3511550"/>
            <wp:effectExtent l="0" t="0" r="0" b="0"/>
            <wp:docPr id="5" name="Рисунок 5" descr="https://fs.znanio.ru/8c0997/f4/a8/3ed1a9284a45fa04951f1669c17f50bd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8c0997/f4/a8/3ed1a9284a45fa04951f1669c17f50bd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C0">
        <w:rPr>
          <w:rFonts w:ascii="Arial" w:eastAsia="Times New Roman" w:hAnsi="Arial" w:cs="Arial"/>
          <w:i/>
          <w:iCs/>
          <w:color w:val="8064A2"/>
          <w:sz w:val="28"/>
          <w:szCs w:val="28"/>
          <w:bdr w:val="none" w:sz="0" w:space="0" w:color="auto" w:frame="1"/>
          <w:lang w:eastAsia="ru-RU"/>
        </w:rPr>
        <w:t>Игры с водой</w:t>
      </w:r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– одно из любимых детских забав. И не удивительно, ведь игры с водой полезны не только для развития тактильных ощущений и мелкой моторики. Вода развивает различные рецепторы, успокаивает, дарит положительные эмоции. А что может быть лучше, чем счастливое лицо ребенка! И уже </w:t>
      </w:r>
      <w:proofErr w:type="gramStart"/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важно</w:t>
      </w:r>
      <w:proofErr w:type="gramEnd"/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то, что у вас вокруг одни лужи, выпачканная ванная и т. д.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ind w:firstLine="99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 играх с водой ребёнок</w:t>
      </w:r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при помощи взрослого, не только познает её свойства, но вода оказывает на организм ребёнка релаксационный эффект, очень интересно наблюдать, как простейшие действия с водой, доставляют радость детям и в дальнейшем оставляют прекрасные воспоминания. Малыши удивляются, делают для себя маленькие открытия. Взрослый пускает на воду маленький кораблик, и он плывёт, когда кораблик намокает, он тонет. Взрослый побуждает потрогать воду рукой. Кораблик плывёт, ребенок старается подтолкнуть его рукой. Задаёт вопрос: «Почему он плывёт медленно?». Малыш бросает мячик и говорит: «Смотрите, мячик плавает и не тонет!». Затем пытается опустить его на дно таза, но мячик опять всплывает. Объясните, что мячик круглый, резиновый, лёгкий, поэтому он плавает, а бумажный кораблик намокает, поэтому тонет.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ind w:firstLine="99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Так, простейшие игровые действия с водой</w:t>
      </w:r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могут принимать осмысленный характер. Взрослый опускает в воду камешек и железный шарик, оба предмета погружаются в таз на дно, дети восклицают, что камешек тонет в воде! Для маленького ребёнка – это открытие! Поясняет, что камешек тонет, потому, что он тяжёлый и железный шарик тоже тяжёлый! </w:t>
      </w:r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Руководство в таких играх со стороны взрослого просто необходимо. Взрослый в игре помогает выделить из множества признаков и каче</w:t>
      </w:r>
      <w:proofErr w:type="gramStart"/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 пр</w:t>
      </w:r>
      <w:proofErr w:type="gramEnd"/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едметов, наиболее существенные доступные для восприятия, предмет « тонет», « плавает», «водичка чистая», «тёплая». Часто дети в играх с водой с удовольствием купают свои игрушки.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Arial" w:eastAsia="Times New Roman" w:hAnsi="Arial" w:cs="Arial"/>
          <w:i/>
          <w:iCs/>
          <w:color w:val="8064A2"/>
          <w:sz w:val="28"/>
          <w:szCs w:val="28"/>
          <w:bdr w:val="none" w:sz="0" w:space="0" w:color="auto" w:frame="1"/>
          <w:lang w:eastAsia="ru-RU"/>
        </w:rPr>
        <w:t>Игр с водой – огромное разнообразие, вот некоторые из них, которые доступны для каждого ребенка: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«Игра со струёй воды»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Подставляйте под струю воды ладошку ребенка, изучайте падение воды, разбрызгивайте её. Можно, например, предложить ему наполнить водой сначала стакан, а потом – столовую ложку. Причем струя воды может быть как теплой, так и холодной, как сильной, так и тонкой.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«Окрашивание воды»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29225A44" wp14:editId="25EDA1B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14625" cy="2705100"/>
            <wp:effectExtent l="0" t="0" r="9525" b="0"/>
            <wp:wrapSquare wrapText="bothSides"/>
            <wp:docPr id="17" name="Рисунок 17" descr="https://yt3.ggpht.com/-sFYlhYEGcAk/AAAAAAAAAAI/AAAAAAAAAAA/1HuE8Fvkzb4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yt3.ggpht.com/-sFYlhYEGcAk/AAAAAAAAAAI/AAAAAAAAAAA/1HuE8Fvkzb4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Покрасьте воду акварельными красками. Начать лучше с одного цвета. В одной бутылке (пластиковой, прозрачной) сделайте концентрированный раствор, а потом разливайте этот раствор в разных количествах в другие бутылки. </w:t>
      </w:r>
      <w:proofErr w:type="gramStart"/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Разлив</w:t>
      </w:r>
      <w:proofErr w:type="gramEnd"/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концентрированный раствор по емкостям, долейте воды и посмотрите с ребенком, где вода получилась темнее, а где светлее.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«Маленький рыбак»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Мелкие предметы бросаем в тазик или ванну. Это будут рыбки. Ребенку даем «удочку» (половник с длинной ручкой), которой он будет вылавливать рыбок. Можно ловить и сачком – для этого подойдет дуршлаг или сито.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«Учимся измерять»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игры понадобится небольшая мисочка или кувшин, а также черпак. Взрослый просит заполнить миску водой, используя черпак. Для сравнения лучше взять разные ёмкости.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«Поиск сокровищ»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Дайте ребенку несколько игрушек, которые он должен рассмотреть и ощупать, а затем опустите их в тазик с водой. Завяжите ребенку глаза и предложите отгадать, какую игрушку он нащупал рукой в воде.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«Лейся, лейся»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этой забавы нужна воронка, пластиковый стакан и различные пластиковые емкости с узким горлышком. С помощью стакана малыш </w:t>
      </w:r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наливает воду в бутылки через воронку. Можно просто лить воду через воронку, высоко подняв ее.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«Тонет – не тонет»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Возьмите предметы из разных материалов: металл, дерево, пластмасса, резина, ткань, бумага, мочалка.</w:t>
      </w:r>
      <w:proofErr w:type="gramEnd"/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Опуская по очереди разные предметы, ребенок наблюдает, погружаются они в воду или нет, и что с ними происходит.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«С места на место»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Помещаем мелкие пластмассовые шарики в воду. Задача ребенка – выловит ситечком с длинной ручкой все </w:t>
      </w:r>
      <w:proofErr w:type="gramStart"/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шарики</w:t>
      </w:r>
      <w:proofErr w:type="gramEnd"/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переложить их в пустую пластмассовую миску, которая плавает рядом.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Уважаемые родители! Организуйте с детьми «Игры с водой» у себя дома, и вы увидите, какую пользу они принесут в развитии ваших малышей!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81FDD" w:rsidRPr="00EF25C0" w:rsidRDefault="00781FDD" w:rsidP="00781FD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B53C8" w:rsidRDefault="002B53C8"/>
    <w:sectPr w:rsidR="002B5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85"/>
    <w:rsid w:val="002B53C8"/>
    <w:rsid w:val="00781FDD"/>
    <w:rsid w:val="00BB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3425</Characters>
  <Application>Microsoft Office Word</Application>
  <DocSecurity>0</DocSecurity>
  <Lines>28</Lines>
  <Paragraphs>8</Paragraphs>
  <ScaleCrop>false</ScaleCrop>
  <Company>HP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2024-07-13T11:32:00Z</dcterms:created>
  <dcterms:modified xsi:type="dcterms:W3CDTF">2024-07-13T11:33:00Z</dcterms:modified>
</cp:coreProperties>
</file>