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4D" w:rsidRPr="00CF024D" w:rsidRDefault="00CF024D" w:rsidP="00CF02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024D">
        <w:rPr>
          <w:rFonts w:ascii="Times New Roman" w:hAnsi="Times New Roman" w:cs="Times New Roman"/>
          <w:b/>
          <w:bCs/>
          <w:sz w:val="32"/>
          <w:szCs w:val="32"/>
        </w:rPr>
        <w:t>Аттестации педагогических работников</w:t>
      </w:r>
    </w:p>
    <w:p w:rsidR="00CF024D" w:rsidRPr="00CF024D" w:rsidRDefault="00CF024D" w:rsidP="00CF02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024D">
        <w:rPr>
          <w:rFonts w:ascii="Times New Roman" w:hAnsi="Times New Roman" w:cs="Times New Roman"/>
          <w:b/>
          <w:bCs/>
          <w:sz w:val="32"/>
          <w:szCs w:val="32"/>
        </w:rPr>
        <w:t>в целях подтверждения</w:t>
      </w:r>
    </w:p>
    <w:p w:rsidR="00CF024D" w:rsidRPr="00CF024D" w:rsidRDefault="00CF024D" w:rsidP="00CF0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024D">
        <w:rPr>
          <w:rFonts w:ascii="Times New Roman" w:hAnsi="Times New Roman" w:cs="Times New Roman"/>
          <w:b/>
          <w:bCs/>
          <w:sz w:val="32"/>
          <w:szCs w:val="32"/>
        </w:rPr>
        <w:t>соответствия занимаемой должности</w:t>
      </w:r>
    </w:p>
    <w:p w:rsidR="00CF024D" w:rsidRPr="00CF024D" w:rsidRDefault="00CF024D" w:rsidP="00CF024D">
      <w:pPr>
        <w:spacing w:after="0" w:line="240" w:lineRule="auto"/>
        <w:jc w:val="center"/>
        <w:rPr>
          <w:sz w:val="28"/>
          <w:szCs w:val="28"/>
        </w:rPr>
      </w:pPr>
    </w:p>
    <w:p w:rsidR="00000000" w:rsidRPr="00CF024D" w:rsidRDefault="00CF024D" w:rsidP="00CF0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024D">
        <w:rPr>
          <w:rFonts w:ascii="Times New Roman" w:hAnsi="Times New Roman" w:cs="Times New Roman"/>
          <w:b/>
          <w:bCs/>
          <w:sz w:val="28"/>
          <w:szCs w:val="28"/>
        </w:rPr>
        <w:t>Аттестация педагогических работников проводится</w:t>
      </w:r>
      <w:r w:rsidRPr="00CF024D">
        <w:rPr>
          <w:rFonts w:ascii="Times New Roman" w:hAnsi="Times New Roman" w:cs="Times New Roman"/>
          <w:b/>
          <w:bCs/>
          <w:sz w:val="28"/>
          <w:szCs w:val="28"/>
        </w:rPr>
        <w:br/>
        <w:t>на основании федеральных нормативных документов</w:t>
      </w:r>
    </w:p>
    <w:p w:rsidR="00CF024D" w:rsidRDefault="00CF024D" w:rsidP="00CF024D">
      <w:pPr>
        <w:spacing w:after="0"/>
      </w:pPr>
      <w:r w:rsidRPr="00CF024D">
        <w:drawing>
          <wp:inline distT="0" distB="0" distL="0" distR="0">
            <wp:extent cx="5940425" cy="1485566"/>
            <wp:effectExtent l="19050" t="0" r="3175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5575" cy="1944687"/>
                      <a:chOff x="684213" y="4221163"/>
                      <a:chExt cx="7775575" cy="1944687"/>
                    </a:xfrm>
                  </a:grpSpPr>
                  <a:sp>
                    <a:nvSpPr>
                      <a:cNvPr id="14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684213" y="4221163"/>
                        <a:ext cx="7775575" cy="1944687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algn="ctr" eaLnBrk="1" hangingPunct="1"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Приказ Министерства образования и науки РФ</a:t>
                          </a:r>
                        </a:p>
                        <a:p>
                          <a:pPr algn="ctr" eaLnBrk="1" hangingPunct="1">
                            <a:defRPr/>
                          </a:pPr>
                          <a:r>
                            <a:rPr lang="ru-RU" b="1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от 7 апреля 2014 г. № 276</a:t>
                          </a:r>
                        </a:p>
                        <a:p>
                          <a:pPr algn="ctr" eaLnBrk="1" hangingPunct="1"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«Об утверждении Порядка проведения аттестации</a:t>
                          </a:r>
                        </a:p>
                        <a:p>
                          <a:pPr algn="ctr" eaLnBrk="1" hangingPunct="1"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педагогических работников организаций,</a:t>
                          </a:r>
                        </a:p>
                        <a:p>
                          <a:pPr algn="ctr" eaLnBrk="1" hangingPunct="1"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осуществляющих образовательную деятельность»</a:t>
                          </a:r>
                          <a:endParaRPr lang="en-US" dirty="0">
                            <a:solidFill>
                              <a:srgbClr val="C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Arial" charset="0"/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F024D">
        <w:drawing>
          <wp:inline distT="0" distB="0" distL="0" distR="0">
            <wp:extent cx="5940425" cy="1237870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5575" cy="1620837"/>
                      <a:chOff x="684213" y="1808163"/>
                      <a:chExt cx="7775575" cy="1620837"/>
                    </a:xfrm>
                  </a:grpSpPr>
                  <a:sp>
                    <a:nvSpPr>
                      <a:cNvPr id="8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684213" y="1808163"/>
                        <a:ext cx="7775575" cy="1620837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algn="ctr" eaLnBrk="1" hangingPunct="1"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Федеральный закон</a:t>
                          </a:r>
                        </a:p>
                        <a:p>
                          <a:pPr algn="ctr" eaLnBrk="1" hangingPunct="1"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«Об образовании в Российской Федерации»</a:t>
                          </a:r>
                        </a:p>
                        <a:p>
                          <a:pPr algn="ctr" eaLnBrk="1" hangingPunct="1">
                            <a:defRPr/>
                          </a:pPr>
                          <a:r>
                            <a:rPr lang="ru-RU" b="1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№ 273-ФЗ от 29 декабря 2012 года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024D" w:rsidRDefault="00CF024D" w:rsidP="00CF024D">
      <w:pPr>
        <w:spacing w:after="0"/>
      </w:pPr>
      <w:r w:rsidRPr="00CF024D">
        <w:drawing>
          <wp:inline distT="0" distB="0" distL="0" distR="0">
            <wp:extent cx="5940425" cy="775584"/>
            <wp:effectExtent l="19050" t="0" r="3175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94738" cy="1135063"/>
                      <a:chOff x="247650" y="1387475"/>
                      <a:chExt cx="8694738" cy="1135063"/>
                    </a:xfrm>
                  </a:grpSpPr>
                  <a:sp>
                    <a:nvSpPr>
                      <a:cNvPr id="14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247650" y="1387475"/>
                        <a:ext cx="8694738" cy="1135063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algn="ctr" eaLnBrk="1" hangingPunct="1"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Приказ Министерства образования и науки РФ</a:t>
                          </a:r>
                        </a:p>
                        <a:p>
                          <a:pPr algn="ctr" eaLnBrk="1" hangingPunct="1">
                            <a:defRPr/>
                          </a:pPr>
                          <a:r>
                            <a:rPr lang="ru-RU" b="1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от 7 апреля 2014 г. № 276</a:t>
                          </a:r>
                        </a:p>
                        <a:p>
                          <a:pPr algn="ctr" eaLnBrk="1" hangingPunct="1"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«Об утверждении </a:t>
                          </a:r>
                          <a:r>
                            <a:rPr lang="ru-RU" u="sng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Порядка проведения аттестации </a:t>
                          </a:r>
                          <a:r>
                            <a:rPr lang="ru-RU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педагогических работников </a:t>
                          </a:r>
                        </a:p>
                        <a:p>
                          <a:pPr algn="ctr" eaLnBrk="1" hangingPunct="1"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организаций, осуществляющих образовательную деятельность»</a:t>
                          </a:r>
                          <a:endParaRPr lang="en-US" dirty="0">
                            <a:solidFill>
                              <a:srgbClr val="C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Arial" charset="0"/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024D" w:rsidRDefault="00CF024D" w:rsidP="00CF024D">
      <w:pPr>
        <w:spacing w:after="0"/>
      </w:pPr>
      <w:r w:rsidRPr="00CF024D">
        <w:drawing>
          <wp:inline distT="0" distB="0" distL="0" distR="0">
            <wp:extent cx="5940425" cy="1308990"/>
            <wp:effectExtent l="19050" t="0" r="3175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62825" cy="1622425"/>
                      <a:chOff x="1547813" y="2997200"/>
                      <a:chExt cx="7362825" cy="1622425"/>
                    </a:xfrm>
                  </a:grpSpPr>
                  <a:sp>
                    <a:nvSpPr>
                      <a:cNvPr id="13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1547813" y="2997200"/>
                        <a:ext cx="7362825" cy="16224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Приказ Министерства здравоохранения и 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социального развития РФ от 26 августа 2010 г. № 761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 «Об утверждении Единого квалификационного справочника 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должностей руководителей, специалистов и служащих, раздел 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«</a:t>
                          </a:r>
                          <a:r>
                            <a:rPr lang="ru-RU" u="sng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Квалификационные характеристики должностей 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работников образования»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024D" w:rsidRDefault="00CF024D" w:rsidP="00CF024D">
      <w:pPr>
        <w:spacing w:after="0"/>
      </w:pPr>
      <w:r w:rsidRPr="00CF024D">
        <w:drawing>
          <wp:inline distT="0" distB="0" distL="0" distR="0">
            <wp:extent cx="5940425" cy="1386242"/>
            <wp:effectExtent l="0" t="0" r="3175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00925" cy="1727200"/>
                      <a:chOff x="1547813" y="4870450"/>
                      <a:chExt cx="7400925" cy="1727200"/>
                    </a:xfrm>
                  </a:grpSpPr>
                  <a:sp>
                    <a:nvSpPr>
                      <a:cNvPr id="15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1547813" y="4870450"/>
                        <a:ext cx="7400925" cy="17272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Постановление Правительства РФ 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от 8 августа 2013 г. № 678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«Об утверждении </a:t>
                          </a:r>
                          <a:r>
                            <a:rPr lang="ru-RU" u="sng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номенклатуры должностей 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педагогических работников организаций, 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осуществляющих образовательную деятельность, должностей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руководителей образовательных организаций»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024D" w:rsidRDefault="00CF024D" w:rsidP="00CF024D">
      <w:pPr>
        <w:spacing w:after="0"/>
      </w:pPr>
    </w:p>
    <w:p w:rsidR="00CF024D" w:rsidRPr="00CF024D" w:rsidRDefault="00CF024D" w:rsidP="00CF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24D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аттестации в образовательной организации</w:t>
      </w:r>
    </w:p>
    <w:p w:rsidR="00CF024D" w:rsidRDefault="00CF024D" w:rsidP="00CF024D">
      <w:pPr>
        <w:spacing w:after="0"/>
      </w:pPr>
      <w:r w:rsidRPr="00CF024D">
        <w:drawing>
          <wp:inline distT="0" distB="0" distL="0" distR="0">
            <wp:extent cx="5940425" cy="1020215"/>
            <wp:effectExtent l="19050" t="0" r="3175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69250" cy="1368425"/>
                      <a:chOff x="658813" y="2979738"/>
                      <a:chExt cx="7969250" cy="1368425"/>
                    </a:xfrm>
                  </a:grpSpPr>
                  <a:sp>
                    <a:nvSpPr>
                      <a:cNvPr id="14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658813" y="2979738"/>
                        <a:ext cx="7969250" cy="13684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marL="342900" indent="-342900" eaLnBrk="1" hangingPunct="1">
                            <a:buFontTx/>
                            <a:buAutoNum type="arabicPeriod"/>
                            <a:defRPr/>
                          </a:pPr>
                          <a:r>
                            <a:rPr lang="ru-RU" sz="2400" u="sng" dirty="0">
                              <a:latin typeface="Arial" charset="0"/>
                              <a:cs typeface="Arial" charset="0"/>
                            </a:rPr>
                            <a:t>Приказ о создании аттестационной комиссии ОО</a:t>
                          </a:r>
                          <a:r>
                            <a:rPr lang="ru-RU" sz="2400" dirty="0">
                              <a:latin typeface="Arial" charset="0"/>
                              <a:cs typeface="Arial" charset="0"/>
                            </a:rPr>
                            <a:t>: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400" dirty="0">
                              <a:latin typeface="Arial" charset="0"/>
                              <a:cs typeface="Arial" charset="0"/>
                            </a:rPr>
                            <a:t>председатель, заместитель председателя,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400" dirty="0">
                              <a:latin typeface="Arial" charset="0"/>
                              <a:cs typeface="Arial" charset="0"/>
                            </a:rPr>
                            <a:t>секретарь, члены комиссии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024D" w:rsidRDefault="00CF024D" w:rsidP="00CF024D">
      <w:pPr>
        <w:spacing w:after="0"/>
      </w:pPr>
      <w:r w:rsidRPr="00CF024D">
        <w:lastRenderedPageBreak/>
        <w:drawing>
          <wp:inline distT="0" distB="0" distL="0" distR="0">
            <wp:extent cx="5689600" cy="900112"/>
            <wp:effectExtent l="19050" t="0" r="635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89600" cy="900112"/>
                      <a:chOff x="808038" y="3430588"/>
                      <a:chExt cx="5689600" cy="900112"/>
                    </a:xfrm>
                  </a:grpSpPr>
                  <a:sp>
                    <a:nvSpPr>
                      <a:cNvPr id="9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808038" y="3430588"/>
                        <a:ext cx="5689600" cy="900112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ru-RU" sz="2400" dirty="0">
                              <a:latin typeface="Arial" charset="0"/>
                              <a:cs typeface="Arial" charset="0"/>
                            </a:rPr>
                            <a:t>2. </a:t>
                          </a:r>
                          <a:r>
                            <a:rPr lang="ru-RU" sz="2400" u="sng" dirty="0">
                              <a:latin typeface="Arial" charset="0"/>
                              <a:cs typeface="Arial" charset="0"/>
                            </a:rPr>
                            <a:t>Приказ о проведении аттестации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024D" w:rsidRDefault="00CF024D" w:rsidP="00CF024D">
      <w:pPr>
        <w:spacing w:after="0"/>
      </w:pPr>
    </w:p>
    <w:p w:rsidR="00CF024D" w:rsidRDefault="00CF024D" w:rsidP="00CF024D">
      <w:pPr>
        <w:spacing w:after="0"/>
      </w:pPr>
      <w:r w:rsidRPr="00CF024D">
        <w:drawing>
          <wp:inline distT="0" distB="0" distL="0" distR="0">
            <wp:extent cx="5940425" cy="2423625"/>
            <wp:effectExtent l="1905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29387" cy="2663825"/>
                      <a:chOff x="179388" y="2349500"/>
                      <a:chExt cx="6529387" cy="2663825"/>
                    </a:xfrm>
                  </a:grpSpPr>
                  <a:sp>
                    <a:nvSpPr>
                      <a:cNvPr id="9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179388" y="2349500"/>
                        <a:ext cx="6529387" cy="2663825"/>
                      </a:xfrm>
                      <a:prstGeom prst="roundRect">
                        <a:avLst>
                          <a:gd name="adj" fmla="val 40930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ru-RU" sz="2400" dirty="0">
                              <a:latin typeface="Arial" charset="0"/>
                              <a:cs typeface="Arial" charset="0"/>
                            </a:rPr>
                            <a:t>3. </a:t>
                          </a:r>
                          <a:r>
                            <a:rPr lang="ru-RU" sz="2400" u="sng" dirty="0">
                              <a:latin typeface="Arial" charset="0"/>
                              <a:cs typeface="Arial" charset="0"/>
                            </a:rPr>
                            <a:t>Представление</a:t>
                          </a:r>
                          <a:r>
                            <a:rPr lang="ru-RU" sz="2400" dirty="0">
                              <a:latin typeface="Arial" charset="0"/>
                              <a:cs typeface="Arial" charset="0"/>
                            </a:rPr>
                            <a:t>: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latin typeface="Arial" charset="0"/>
                              <a:cs typeface="Arial" charset="0"/>
                            </a:rPr>
                            <a:t>ФИО, должность, дата заключения трудового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latin typeface="Arial" charset="0"/>
                              <a:cs typeface="Arial" charset="0"/>
                            </a:rPr>
                            <a:t>договора, уровень образования, информация о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latin typeface="Arial" charset="0"/>
                              <a:cs typeface="Arial" charset="0"/>
                            </a:rPr>
                            <a:t>дополнительном профессиональном образовании,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latin typeface="Arial" charset="0"/>
                              <a:cs typeface="Arial" charset="0"/>
                            </a:rPr>
                            <a:t>результаты предыдущих аттестаций, </a:t>
                          </a:r>
                          <a:r>
                            <a:rPr lang="ru-RU" sz="2000" u="sng" dirty="0">
                              <a:latin typeface="Arial" charset="0"/>
                              <a:cs typeface="Arial" charset="0"/>
                            </a:rPr>
                            <a:t>оценка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latin typeface="Arial" charset="0"/>
                              <a:cs typeface="Arial" charset="0"/>
                            </a:rPr>
                            <a:t>профессиональных и деловых качеств,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u="sng" dirty="0">
                              <a:latin typeface="Arial" charset="0"/>
                              <a:cs typeface="Arial" charset="0"/>
                            </a:rPr>
                            <a:t>результатов профессиональной деятельности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024D" w:rsidRDefault="00CF024D" w:rsidP="00CF024D">
      <w:pPr>
        <w:spacing w:after="0"/>
      </w:pPr>
    </w:p>
    <w:p w:rsidR="00CF024D" w:rsidRDefault="00CF024D" w:rsidP="00CF024D">
      <w:pPr>
        <w:spacing w:after="0"/>
      </w:pPr>
      <w:r w:rsidRPr="00CF024D">
        <w:drawing>
          <wp:inline distT="0" distB="0" distL="0" distR="0">
            <wp:extent cx="5940425" cy="767001"/>
            <wp:effectExtent l="19050" t="0" r="3175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0762" cy="1116012"/>
                      <a:chOff x="179388" y="2328863"/>
                      <a:chExt cx="8640762" cy="1116012"/>
                    </a:xfrm>
                  </a:grpSpPr>
                  <a:sp>
                    <a:nvSpPr>
                      <a:cNvPr id="9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179388" y="2328863"/>
                        <a:ext cx="8640762" cy="1116012"/>
                      </a:xfrm>
                      <a:prstGeom prst="roundRect">
                        <a:avLst>
                          <a:gd name="adj" fmla="val 24914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latin typeface="Arial" charset="0"/>
                              <a:cs typeface="Arial" charset="0"/>
                            </a:rPr>
                            <a:t>4. </a:t>
                          </a:r>
                          <a:r>
                            <a:rPr lang="ru-RU" sz="2400" u="sng" dirty="0">
                              <a:latin typeface="Arial" charset="0"/>
                              <a:cs typeface="Arial" charset="0"/>
                            </a:rPr>
                            <a:t>Протокол заседания аттестационной комиссии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prstClr val="black"/>
                              </a:solidFill>
                              <a:latin typeface="Arial" charset="0"/>
                              <a:cs typeface="Arial" charset="0"/>
                            </a:rPr>
                            <a:t>подписывает председатель, заместитель, секретарь, члены комиссии.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prstClr val="black"/>
                              </a:solidFill>
                              <a:latin typeface="Arial" charset="0"/>
                              <a:cs typeface="Arial" charset="0"/>
                            </a:rPr>
                            <a:t>Хранится с представлениями у работодателя.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F024D">
        <w:drawing>
          <wp:inline distT="0" distB="0" distL="0" distR="0">
            <wp:extent cx="5940425" cy="408331"/>
            <wp:effectExtent l="19050" t="0" r="3175" b="0"/>
            <wp:docPr id="13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18387" cy="509588"/>
                      <a:chOff x="601663" y="5727700"/>
                      <a:chExt cx="7418387" cy="509588"/>
                    </a:xfrm>
                  </a:grpSpPr>
                  <a:sp>
                    <a:nvSpPr>
                      <a:cNvPr id="16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601663" y="5727700"/>
                        <a:ext cx="7418387" cy="509588"/>
                      </a:xfrm>
                      <a:prstGeom prst="roundRect">
                        <a:avLst>
                          <a:gd name="adj" fmla="val 24914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latin typeface="Arial" charset="0"/>
                              <a:cs typeface="Arial" charset="0"/>
                            </a:rPr>
                            <a:t>5. </a:t>
                          </a:r>
                          <a:r>
                            <a:rPr lang="ru-RU" sz="2400" dirty="0">
                              <a:latin typeface="Arial" charset="0"/>
                              <a:cs typeface="Arial" charset="0"/>
                            </a:rPr>
                            <a:t>Выписка из протокола в личном деле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F024D">
        <w:drawing>
          <wp:inline distT="0" distB="0" distL="0" distR="0">
            <wp:extent cx="5940425" cy="1958060"/>
            <wp:effectExtent l="19050" t="0" r="3175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76937" cy="1970095"/>
                      <a:chOff x="195263" y="2357429"/>
                      <a:chExt cx="5976937" cy="1970095"/>
                    </a:xfrm>
                  </a:grpSpPr>
                  <a:sp>
                    <a:nvSpPr>
                      <a:cNvPr id="9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195263" y="2357429"/>
                        <a:ext cx="5976937" cy="1970095"/>
                      </a:xfrm>
                      <a:prstGeom prst="roundRect">
                        <a:avLst>
                          <a:gd name="adj" fmla="val 24914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latin typeface="Arial" charset="0"/>
                              <a:cs typeface="Arial" charset="0"/>
                            </a:rPr>
                            <a:t>Сведения о педагогических работниках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latin typeface="Arial" charset="0"/>
                              <a:cs typeface="Arial" charset="0"/>
                            </a:rPr>
                            <a:t>должны храниться в ОО, оценка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prstClr val="black"/>
                              </a:solidFill>
                              <a:latin typeface="Arial" charset="0"/>
                              <a:cs typeface="Arial" charset="0"/>
                            </a:rPr>
                            <a:t>профессиональных и деловых качеств,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prstClr val="black"/>
                              </a:solidFill>
                              <a:latin typeface="Arial" charset="0"/>
                              <a:cs typeface="Arial" charset="0"/>
                            </a:rPr>
                            <a:t>результатов профессиональной деятельности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prstClr val="black"/>
                              </a:solidFill>
                              <a:latin typeface="Arial" charset="0"/>
                              <a:cs typeface="Arial" charset="0"/>
                            </a:rPr>
                            <a:t>должна обеспечиваться руководителем или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prstClr val="black"/>
                              </a:solidFill>
                              <a:latin typeface="Arial" charset="0"/>
                              <a:cs typeface="Arial" charset="0"/>
                            </a:rPr>
                            <a:t>заместителем руководителя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024D" w:rsidRDefault="00CF024D" w:rsidP="00CF024D">
      <w:pPr>
        <w:spacing w:after="0"/>
      </w:pPr>
    </w:p>
    <w:p w:rsidR="00CF024D" w:rsidRDefault="00CF024D" w:rsidP="00CF024D">
      <w:pPr>
        <w:spacing w:after="0"/>
      </w:pPr>
      <w:r w:rsidRPr="00CF024D">
        <w:lastRenderedPageBreak/>
        <w:drawing>
          <wp:inline distT="0" distB="0" distL="0" distR="0">
            <wp:extent cx="5940425" cy="5250676"/>
            <wp:effectExtent l="19050" t="0" r="3175" b="0"/>
            <wp:docPr id="14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51613" cy="5791200"/>
                      <a:chOff x="2263775" y="1074738"/>
                      <a:chExt cx="6551613" cy="5791200"/>
                    </a:xfrm>
                  </a:grpSpPr>
                  <a:sp>
                    <a:nvSpPr>
                      <a:cNvPr id="12" name="AutoShape 8"/>
                      <a:cNvSpPr>
                        <a:spLocks noChangeArrowheads="1"/>
                      </a:cNvSpPr>
                    </a:nvSpPr>
                    <a:spPr bwMode="gray">
                      <a:xfrm>
                        <a:off x="2263775" y="1074738"/>
                        <a:ext cx="6551613" cy="5791200"/>
                      </a:xfrm>
                      <a:prstGeom prst="roundRect">
                        <a:avLst>
                          <a:gd name="adj" fmla="val 2887"/>
                        </a:avLst>
                      </a:prstGeom>
                      <a:gradFill flip="none" rotWithShape="1">
                        <a:gsLst>
                          <a:gs pos="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20000"/>
                              <a:lumOff val="8000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28575" algn="ctr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Arial" panose="020B0604020202020204" pitchFamily="34" charset="0"/>
                            </a:defRPr>
                          </a:lvl9pPr>
                        </a:lstStyle>
                        <a:p>
                          <a:pPr marL="457200" indent="-457200" eaLnBrk="1" hangingPunct="1">
                            <a:buFontTx/>
                            <a:buAutoNum type="arabicPeriod"/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Работа в соответствии с действующими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нормативными и распорядительными документами.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2. Своевременное выявление результатов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профессиональной деятельности педагогических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работников, использование итогов внутренней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оценки качества образования на уровне ОО.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3. Контроль и неукоснительное выполнение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положений Порядка проведения аттестации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в целях подтверждения соответствия занимаемой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должности.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4. Систематическое планирование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методической работы.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5. Неформальное информирование и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консультирование по вопросам аттестации.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6. Контроль открытой информации на сайте ОО.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7. Сокращение количества документов, 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подтверждающих результаты профессиональной</a:t>
                          </a:r>
                        </a:p>
                        <a:p>
                          <a:pPr eaLnBrk="1" hangingPunct="1">
                            <a:defRPr/>
                          </a:pPr>
                          <a:r>
                            <a:rPr lang="ru-RU" sz="2000" dirty="0">
                              <a:solidFill>
                                <a:srgbClr val="002060"/>
                              </a:solidFill>
                              <a:latin typeface="Arial" charset="0"/>
                              <a:cs typeface="Arial" charset="0"/>
                            </a:rPr>
                            <a:t>деятельности педагогических работников.</a:t>
                          </a:r>
                        </a:p>
                        <a:p>
                          <a:pPr eaLnBrk="1" hangingPunct="1">
                            <a:defRPr/>
                          </a:pPr>
                          <a:endParaRPr lang="en-US" dirty="0">
                            <a:solidFill>
                              <a:srgbClr val="00206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Arial" charset="0"/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CF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F024D"/>
    <w:rsid w:val="00CF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2019-01-27T14:17:00Z</dcterms:created>
  <dcterms:modified xsi:type="dcterms:W3CDTF">2019-01-27T14:26:00Z</dcterms:modified>
</cp:coreProperties>
</file>