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8B" w:rsidRPr="00EC0E8B" w:rsidRDefault="00EC0E8B" w:rsidP="00EC0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8B">
        <w:rPr>
          <w:rFonts w:ascii="Times New Roman" w:hAnsi="Times New Roman" w:cs="Times New Roman"/>
          <w:b/>
          <w:sz w:val="24"/>
          <w:szCs w:val="24"/>
        </w:rPr>
        <w:t>ПАМЯТКА НЕСОВЕРШЕННОЛЕТНИМ «ОБ АДМИНИСТРАТИВНЫХ  ПРАВОНАРУШЕНИЯХ  И ОТВЕТСТВЕННОСТИ»</w:t>
      </w:r>
    </w:p>
    <w:p w:rsidR="00EC0E8B" w:rsidRPr="00F9585E" w:rsidRDefault="00EC0E8B" w:rsidP="00EC0E8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E8B">
        <w:rPr>
          <w:rFonts w:ascii="Times New Roman" w:hAnsi="Times New Roman" w:cs="Times New Roman"/>
          <w:sz w:val="24"/>
          <w:szCs w:val="24"/>
        </w:rPr>
        <w:tab/>
      </w:r>
      <w:r w:rsidRPr="00EC0E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Административная  ответственность наступает по достижении 16 лет (ст. 2.3.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 xml:space="preserve">КоАП РФ). </w:t>
      </w:r>
      <w:proofErr w:type="gramEnd"/>
    </w:p>
    <w:p w:rsidR="00EC0E8B" w:rsidRPr="00F9585E" w:rsidRDefault="00EC0E8B" w:rsidP="00EC0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585E">
        <w:rPr>
          <w:rFonts w:ascii="Times New Roman" w:hAnsi="Times New Roman" w:cs="Times New Roman"/>
          <w:b/>
          <w:sz w:val="24"/>
          <w:szCs w:val="24"/>
        </w:rPr>
        <w:t>Виды административных наказаний (ст.3.2.</w:t>
      </w:r>
      <w:proofErr w:type="gramEnd"/>
      <w:r w:rsidRPr="00F95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585E">
        <w:rPr>
          <w:rFonts w:ascii="Times New Roman" w:hAnsi="Times New Roman" w:cs="Times New Roman"/>
          <w:b/>
          <w:sz w:val="24"/>
          <w:szCs w:val="24"/>
        </w:rPr>
        <w:t>КоАП РФ):</w:t>
      </w:r>
      <w:r w:rsidRPr="00F9585E">
        <w:rPr>
          <w:rFonts w:ascii="Times New Roman" w:hAnsi="Times New Roman" w:cs="Times New Roman"/>
          <w:sz w:val="24"/>
          <w:szCs w:val="24"/>
        </w:rPr>
        <w:t xml:space="preserve"> предупреждение, административный штраф, лишение специального права, предоставленного физическому лицу, административный арест. </w:t>
      </w:r>
      <w:proofErr w:type="gramEnd"/>
    </w:p>
    <w:p w:rsidR="00EC0E8B" w:rsidRPr="00F9585E" w:rsidRDefault="00EC0E8B" w:rsidP="00EC0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85E">
        <w:rPr>
          <w:rFonts w:ascii="Times New Roman" w:hAnsi="Times New Roman" w:cs="Times New Roman"/>
          <w:b/>
          <w:sz w:val="24"/>
          <w:szCs w:val="24"/>
        </w:rPr>
        <w:t>Обстоятельства, отягчающие административную ответственность,  (ст. 4.3.</w:t>
      </w:r>
      <w:proofErr w:type="gramEnd"/>
      <w:r w:rsidRPr="00F95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585E">
        <w:rPr>
          <w:rFonts w:ascii="Times New Roman" w:hAnsi="Times New Roman" w:cs="Times New Roman"/>
          <w:b/>
          <w:sz w:val="24"/>
          <w:szCs w:val="24"/>
        </w:rPr>
        <w:t>КоАП РФ):</w:t>
      </w:r>
      <w:r w:rsidRPr="00F9585E">
        <w:rPr>
          <w:rFonts w:ascii="Times New Roman" w:hAnsi="Times New Roman" w:cs="Times New Roman"/>
          <w:sz w:val="24"/>
          <w:szCs w:val="24"/>
        </w:rPr>
        <w:t xml:space="preserve"> продолжение противоправного поведения;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срок; совершение административного правонарушения в состоянии опьянения.</w:t>
      </w:r>
      <w:proofErr w:type="gramEnd"/>
    </w:p>
    <w:p w:rsidR="007F480D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85E">
        <w:rPr>
          <w:rFonts w:ascii="Times New Roman" w:hAnsi="Times New Roman" w:cs="Times New Roman"/>
          <w:b/>
          <w:sz w:val="24"/>
          <w:szCs w:val="24"/>
        </w:rPr>
        <w:t>Незаконный оборот наркотических средств, психотропных веществ или их аналогов (ст. 6.8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размере от пяти до десяти минимальных размеров труда или административный арест на срок до пятнадцати суток. </w:t>
      </w:r>
    </w:p>
    <w:p w:rsidR="007F480D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85E">
        <w:rPr>
          <w:rFonts w:ascii="Times New Roman" w:hAnsi="Times New Roman" w:cs="Times New Roman"/>
          <w:b/>
          <w:sz w:val="24"/>
          <w:szCs w:val="24"/>
        </w:rPr>
        <w:t>Потребление наркотических средств или психотропных веществ без назначения врача (ст. 6.9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размере от пяти до десяти минимальных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 или административный арест на срок до пятнадцати суток. </w:t>
      </w:r>
    </w:p>
    <w:p w:rsidR="007F480D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85E">
        <w:rPr>
          <w:rFonts w:ascii="Times New Roman" w:hAnsi="Times New Roman" w:cs="Times New Roman"/>
          <w:b/>
          <w:sz w:val="24"/>
          <w:szCs w:val="24"/>
        </w:rPr>
        <w:t xml:space="preserve">Мелкое хищение (ст. 7.27 КоАП РФ)  чужого имущества </w:t>
      </w:r>
      <w:r w:rsidRPr="00F9585E">
        <w:rPr>
          <w:rFonts w:ascii="Times New Roman" w:hAnsi="Times New Roman" w:cs="Times New Roman"/>
          <w:sz w:val="24"/>
          <w:szCs w:val="24"/>
        </w:rPr>
        <w:t xml:space="preserve">(стоимость похищенного имущества не превышает один минимальный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) путем кражи, мошенничества, присвоения или растраты – влечет наложение административного штрафа в размере до трехкратной стоимости похищенного имущества, но не менее одного минимального размера оплаты труда. </w:t>
      </w:r>
    </w:p>
    <w:p w:rsidR="007F480D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85E">
        <w:rPr>
          <w:rFonts w:ascii="Times New Roman" w:hAnsi="Times New Roman" w:cs="Times New Roman"/>
          <w:b/>
          <w:sz w:val="24"/>
          <w:szCs w:val="24"/>
        </w:rPr>
        <w:t>Действия, угрожающие безопасности движения на железнодорожном транспорте (ст. 11.1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. Повреждение железнодорожного пути, сооружения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поездов, - влечет наложение административного штрафа на граждан в размере от десяти до пятнадцати минимальных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. </w:t>
      </w:r>
      <w:r w:rsidR="007F480D" w:rsidRPr="00F9585E">
        <w:rPr>
          <w:rFonts w:ascii="Times New Roman" w:hAnsi="Times New Roman" w:cs="Times New Roman"/>
          <w:sz w:val="24"/>
          <w:szCs w:val="24"/>
        </w:rPr>
        <w:t xml:space="preserve"> </w:t>
      </w:r>
      <w:r w:rsidRPr="00F9585E">
        <w:rPr>
          <w:rFonts w:ascii="Times New Roman" w:hAnsi="Times New Roman" w:cs="Times New Roman"/>
          <w:b/>
          <w:sz w:val="24"/>
          <w:szCs w:val="24"/>
        </w:rPr>
        <w:t>Нарушение правил поведения граждан на железнодорожном, воздушном или водном транспорте (ст. 11.17 КоАП РФ)</w:t>
      </w:r>
      <w:r w:rsidRPr="00F9585E">
        <w:rPr>
          <w:rFonts w:ascii="Times New Roman" w:hAnsi="Times New Roman" w:cs="Times New Roman"/>
          <w:sz w:val="24"/>
          <w:szCs w:val="24"/>
        </w:rPr>
        <w:t>. Посадка и высадка граждан на ходу поезда либо проезд на подножках, крышах вагонов или в других, не приспособленных для проезда пассажиров местах, а равно самовольная без надобности остановка поезда либо самовольный прое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зд</w:t>
      </w:r>
      <w:r w:rsidR="007F480D" w:rsidRPr="00F9585E">
        <w:rPr>
          <w:rFonts w:ascii="Times New Roman" w:hAnsi="Times New Roman" w:cs="Times New Roman"/>
          <w:sz w:val="24"/>
          <w:szCs w:val="24"/>
        </w:rPr>
        <w:t xml:space="preserve"> </w:t>
      </w:r>
      <w:r w:rsidRPr="00F9585E">
        <w:rPr>
          <w:rFonts w:ascii="Times New Roman" w:hAnsi="Times New Roman" w:cs="Times New Roman"/>
          <w:sz w:val="24"/>
          <w:szCs w:val="24"/>
        </w:rPr>
        <w:t xml:space="preserve"> в гр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>узовом поезде – влечет наложение административного штрафа в размере до одного минимального размера оплаты труда.</w:t>
      </w:r>
    </w:p>
    <w:p w:rsidR="007F480D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85E">
        <w:rPr>
          <w:rFonts w:ascii="Times New Roman" w:hAnsi="Times New Roman" w:cs="Times New Roman"/>
          <w:sz w:val="24"/>
          <w:szCs w:val="24"/>
        </w:rPr>
        <w:t xml:space="preserve"> </w:t>
      </w:r>
      <w:r w:rsidRPr="00F9585E">
        <w:rPr>
          <w:rFonts w:ascii="Times New Roman" w:hAnsi="Times New Roman" w:cs="Times New Roman"/>
          <w:b/>
          <w:sz w:val="24"/>
          <w:szCs w:val="24"/>
        </w:rPr>
        <w:t>Курение в вагонах</w:t>
      </w:r>
      <w:r w:rsidRPr="00F9585E">
        <w:rPr>
          <w:rFonts w:ascii="Times New Roman" w:hAnsi="Times New Roman" w:cs="Times New Roman"/>
          <w:sz w:val="24"/>
          <w:szCs w:val="24"/>
        </w:rPr>
        <w:t xml:space="preserve"> (в том числе в тамбурах) пригородного поезда, в не установленных для курения местах и поезде местного или дальнего сообщения либо на судне морского или внутреннего водного транспорта – влечет предупреждение или наложение административного штрафа в размере до одного минимального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>.</w:t>
      </w:r>
    </w:p>
    <w:p w:rsidR="006110AC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85E">
        <w:rPr>
          <w:rFonts w:ascii="Times New Roman" w:hAnsi="Times New Roman" w:cs="Times New Roman"/>
          <w:b/>
          <w:sz w:val="24"/>
          <w:szCs w:val="24"/>
        </w:rPr>
        <w:t xml:space="preserve"> Безбилетный проезд (ст. 11.18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 в пригородном поезде – влечет наложение административного штрафа в размере одного минимального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 xml:space="preserve">размера оплаты  </w:t>
      </w:r>
      <w:r w:rsidRPr="00F9585E">
        <w:rPr>
          <w:rFonts w:ascii="Times New Roman" w:hAnsi="Times New Roman" w:cs="Times New Roman"/>
          <w:sz w:val="24"/>
          <w:szCs w:val="24"/>
        </w:rPr>
        <w:lastRenderedPageBreak/>
        <w:t>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; в поезде местного и дальнего сообщения – влечет наложение административного штрафа в размере двух минимальных размеров оплаты труда; на судне морского транспорта пригородный линий или на судне внутреннего водного транспорта пригородного сообщения – влечет наложение  административного штрафа в размере одной второй минимального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>.</w:t>
      </w:r>
    </w:p>
    <w:p w:rsidR="006110AC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85E">
        <w:rPr>
          <w:rFonts w:ascii="Times New Roman" w:hAnsi="Times New Roman" w:cs="Times New Roman"/>
          <w:b/>
          <w:sz w:val="24"/>
          <w:szCs w:val="24"/>
        </w:rPr>
        <w:t xml:space="preserve"> Заведомо ложный вызов специализированных служб (ст. 19.13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размере от десяти до пятнадцати минимальных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F94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85E">
        <w:rPr>
          <w:rFonts w:ascii="Times New Roman" w:hAnsi="Times New Roman" w:cs="Times New Roman"/>
          <w:b/>
          <w:sz w:val="24"/>
          <w:szCs w:val="24"/>
        </w:rPr>
        <w:t>Мелкое хулиганство (ст. 20.1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, то есть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граждан, - влечет наложение административного штрафа в размере от пяти до пятнадцати минимальных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 или административный арест на срок до пятнадцати суток. </w:t>
      </w:r>
      <w:r w:rsidRPr="00F9585E">
        <w:rPr>
          <w:rFonts w:ascii="Times New Roman" w:hAnsi="Times New Roman" w:cs="Times New Roman"/>
          <w:b/>
          <w:sz w:val="24"/>
          <w:szCs w:val="24"/>
        </w:rPr>
        <w:t>Распитие алкогольной и спиртосодержащей продукции либо потребление наркотических средств или психотропных веществ с общественных местах (ст. 20.20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размере от трех до пяти минимальных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;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в других общественных местах – влечет наложение административного штрафа в размере от десяти до пятнадцати минимальных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. </w:t>
      </w:r>
      <w:r w:rsidRPr="00F9585E">
        <w:rPr>
          <w:rFonts w:ascii="Times New Roman" w:hAnsi="Times New Roman" w:cs="Times New Roman"/>
          <w:b/>
          <w:sz w:val="24"/>
          <w:szCs w:val="24"/>
        </w:rPr>
        <w:t>Появление в общественных местах в состоянии опьянения (ст. 20.21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размере от одного до пяти минимальных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 или административный арест на срок до пятнадцати суток. </w:t>
      </w:r>
      <w:r w:rsidRPr="00F9585E">
        <w:rPr>
          <w:rFonts w:ascii="Times New Roman" w:hAnsi="Times New Roman" w:cs="Times New Roman"/>
          <w:b/>
          <w:sz w:val="24"/>
          <w:szCs w:val="24"/>
        </w:rPr>
        <w:t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 (ст. 20.22 КАП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на родителей или иных законных представителей несовершеннолетних в размере от трех до пяти минимальных </w:t>
      </w:r>
      <w:proofErr w:type="gramStart"/>
      <w:r w:rsidRPr="00F9585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95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F94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585E">
        <w:rPr>
          <w:rFonts w:ascii="Times New Roman" w:hAnsi="Times New Roman" w:cs="Times New Roman"/>
          <w:b/>
          <w:sz w:val="24"/>
          <w:szCs w:val="24"/>
        </w:rPr>
        <w:t>Пропаганда и публичное демонстрирование нацистской атрибутики или символики (ст. 20.3 КоАП РФ)</w:t>
      </w:r>
      <w:r w:rsidRPr="00F9585E">
        <w:rPr>
          <w:rFonts w:ascii="Times New Roman" w:hAnsi="Times New Roman" w:cs="Times New Roman"/>
          <w:sz w:val="24"/>
          <w:szCs w:val="24"/>
        </w:rPr>
        <w:t xml:space="preserve"> -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символики. </w:t>
      </w:r>
      <w:proofErr w:type="gramEnd"/>
    </w:p>
    <w:p w:rsidR="0074787E" w:rsidRPr="00F9585E" w:rsidRDefault="00EC0E8B" w:rsidP="007F4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85E">
        <w:rPr>
          <w:rFonts w:ascii="Times New Roman" w:hAnsi="Times New Roman" w:cs="Times New Roman"/>
          <w:sz w:val="24"/>
          <w:szCs w:val="24"/>
        </w:rPr>
        <w:t>Правоохранительные органы вступают в действие, когда возникает необходимость вос</w:t>
      </w:r>
      <w:bookmarkStart w:id="0" w:name="_GoBack"/>
      <w:bookmarkEnd w:id="0"/>
      <w:r w:rsidRPr="00F9585E">
        <w:rPr>
          <w:rFonts w:ascii="Times New Roman" w:hAnsi="Times New Roman" w:cs="Times New Roman"/>
          <w:sz w:val="24"/>
          <w:szCs w:val="24"/>
        </w:rPr>
        <w:t>становления нарушенных правовых норм.</w:t>
      </w:r>
    </w:p>
    <w:sectPr w:rsidR="0074787E" w:rsidRPr="00F9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75"/>
    <w:rsid w:val="006110AC"/>
    <w:rsid w:val="006441B6"/>
    <w:rsid w:val="00644F94"/>
    <w:rsid w:val="0074787E"/>
    <w:rsid w:val="007F480D"/>
    <w:rsid w:val="00C20275"/>
    <w:rsid w:val="00EC0E8B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2017-12-14T07:32:00Z</dcterms:created>
  <dcterms:modified xsi:type="dcterms:W3CDTF">2017-12-14T07:39:00Z</dcterms:modified>
</cp:coreProperties>
</file>