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90" w:rsidRDefault="00290C90" w:rsidP="00290C90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90C9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Читаем летом. </w:t>
      </w:r>
    </w:p>
    <w:p w:rsidR="00290C90" w:rsidRPr="00290C90" w:rsidRDefault="00290C90" w:rsidP="00290C90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90C9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Список литературы для 5 класса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0C90"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t xml:space="preserve"> «Книга – это друг, советчик.</w:t>
      </w:r>
      <w:r w:rsidRPr="00290C90"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br/>
      </w:r>
      <w:r w:rsidR="00484F4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61d37de6.png" style="position:absolute;left:0;text-align:left;margin-left:22.5pt;margin-top:9.9pt;width:106.5pt;height:81.75pt;z-index:251658240;mso-wrap-distance-left:0;mso-wrap-distance-top:0;mso-wrap-distance-right:0;mso-wrap-distance-bottom:0;mso-position-horizontal-relative:text;mso-position-vertical-relative:line" o:allowoverlap="f">
            <w10:wrap type="square"/>
          </v:shape>
        </w:pict>
      </w:r>
      <w:r w:rsidRPr="00290C90"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t>Это источник мног</w:t>
      </w:r>
      <w:r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t>их добрых мыслей,</w:t>
      </w:r>
      <w:r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br/>
        <w:t>чувств, знаний</w:t>
      </w:r>
      <w:r w:rsidRPr="00290C90"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t>»</w:t>
      </w:r>
      <w:r w:rsidRPr="00290C90">
        <w:rPr>
          <w:rFonts w:ascii="Tinos" w:eastAsia="Times New Roman" w:hAnsi="Tinos" w:cs="Times New Roman"/>
          <w:b/>
          <w:bCs/>
          <w:i/>
          <w:iCs/>
          <w:color w:val="280099"/>
          <w:sz w:val="26"/>
          <w:szCs w:val="26"/>
        </w:rPr>
        <w:br/>
        <w:t>(Ю.А. Гагарин)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Рекомендательный список литературы для 5 класса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Правила обращения с книгой: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Оберните книгу в обложку или бумагу; 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Не загибайте страницы книг, пользуйтесь закладкой; 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Не перегибайте книгу: от этого вырываются страницы; 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Не пишите и не рисуйте в книгах; 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Не берите книгу грязными руками; 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Не кушайте на книге; </w:t>
      </w:r>
    </w:p>
    <w:p w:rsidR="00290C90" w:rsidRPr="00290C90" w:rsidRDefault="00290C90" w:rsidP="00290C90">
      <w:pPr>
        <w:numPr>
          <w:ilvl w:val="0"/>
          <w:numId w:val="4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Книга не должна мокнуть, от этого коробятся страницы, разбухает переплет. 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Берегите книгу, ведь в нее вложен огромный труд многих людей.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Русские народные сказки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«Царевна-лягушка»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90C90">
        <w:rPr>
          <w:rFonts w:ascii="Times New Roman" w:eastAsia="Times New Roman" w:hAnsi="Times New Roman" w:cs="Times New Roman"/>
          <w:sz w:val="28"/>
          <w:szCs w:val="28"/>
        </w:rPr>
        <w:t>Иван-крестьянский</w:t>
      </w:r>
      <w:proofErr w:type="spellEnd"/>
      <w:proofErr w:type="gramEnd"/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 сын и 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чудо-юдо</w:t>
      </w:r>
      <w:proofErr w:type="spellEnd"/>
      <w:r w:rsidRPr="00290C9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«Журавль и цапля»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«Солдатская шинель»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Ломоносов М.В. 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Крылов И.А. «Волк на псарне», «Свинья под Дубом», «Ворона и Лисица»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Жуковский В.А. «Спящая царевна», «Кубок»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Пушкин А.С. «Няне», «У лукоморья...», «Сказка о мертвой царевне и семи богатырях»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lastRenderedPageBreak/>
        <w:t>Погорельский А. «Черная курица, или Подземные жители»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Лермонтов М.Ю. «Бородино»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Гоголь Н.В. «Заколдованное место»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Некрасов Н.А. «Мороз, Красный нос» (отрывки), «Крестьянские дети»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Тургенев И.С. «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0C90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290C9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Фет А.А. Стихотворения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Толстой Л.Н. «Кавказский пленник»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Чехов А.П. «Хирургия»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Русские поэты о Родине, родной природе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Тютчев Ф. Зима недаром злится, Весенние воды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Плещеев А.Н. Весна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90C90">
        <w:rPr>
          <w:rFonts w:ascii="Times New Roman" w:eastAsia="Times New Roman" w:hAnsi="Times New Roman" w:cs="Times New Roman"/>
          <w:sz w:val="28"/>
          <w:szCs w:val="28"/>
        </w:rPr>
        <w:t>тин И.С. Утро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Тютчев Ф.И. Как весел грохот летних бурь, Есть в осени первоначальной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Майков А. Ласточки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Никитин И. Зимняя ночь в деревне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Бунин И.А. </w:t>
      </w:r>
      <w:proofErr w:type="spellStart"/>
      <w:proofErr w:type="gramStart"/>
      <w:r w:rsidRPr="00290C90">
        <w:rPr>
          <w:rFonts w:ascii="Times New Roman" w:eastAsia="Times New Roman" w:hAnsi="Times New Roman" w:cs="Times New Roman"/>
          <w:sz w:val="28"/>
          <w:szCs w:val="28"/>
        </w:rPr>
        <w:t>Помню-долгий</w:t>
      </w:r>
      <w:proofErr w:type="spellEnd"/>
      <w:proofErr w:type="gramEnd"/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 зимний вечер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Кедрин</w:t>
      </w:r>
      <w:proofErr w:type="spellEnd"/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 Д.Б. 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Рубцов Н. 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Родгная</w:t>
      </w:r>
      <w:proofErr w:type="spellEnd"/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 деревня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Суриков И.З. Зима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Есенин С.А. Стихотворения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Бунин И.А. Косцы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Короленко В.Г. В дурном обществе, Дети подземелья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Бажов П.П. Медной горы Хозяйка и другие сказы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lastRenderedPageBreak/>
        <w:t>Паустовский К.Г. Теплый хлеб, Заячья лапа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Маршак С.Я. Двенадцать месяцев 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Платонов А.П. Никита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Астафьев В.П. 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Васюткино</w:t>
      </w:r>
      <w:proofErr w:type="spellEnd"/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 озеро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Читаем о Великой Отечественной войне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Твардовский А. Рассказ танкиста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Симонов К.М. Майор привез мальчишку на лафете...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Дети-герои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Из зарубежной литературы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Стивенсон Р. Вересковый мед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Дефо Д. Робинзон Крузо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Андерсен Г.Х. Снежная королева и другие сказки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Твен М. Приключения Тома 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Сойера</w:t>
      </w:r>
      <w:proofErr w:type="spellEnd"/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Лондон Д. Сказание о </w:t>
      </w:r>
      <w:proofErr w:type="spellStart"/>
      <w:r w:rsidRPr="00290C90">
        <w:rPr>
          <w:rFonts w:ascii="Times New Roman" w:eastAsia="Times New Roman" w:hAnsi="Times New Roman" w:cs="Times New Roman"/>
          <w:sz w:val="28"/>
          <w:szCs w:val="28"/>
        </w:rPr>
        <w:t>Кише</w:t>
      </w:r>
      <w:proofErr w:type="spellEnd"/>
    </w:p>
    <w:p w:rsidR="00290C90" w:rsidRPr="00290C90" w:rsidRDefault="00290C90" w:rsidP="00290C90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b/>
          <w:bCs/>
          <w:sz w:val="28"/>
          <w:szCs w:val="28"/>
        </w:rPr>
        <w:t>Как хорошо уметь читать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Лондон Д. Белый Клык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Бианки В. Рассказы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Велтистов Б. Приключения Электроника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0C90">
        <w:rPr>
          <w:rFonts w:ascii="Times New Roman" w:eastAsia="Times New Roman" w:hAnsi="Times New Roman" w:cs="Times New Roman"/>
          <w:sz w:val="28"/>
          <w:szCs w:val="28"/>
        </w:rPr>
        <w:t>Драгунский</w:t>
      </w:r>
      <w:proofErr w:type="gramEnd"/>
      <w:r w:rsidRPr="00290C90">
        <w:rPr>
          <w:rFonts w:ascii="Times New Roman" w:eastAsia="Times New Roman" w:hAnsi="Times New Roman" w:cs="Times New Roman"/>
          <w:sz w:val="28"/>
          <w:szCs w:val="28"/>
        </w:rPr>
        <w:t xml:space="preserve"> Д. Денискины рассказы</w:t>
      </w:r>
    </w:p>
    <w:p w:rsidR="00290C90" w:rsidRPr="00290C90" w:rsidRDefault="00290C90" w:rsidP="00290C90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C90">
        <w:rPr>
          <w:rFonts w:ascii="Times New Roman" w:eastAsia="Times New Roman" w:hAnsi="Times New Roman" w:cs="Times New Roman"/>
          <w:sz w:val="28"/>
          <w:szCs w:val="28"/>
        </w:rPr>
        <w:t>Носов Н. Витя Малеев в школе и дома</w:t>
      </w:r>
    </w:p>
    <w:p w:rsidR="00290C90" w:rsidRDefault="00290C90">
      <w:pPr>
        <w:rPr>
          <w:rFonts w:ascii="Times New Roman" w:hAnsi="Times New Roman" w:cs="Times New Roman"/>
          <w:sz w:val="28"/>
          <w:szCs w:val="28"/>
        </w:rPr>
      </w:pPr>
    </w:p>
    <w:p w:rsidR="00570A5B" w:rsidRDefault="00570A5B">
      <w:pPr>
        <w:rPr>
          <w:rFonts w:ascii="Times New Roman" w:hAnsi="Times New Roman" w:cs="Times New Roman"/>
          <w:sz w:val="28"/>
          <w:szCs w:val="28"/>
        </w:rPr>
      </w:pPr>
    </w:p>
    <w:p w:rsidR="00570A5B" w:rsidRDefault="00570A5B">
      <w:pPr>
        <w:rPr>
          <w:rFonts w:ascii="Times New Roman" w:hAnsi="Times New Roman" w:cs="Times New Roman"/>
          <w:sz w:val="28"/>
          <w:szCs w:val="28"/>
        </w:rPr>
      </w:pPr>
    </w:p>
    <w:p w:rsidR="00570A5B" w:rsidRDefault="00570A5B" w:rsidP="00570A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5B" w:rsidRDefault="00570A5B" w:rsidP="00570A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600868">
        <w:rPr>
          <w:rFonts w:ascii="Times New Roman" w:hAnsi="Times New Roman" w:cs="Times New Roman"/>
          <w:b/>
          <w:sz w:val="28"/>
          <w:szCs w:val="28"/>
        </w:rPr>
        <w:t>Губская</w:t>
      </w:r>
      <w:proofErr w:type="spellEnd"/>
      <w:r w:rsidRPr="00600868">
        <w:rPr>
          <w:rFonts w:ascii="Times New Roman" w:hAnsi="Times New Roman" w:cs="Times New Roman"/>
          <w:b/>
          <w:sz w:val="28"/>
          <w:szCs w:val="28"/>
        </w:rPr>
        <w:t>,</w:t>
      </w: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>ул. Карла Маркса 26</w:t>
      </w: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 xml:space="preserve">МБОУ СОШ №10 имени В. Г. Кирьяновой станицы  </w:t>
      </w:r>
      <w:proofErr w:type="spellStart"/>
      <w:r w:rsidRPr="00600868">
        <w:rPr>
          <w:rFonts w:ascii="Times New Roman" w:hAnsi="Times New Roman" w:cs="Times New Roman"/>
          <w:b/>
          <w:sz w:val="28"/>
          <w:szCs w:val="28"/>
        </w:rPr>
        <w:t>Губской</w:t>
      </w:r>
      <w:proofErr w:type="spellEnd"/>
      <w:r w:rsidRPr="00600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>школьная  библиотека</w:t>
      </w: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 xml:space="preserve">Режим работы:  </w:t>
      </w: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>08-00ч. до 15-28ч.</w:t>
      </w:r>
    </w:p>
    <w:p w:rsidR="00600868" w:rsidRPr="00600868" w:rsidRDefault="00600868" w:rsidP="00600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68">
        <w:rPr>
          <w:rFonts w:ascii="Times New Roman" w:hAnsi="Times New Roman" w:cs="Times New Roman"/>
          <w:b/>
          <w:sz w:val="28"/>
          <w:szCs w:val="28"/>
        </w:rPr>
        <w:t>суббота воскресенье выходной.</w:t>
      </w:r>
    </w:p>
    <w:p w:rsidR="00570A5B" w:rsidRPr="00570A5B" w:rsidRDefault="00570A5B" w:rsidP="00570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5B" w:rsidRPr="00570A5B" w:rsidRDefault="00570A5B" w:rsidP="00570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5B">
        <w:rPr>
          <w:rFonts w:ascii="Times New Roman" w:hAnsi="Times New Roman" w:cs="Times New Roman"/>
          <w:b/>
          <w:sz w:val="28"/>
          <w:szCs w:val="28"/>
        </w:rPr>
        <w:t>Ждем Вас!!!</w:t>
      </w:r>
    </w:p>
    <w:p w:rsidR="00570A5B" w:rsidRPr="00570A5B" w:rsidRDefault="00570A5B" w:rsidP="00570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5B" w:rsidRPr="00570A5B" w:rsidRDefault="00570A5B" w:rsidP="00570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A5B" w:rsidRPr="00570A5B" w:rsidRDefault="00570A5B" w:rsidP="00570A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5B" w:rsidRPr="00570A5B" w:rsidRDefault="00570A5B" w:rsidP="00570A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5B" w:rsidRPr="00570A5B" w:rsidRDefault="00570A5B" w:rsidP="00570A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5B" w:rsidRPr="00570A5B" w:rsidRDefault="00570A5B" w:rsidP="00570A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5B" w:rsidRPr="00570A5B" w:rsidRDefault="00570A5B" w:rsidP="00570A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5B" w:rsidRPr="00570A5B" w:rsidRDefault="00570A5B" w:rsidP="00570A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5B" w:rsidRPr="00570A5B" w:rsidRDefault="00570A5B" w:rsidP="00570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5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70A5B">
        <w:rPr>
          <w:rFonts w:ascii="Times New Roman" w:hAnsi="Times New Roman" w:cs="Times New Roman"/>
          <w:b/>
          <w:sz w:val="28"/>
          <w:szCs w:val="28"/>
        </w:rPr>
        <w:t>Составитель: Комиссарова Е. В.</w:t>
      </w:r>
    </w:p>
    <w:p w:rsidR="00570A5B" w:rsidRPr="00570A5B" w:rsidRDefault="00570A5B" w:rsidP="00570A5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70A5B">
        <w:rPr>
          <w:rFonts w:ascii="Times New Roman" w:hAnsi="Times New Roman" w:cs="Times New Roman"/>
          <w:b/>
          <w:sz w:val="28"/>
          <w:szCs w:val="28"/>
        </w:rPr>
        <w:t>омп</w:t>
      </w:r>
      <w:proofErr w:type="spellEnd"/>
      <w:r w:rsidRPr="00570A5B">
        <w:rPr>
          <w:rFonts w:ascii="Times New Roman" w:hAnsi="Times New Roman" w:cs="Times New Roman"/>
          <w:b/>
          <w:sz w:val="28"/>
          <w:szCs w:val="28"/>
        </w:rPr>
        <w:t>. оформление: Комиссарова Е. В.</w:t>
      </w:r>
    </w:p>
    <w:sectPr w:rsidR="00570A5B" w:rsidRPr="00570A5B" w:rsidSect="0048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33B"/>
    <w:multiLevelType w:val="multilevel"/>
    <w:tmpl w:val="A2EE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01C95"/>
    <w:multiLevelType w:val="multilevel"/>
    <w:tmpl w:val="7C90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27EDD"/>
    <w:multiLevelType w:val="multilevel"/>
    <w:tmpl w:val="695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717FB"/>
    <w:multiLevelType w:val="multilevel"/>
    <w:tmpl w:val="3BB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C90"/>
    <w:rsid w:val="00290C90"/>
    <w:rsid w:val="00484F4B"/>
    <w:rsid w:val="00570A5B"/>
    <w:rsid w:val="0060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4B"/>
  </w:style>
  <w:style w:type="paragraph" w:styleId="1">
    <w:name w:val="heading 1"/>
    <w:basedOn w:val="a"/>
    <w:link w:val="10"/>
    <w:uiPriority w:val="9"/>
    <w:qFormat/>
    <w:rsid w:val="0029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0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0C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90C90"/>
    <w:rPr>
      <w:color w:val="0000FF"/>
      <w:u w:val="single"/>
    </w:rPr>
  </w:style>
  <w:style w:type="character" w:customStyle="1" w:styleId="dr-name">
    <w:name w:val="dr-name"/>
    <w:basedOn w:val="a0"/>
    <w:rsid w:val="00290C90"/>
  </w:style>
  <w:style w:type="paragraph" w:customStyle="1" w:styleId="kr-banner-title">
    <w:name w:val="kr-banner-title"/>
    <w:basedOn w:val="a"/>
    <w:rsid w:val="0029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r-bonus">
    <w:name w:val="kr-bonus"/>
    <w:basedOn w:val="a0"/>
    <w:rsid w:val="00290C90"/>
  </w:style>
  <w:style w:type="paragraph" w:styleId="a4">
    <w:name w:val="Normal (Web)"/>
    <w:basedOn w:val="a"/>
    <w:uiPriority w:val="99"/>
    <w:semiHidden/>
    <w:unhideWhenUsed/>
    <w:rsid w:val="0029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90C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1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8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0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7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№10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Скоркина</dc:creator>
  <cp:keywords/>
  <dc:description/>
  <cp:lastModifiedBy>Библиотекарь</cp:lastModifiedBy>
  <cp:revision>3</cp:revision>
  <cp:lastPrinted>2017-05-18T06:13:00Z</cp:lastPrinted>
  <dcterms:created xsi:type="dcterms:W3CDTF">2017-05-18T06:05:00Z</dcterms:created>
  <dcterms:modified xsi:type="dcterms:W3CDTF">2022-09-16T10:11:00Z</dcterms:modified>
</cp:coreProperties>
</file>