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A0" w:rsidRDefault="00956DC4" w:rsidP="00C247A0">
      <w:pPr>
        <w:ind w:left="5760"/>
      </w:pPr>
      <w:r>
        <w:t>УТВЕРЖДАЮ</w:t>
      </w:r>
    </w:p>
    <w:p w:rsidR="00C247A0" w:rsidRDefault="002179E2" w:rsidP="00C247A0">
      <w:pPr>
        <w:ind w:left="5760"/>
      </w:pPr>
      <w:r>
        <w:t>Приказ  № 76</w:t>
      </w:r>
      <w:r w:rsidR="007E00C8">
        <w:t xml:space="preserve"> от </w:t>
      </w:r>
      <w:r>
        <w:t>1 сентября</w:t>
      </w:r>
      <w:r w:rsidR="007E00C8">
        <w:t xml:space="preserve"> 2015</w:t>
      </w:r>
      <w:r w:rsidR="00956DC4">
        <w:t xml:space="preserve"> </w:t>
      </w:r>
      <w:r w:rsidR="00C247A0">
        <w:t>г.</w:t>
      </w:r>
    </w:p>
    <w:p w:rsidR="00C247A0" w:rsidRDefault="00C247A0" w:rsidP="00C247A0">
      <w:pPr>
        <w:ind w:left="5760"/>
      </w:pPr>
      <w:r>
        <w:t>Директор МОУ СОШ № 10</w:t>
      </w:r>
    </w:p>
    <w:p w:rsidR="002179E2" w:rsidRDefault="002179E2" w:rsidP="00C247A0">
      <w:pPr>
        <w:ind w:left="5760"/>
      </w:pPr>
      <w:r>
        <w:t>станицы Губской</w:t>
      </w:r>
    </w:p>
    <w:p w:rsidR="00C247A0" w:rsidRDefault="00956DC4" w:rsidP="00C247A0">
      <w:pPr>
        <w:ind w:left="5760"/>
      </w:pPr>
      <w:r>
        <w:t>___________ Н.М. Брежнева</w:t>
      </w: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jc w:val="center"/>
      </w:pPr>
    </w:p>
    <w:p w:rsidR="00C247A0" w:rsidRDefault="00C247A0" w:rsidP="00C247A0">
      <w:pPr>
        <w:spacing w:line="480" w:lineRule="auto"/>
        <w:jc w:val="center"/>
        <w:rPr>
          <w:b/>
          <w:sz w:val="52"/>
          <w:szCs w:val="52"/>
        </w:rPr>
      </w:pPr>
    </w:p>
    <w:p w:rsidR="00C247A0" w:rsidRDefault="00C247A0" w:rsidP="00C247A0"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РАЗВИТИЯ</w:t>
      </w:r>
    </w:p>
    <w:p w:rsidR="00C247A0" w:rsidRPr="00C247A0" w:rsidRDefault="00C247A0" w:rsidP="00C247A0">
      <w:pPr>
        <w:jc w:val="center"/>
        <w:rPr>
          <w:rFonts w:ascii="Baskerville Win95BT" w:hAnsi="Baskerville Win95BT"/>
          <w:sz w:val="40"/>
          <w:szCs w:val="40"/>
        </w:rPr>
      </w:pPr>
      <w:r w:rsidRPr="00C247A0">
        <w:rPr>
          <w:rFonts w:ascii="Baskerville Win95BT" w:hAnsi="Baskerville Win95BT"/>
          <w:sz w:val="40"/>
          <w:szCs w:val="40"/>
        </w:rPr>
        <w:t xml:space="preserve">Муниципального </w:t>
      </w:r>
      <w:r w:rsidR="007E00C8">
        <w:rPr>
          <w:rFonts w:ascii="Baskerville Win95BT" w:hAnsi="Baskerville Win95BT"/>
          <w:sz w:val="40"/>
          <w:szCs w:val="40"/>
        </w:rPr>
        <w:t xml:space="preserve">бюджетного </w:t>
      </w:r>
      <w:r w:rsidRPr="00C247A0">
        <w:rPr>
          <w:rFonts w:ascii="Baskerville Win95BT" w:hAnsi="Baskerville Win95BT"/>
          <w:sz w:val="40"/>
          <w:szCs w:val="40"/>
        </w:rPr>
        <w:t>общеобразовательного</w:t>
      </w:r>
    </w:p>
    <w:p w:rsidR="00C247A0" w:rsidRPr="00C247A0" w:rsidRDefault="00C247A0" w:rsidP="00C247A0">
      <w:pPr>
        <w:jc w:val="center"/>
        <w:rPr>
          <w:rFonts w:ascii="Baskerville Win95BT" w:hAnsi="Baskerville Win95BT"/>
          <w:sz w:val="40"/>
          <w:szCs w:val="40"/>
        </w:rPr>
      </w:pPr>
      <w:r w:rsidRPr="00C247A0">
        <w:rPr>
          <w:rFonts w:ascii="Baskerville Win95BT" w:hAnsi="Baskerville Win95BT"/>
          <w:sz w:val="40"/>
          <w:szCs w:val="40"/>
        </w:rPr>
        <w:t>учреждения средней общеобразовательной</w:t>
      </w:r>
    </w:p>
    <w:p w:rsidR="00C247A0" w:rsidRPr="00C247A0" w:rsidRDefault="00C247A0" w:rsidP="00C247A0">
      <w:pPr>
        <w:jc w:val="center"/>
        <w:rPr>
          <w:rFonts w:ascii="Baskerville Win95BT" w:hAnsi="Baskerville Win95BT"/>
          <w:sz w:val="40"/>
          <w:szCs w:val="40"/>
        </w:rPr>
      </w:pPr>
      <w:r w:rsidRPr="00C247A0">
        <w:rPr>
          <w:rFonts w:ascii="Baskerville Win95BT" w:hAnsi="Baskerville Win95BT"/>
          <w:sz w:val="40"/>
          <w:szCs w:val="40"/>
        </w:rPr>
        <w:t xml:space="preserve">школы № 10 станицы Губской </w:t>
      </w:r>
    </w:p>
    <w:p w:rsidR="00C247A0" w:rsidRPr="00C247A0" w:rsidRDefault="00C247A0" w:rsidP="00C247A0">
      <w:pPr>
        <w:jc w:val="center"/>
        <w:rPr>
          <w:rFonts w:ascii="Baskerville Win95BT" w:hAnsi="Baskerville Win95BT"/>
          <w:sz w:val="40"/>
          <w:szCs w:val="40"/>
        </w:rPr>
      </w:pPr>
      <w:r w:rsidRPr="00C247A0">
        <w:rPr>
          <w:rFonts w:ascii="Baskerville Win95BT" w:hAnsi="Baskerville Win95BT"/>
          <w:sz w:val="40"/>
          <w:szCs w:val="40"/>
        </w:rPr>
        <w:t xml:space="preserve">муниципального образования Мостовский район </w:t>
      </w:r>
    </w:p>
    <w:p w:rsidR="00C247A0" w:rsidRDefault="00C247A0" w:rsidP="00C247A0">
      <w:pPr>
        <w:jc w:val="center"/>
        <w:rPr>
          <w:sz w:val="52"/>
          <w:szCs w:val="52"/>
        </w:rPr>
      </w:pPr>
      <w:r w:rsidRPr="007539DD">
        <w:rPr>
          <w:i/>
          <w:sz w:val="52"/>
          <w:szCs w:val="52"/>
        </w:rPr>
        <w:t>на</w:t>
      </w:r>
      <w:r>
        <w:rPr>
          <w:sz w:val="52"/>
          <w:szCs w:val="52"/>
        </w:rPr>
        <w:t xml:space="preserve"> </w:t>
      </w:r>
      <w:r w:rsidRPr="007539DD">
        <w:rPr>
          <w:i/>
          <w:sz w:val="52"/>
          <w:szCs w:val="52"/>
        </w:rPr>
        <w:t>20</w:t>
      </w:r>
      <w:r w:rsidR="007E00C8">
        <w:rPr>
          <w:i/>
          <w:sz w:val="52"/>
          <w:szCs w:val="52"/>
        </w:rPr>
        <w:t>15 – 2020</w:t>
      </w:r>
      <w:r w:rsidRPr="007539DD">
        <w:rPr>
          <w:i/>
          <w:sz w:val="52"/>
          <w:szCs w:val="52"/>
        </w:rPr>
        <w:t xml:space="preserve"> г</w:t>
      </w:r>
      <w:r w:rsidR="007E00C8">
        <w:rPr>
          <w:i/>
          <w:sz w:val="52"/>
          <w:szCs w:val="52"/>
        </w:rPr>
        <w:t>.</w:t>
      </w:r>
      <w:r w:rsidRPr="007539DD">
        <w:rPr>
          <w:i/>
          <w:sz w:val="52"/>
          <w:szCs w:val="52"/>
        </w:rPr>
        <w:t>г.</w:t>
      </w: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jc w:val="center"/>
        <w:rPr>
          <w:sz w:val="52"/>
          <w:szCs w:val="52"/>
        </w:rPr>
      </w:pPr>
    </w:p>
    <w:p w:rsidR="00C247A0" w:rsidRDefault="00C247A0" w:rsidP="00C247A0">
      <w:pPr>
        <w:rPr>
          <w:sz w:val="28"/>
          <w:szCs w:val="28"/>
        </w:rPr>
      </w:pPr>
    </w:p>
    <w:p w:rsidR="00C247A0" w:rsidRDefault="00C247A0" w:rsidP="00C247A0">
      <w:pPr>
        <w:rPr>
          <w:sz w:val="28"/>
          <w:szCs w:val="28"/>
        </w:rPr>
      </w:pPr>
    </w:p>
    <w:p w:rsidR="00C247A0" w:rsidRPr="00D45D72" w:rsidRDefault="00C247A0" w:rsidP="00C247A0">
      <w:pPr>
        <w:jc w:val="center"/>
        <w:rPr>
          <w:b/>
        </w:rPr>
      </w:pPr>
      <w:r w:rsidRPr="00D45D72">
        <w:rPr>
          <w:b/>
        </w:rPr>
        <w:t>Содержание.</w:t>
      </w:r>
    </w:p>
    <w:p w:rsidR="00C247A0" w:rsidRPr="00D45D72" w:rsidRDefault="00C247A0" w:rsidP="00C247A0">
      <w:pPr>
        <w:jc w:val="center"/>
      </w:pPr>
    </w:p>
    <w:p w:rsidR="00AE153A" w:rsidRPr="00D45D72" w:rsidRDefault="00AE153A" w:rsidP="00AE153A">
      <w:pPr>
        <w:rPr>
          <w:b/>
        </w:rPr>
      </w:pPr>
      <w:r w:rsidRPr="00D45D72">
        <w:rPr>
          <w:b/>
        </w:rPr>
        <w:t>Введение</w:t>
      </w:r>
      <w:r w:rsidR="00881879">
        <w:rPr>
          <w:b/>
        </w:rPr>
        <w:t>.</w:t>
      </w:r>
      <w:r w:rsidRPr="00D45D72">
        <w:rPr>
          <w:b/>
        </w:rPr>
        <w:t xml:space="preserve"> </w:t>
      </w:r>
    </w:p>
    <w:p w:rsidR="00C247A0" w:rsidRPr="00D45D72" w:rsidRDefault="00C247A0" w:rsidP="00C247A0">
      <w:pPr>
        <w:jc w:val="center"/>
      </w:pPr>
    </w:p>
    <w:p w:rsidR="00C247A0" w:rsidRPr="00D45D72" w:rsidRDefault="00C247A0" w:rsidP="00C247A0">
      <w:pPr>
        <w:rPr>
          <w:b/>
        </w:rPr>
      </w:pPr>
      <w:r w:rsidRPr="00D45D72">
        <w:rPr>
          <w:b/>
        </w:rPr>
        <w:t>Паспорт программы</w:t>
      </w:r>
      <w:r w:rsidR="00881879">
        <w:rPr>
          <w:b/>
        </w:rPr>
        <w:t>.</w:t>
      </w:r>
    </w:p>
    <w:p w:rsidR="00C247A0" w:rsidRPr="00D45D72" w:rsidRDefault="00C247A0" w:rsidP="00881879"/>
    <w:p w:rsidR="00C247A0" w:rsidRPr="00D45D72" w:rsidRDefault="00C247A0" w:rsidP="00881879">
      <w:pPr>
        <w:rPr>
          <w:b/>
        </w:rPr>
      </w:pPr>
      <w:r w:rsidRPr="00D45D72">
        <w:rPr>
          <w:b/>
        </w:rPr>
        <w:t>Цели и задачи реализации Программы.</w:t>
      </w:r>
    </w:p>
    <w:p w:rsidR="00C247A0" w:rsidRPr="00D45D72" w:rsidRDefault="00C247A0" w:rsidP="00C247A0">
      <w:pPr>
        <w:ind w:left="360"/>
      </w:pPr>
    </w:p>
    <w:p w:rsidR="00C247A0" w:rsidRPr="00D45D72" w:rsidRDefault="00C247A0" w:rsidP="00881879">
      <w:pPr>
        <w:rPr>
          <w:b/>
        </w:rPr>
      </w:pPr>
      <w:r w:rsidRPr="00D45D72">
        <w:rPr>
          <w:b/>
        </w:rPr>
        <w:t>Направления реализации Программы и ожидаемые результаты.</w:t>
      </w:r>
    </w:p>
    <w:p w:rsidR="00881879" w:rsidRDefault="00881879" w:rsidP="00881879">
      <w:pPr>
        <w:rPr>
          <w:b/>
        </w:rPr>
      </w:pPr>
    </w:p>
    <w:p w:rsidR="00AE153A" w:rsidRPr="00881879" w:rsidRDefault="00881879" w:rsidP="00C247A0">
      <w:pPr>
        <w:rPr>
          <w:b/>
        </w:rPr>
      </w:pPr>
      <w:r w:rsidRPr="00D45D72">
        <w:rPr>
          <w:b/>
        </w:rPr>
        <w:t>Информационная справка о ш</w:t>
      </w:r>
      <w:r>
        <w:rPr>
          <w:b/>
        </w:rPr>
        <w:t>коле.</w:t>
      </w:r>
    </w:p>
    <w:p w:rsidR="00881879" w:rsidRDefault="00881879" w:rsidP="00C247A0">
      <w:pPr>
        <w:rPr>
          <w:b/>
        </w:rPr>
      </w:pPr>
    </w:p>
    <w:p w:rsidR="00AE153A" w:rsidRPr="00881879" w:rsidRDefault="00881879" w:rsidP="00C247A0">
      <w:r w:rsidRPr="00881879">
        <w:rPr>
          <w:b/>
        </w:rPr>
        <w:t>Этапы реализации Программы</w:t>
      </w:r>
    </w:p>
    <w:p w:rsidR="00C247A0" w:rsidRPr="00D45D72" w:rsidRDefault="00C247A0" w:rsidP="00C247A0"/>
    <w:p w:rsidR="00AE153A" w:rsidRPr="00D45D72" w:rsidRDefault="00AE153A" w:rsidP="00AE153A">
      <w:pPr>
        <w:jc w:val="center"/>
        <w:rPr>
          <w:b/>
        </w:rPr>
      </w:pPr>
      <w:r w:rsidRPr="00D45D72">
        <w:rPr>
          <w:b/>
        </w:rPr>
        <w:t xml:space="preserve">Введение </w:t>
      </w:r>
    </w:p>
    <w:p w:rsidR="00AE153A" w:rsidRPr="00D45D72" w:rsidRDefault="00AE153A" w:rsidP="00AE153A">
      <w:pPr>
        <w:jc w:val="center"/>
        <w:rPr>
          <w:b/>
        </w:rPr>
      </w:pPr>
    </w:p>
    <w:p w:rsidR="00AE153A" w:rsidRPr="00D45D72" w:rsidRDefault="00AE153A" w:rsidP="00AE153A">
      <w:pPr>
        <w:jc w:val="both"/>
      </w:pPr>
      <w:r w:rsidRPr="00D45D72">
        <w:rPr>
          <w:b/>
        </w:rPr>
        <w:tab/>
      </w:r>
      <w:r w:rsidRPr="00D45D72">
        <w:t>Анализ</w:t>
      </w:r>
      <w:r w:rsidRPr="00D45D72">
        <w:rPr>
          <w:b/>
        </w:rPr>
        <w:t xml:space="preserve"> </w:t>
      </w:r>
      <w:r w:rsidRPr="00D45D72">
        <w:t>состояния школьной системы образования, её основные проблемы определены, исходя из оценки роли образования в обществе и государстве с учётом краевых и районных тенденций развития образования, а также состояния образования.</w:t>
      </w:r>
    </w:p>
    <w:p w:rsidR="00AE153A" w:rsidRPr="00D45D72" w:rsidRDefault="00AE153A" w:rsidP="00AE153A"/>
    <w:p w:rsidR="00AE153A" w:rsidRDefault="00AE153A" w:rsidP="00AE153A">
      <w:pPr>
        <w:rPr>
          <w:b/>
        </w:rPr>
      </w:pPr>
      <w:r w:rsidRPr="00D45D72">
        <w:rPr>
          <w:b/>
        </w:rPr>
        <w:tab/>
        <w:t>Роль образования в государстве и обществе.</w:t>
      </w:r>
    </w:p>
    <w:p w:rsidR="00AE153A" w:rsidRPr="00D45D72" w:rsidRDefault="00AE153A" w:rsidP="00AE153A">
      <w:pPr>
        <w:rPr>
          <w:b/>
        </w:rPr>
      </w:pPr>
    </w:p>
    <w:p w:rsidR="00AE153A" w:rsidRPr="00D45D72" w:rsidRDefault="00AE153A" w:rsidP="00AE153A">
      <w:pPr>
        <w:jc w:val="both"/>
      </w:pPr>
      <w:r w:rsidRPr="00D45D72">
        <w:tab/>
        <w:t>Образование является сферой наращивания человеческого капитала, выраженного в духовности, способностях, трудолюбии, знаниях, умениях и нравственности граждан, сферой занятости населения, эффективных долгосрочных инвестиций.</w:t>
      </w:r>
    </w:p>
    <w:p w:rsidR="00AE153A" w:rsidRDefault="00AE153A" w:rsidP="00AE153A">
      <w:pPr>
        <w:jc w:val="both"/>
      </w:pPr>
      <w:r w:rsidRPr="00D45D72">
        <w:tab/>
        <w:t>Образование предопределяет перспективы социально-экономического и социо- культурного развития страны, создаёт условия для долгосрочной стабилизации, подъёма и выхода России из кризиса.</w:t>
      </w:r>
    </w:p>
    <w:p w:rsidR="00AE153A" w:rsidRPr="00D45D72" w:rsidRDefault="00AE153A" w:rsidP="00AE153A">
      <w:pPr>
        <w:jc w:val="both"/>
      </w:pPr>
    </w:p>
    <w:p w:rsidR="00AE153A" w:rsidRDefault="00AE153A" w:rsidP="00AE153A">
      <w:pPr>
        <w:jc w:val="both"/>
        <w:rPr>
          <w:b/>
        </w:rPr>
      </w:pPr>
      <w:r w:rsidRPr="00D45D72">
        <w:rPr>
          <w:b/>
        </w:rPr>
        <w:tab/>
        <w:t>Мировые тенденции развития образования.</w:t>
      </w:r>
    </w:p>
    <w:p w:rsidR="00AE153A" w:rsidRPr="00D45D72" w:rsidRDefault="00AE153A" w:rsidP="00AE153A">
      <w:pPr>
        <w:jc w:val="both"/>
        <w:rPr>
          <w:b/>
        </w:rPr>
      </w:pPr>
    </w:p>
    <w:p w:rsidR="00AE153A" w:rsidRDefault="00AE153A" w:rsidP="00AE153A">
      <w:pPr>
        <w:jc w:val="both"/>
      </w:pPr>
      <w:r w:rsidRPr="00D45D72">
        <w:rPr>
          <w:b/>
        </w:rPr>
        <w:tab/>
      </w:r>
      <w:r w:rsidRPr="00D45D72">
        <w:t>В настоящее время образованность и интеллект всё больше относятся к разряду национальных богатств, а духовное здоровье человека, разносторонность его развития, широта и гибкость профессиональной подготовки, стремление к творчеству и умение решать нестандартные задачи, превращаются в важнейший фактор реализации потенциала страны.</w:t>
      </w:r>
    </w:p>
    <w:p w:rsidR="00AE153A" w:rsidRPr="00D45D72" w:rsidRDefault="00AE153A" w:rsidP="00AE153A">
      <w:pPr>
        <w:jc w:val="both"/>
      </w:pPr>
    </w:p>
    <w:p w:rsidR="00AE153A" w:rsidRPr="00F61AB0" w:rsidRDefault="00AE153A" w:rsidP="00AE153A">
      <w:pPr>
        <w:jc w:val="both"/>
        <w:rPr>
          <w:b/>
        </w:rPr>
      </w:pPr>
      <w:r w:rsidRPr="00D45D72">
        <w:tab/>
      </w:r>
      <w:r w:rsidRPr="00F61AB0">
        <w:rPr>
          <w:b/>
        </w:rPr>
        <w:t>Процесс развития образовательных систем в современном мире характеризуется:</w:t>
      </w:r>
    </w:p>
    <w:p w:rsidR="00AE153A" w:rsidRPr="00D45D72" w:rsidRDefault="00AE153A" w:rsidP="00AE153A">
      <w:pPr>
        <w:jc w:val="both"/>
      </w:pP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ростом общего уровня образованности населения;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становлением системы непрерывного образования;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увеличением сроков обучения;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ориентацией на высококачественное образование всех без исключения (в том числе по состоянию здоровья) детей;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учётом интересов  и потребностей отдельного ученика и общества в целом;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максимальным развитием способностей ребёнка, независимо от социально-экономического и общественного статуса его семьи, пола, национальности и вероисповедания;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>усилением внимания к проблемам культуры межнациональных отношений;</w:t>
      </w:r>
    </w:p>
    <w:p w:rsidR="00AE153A" w:rsidRPr="00D45D72" w:rsidRDefault="00AE153A" w:rsidP="00AE153A">
      <w:pPr>
        <w:numPr>
          <w:ilvl w:val="0"/>
          <w:numId w:val="5"/>
        </w:numPr>
        <w:jc w:val="both"/>
      </w:pPr>
      <w:r w:rsidRPr="00D45D72">
        <w:t xml:space="preserve">личностно-ориентированным образовательным процессом, учитывающим и развивающим индивидуальные способности учеников, формированием у них </w:t>
      </w:r>
      <w:r w:rsidRPr="00D45D72">
        <w:lastRenderedPageBreak/>
        <w:t>процессуальных умений; повышением внимания к проблемам адаптации молодёжи в меняющихся социальных условиях жизни общества, её социально-профессиональной мобильности;</w:t>
      </w:r>
    </w:p>
    <w:p w:rsidR="00AE153A" w:rsidRPr="00881879" w:rsidRDefault="00AE153A" w:rsidP="00881879">
      <w:pPr>
        <w:numPr>
          <w:ilvl w:val="0"/>
          <w:numId w:val="5"/>
        </w:numPr>
        <w:jc w:val="both"/>
      </w:pPr>
      <w:r w:rsidRPr="00D45D72">
        <w:t>информатизацией и открытостью образования, обеспечивающими доступность знаний и информации широким социальным слоям различных р</w:t>
      </w:r>
      <w:r w:rsidR="00881879">
        <w:t>егионов.</w:t>
      </w:r>
    </w:p>
    <w:p w:rsidR="00AE153A" w:rsidRDefault="00AE153A" w:rsidP="00C247A0">
      <w:pPr>
        <w:jc w:val="center"/>
        <w:rPr>
          <w:b/>
        </w:rPr>
      </w:pPr>
    </w:p>
    <w:p w:rsidR="00AE153A" w:rsidRDefault="00AE153A" w:rsidP="00C247A0">
      <w:pPr>
        <w:jc w:val="center"/>
        <w:rPr>
          <w:b/>
        </w:rPr>
      </w:pPr>
    </w:p>
    <w:p w:rsidR="00AE153A" w:rsidRDefault="00AE153A" w:rsidP="00C247A0">
      <w:pPr>
        <w:jc w:val="center"/>
        <w:rPr>
          <w:b/>
        </w:rPr>
      </w:pPr>
    </w:p>
    <w:p w:rsidR="00C247A0" w:rsidRPr="00D45D72" w:rsidRDefault="00C247A0" w:rsidP="00C247A0">
      <w:pPr>
        <w:jc w:val="center"/>
        <w:rPr>
          <w:b/>
        </w:rPr>
      </w:pPr>
      <w:r w:rsidRPr="00D45D72">
        <w:rPr>
          <w:b/>
        </w:rPr>
        <w:t>Паспорт Программы.</w:t>
      </w:r>
    </w:p>
    <w:p w:rsidR="00C247A0" w:rsidRPr="00D45D72" w:rsidRDefault="00C247A0" w:rsidP="00C247A0">
      <w:pPr>
        <w:jc w:val="center"/>
        <w:rPr>
          <w:b/>
        </w:rPr>
      </w:pPr>
    </w:p>
    <w:p w:rsidR="00C247A0" w:rsidRPr="00D45D72" w:rsidRDefault="00C247A0" w:rsidP="00C247A0"/>
    <w:p w:rsidR="00D45D72" w:rsidRPr="00D45D72" w:rsidRDefault="00C247A0" w:rsidP="00D45D72">
      <w:pPr>
        <w:pStyle w:val="a7"/>
        <w:spacing w:after="240" w:afterAutospacing="0"/>
      </w:pPr>
      <w:r w:rsidRPr="00D45D72">
        <w:rPr>
          <w:b/>
        </w:rPr>
        <w:tab/>
      </w:r>
      <w:r w:rsidR="00D45D72">
        <w:rPr>
          <w:b/>
        </w:rPr>
        <w:t>Разработчики П</w:t>
      </w:r>
      <w:r w:rsidR="00D45D72" w:rsidRPr="00D45D72">
        <w:rPr>
          <w:b/>
        </w:rPr>
        <w:t>рограммы:</w:t>
      </w:r>
      <w:r w:rsidRPr="00D45D72">
        <w:t xml:space="preserve">   </w:t>
      </w:r>
      <w:r w:rsidR="00D45D72" w:rsidRPr="00D45D72">
        <w:t xml:space="preserve">педагогический коллектив МОУ СОШ № 10 под руководством директора школы </w:t>
      </w:r>
      <w:r w:rsidR="00F61AB0">
        <w:t>Брежневой Н.М</w:t>
      </w:r>
      <w:r w:rsidR="00D45D72" w:rsidRPr="00D45D72">
        <w:t>.</w:t>
      </w:r>
    </w:p>
    <w:p w:rsidR="00C247A0" w:rsidRPr="00D45D72" w:rsidRDefault="00D45D72" w:rsidP="00D45D72">
      <w:pPr>
        <w:jc w:val="both"/>
      </w:pPr>
      <w:r w:rsidRPr="00D45D72">
        <w:rPr>
          <w:b/>
        </w:rPr>
        <w:t>Ответственные:</w:t>
      </w:r>
      <w:r w:rsidRPr="00D45D72">
        <w:t xml:space="preserve"> заместитель директора по учебной работе Е.Ю. Никкерова, заместитель директора по воспитательной работе Зимина Н.Н.</w:t>
      </w:r>
    </w:p>
    <w:p w:rsidR="00D45D72" w:rsidRDefault="00D45D72" w:rsidP="00D45D72">
      <w:pPr>
        <w:jc w:val="both"/>
      </w:pPr>
      <w:r>
        <w:rPr>
          <w:b/>
        </w:rPr>
        <w:t>Исполнители П</w:t>
      </w:r>
      <w:r w:rsidRPr="00D45D72">
        <w:rPr>
          <w:b/>
        </w:rPr>
        <w:t>рограммы:</w:t>
      </w:r>
      <w:r w:rsidRPr="00D45D72">
        <w:t xml:space="preserve"> администрация школы, педагогический коллектив, ученический коллектив, Совет школы, родители и общественность</w:t>
      </w:r>
      <w:r>
        <w:t>.</w:t>
      </w:r>
    </w:p>
    <w:p w:rsidR="00D45D72" w:rsidRDefault="00D45D72" w:rsidP="00D45D72">
      <w:pPr>
        <w:jc w:val="both"/>
        <w:rPr>
          <w:rFonts w:ascii="Helvetica, sans-serif" w:hAnsi="Helvetica, sans-serif"/>
          <w:sz w:val="28"/>
          <w:szCs w:val="28"/>
        </w:rPr>
      </w:pPr>
    </w:p>
    <w:p w:rsidR="00D45D72" w:rsidRPr="00D45D72" w:rsidRDefault="00D45D72" w:rsidP="00D45D72">
      <w:pPr>
        <w:jc w:val="both"/>
        <w:rPr>
          <w:b/>
        </w:rPr>
      </w:pPr>
      <w:r>
        <w:rPr>
          <w:rFonts w:ascii="Helvetica, sans-serif" w:hAnsi="Helvetica, sans-serif"/>
          <w:b/>
        </w:rPr>
        <w:t xml:space="preserve">          </w:t>
      </w:r>
      <w:r w:rsidRPr="00D45D72">
        <w:rPr>
          <w:rFonts w:ascii="Helvetica, sans-serif" w:hAnsi="Helvetica, sans-serif"/>
          <w:b/>
        </w:rPr>
        <w:t>Законодательная база д</w:t>
      </w:r>
      <w:r w:rsidRPr="00D45D72">
        <w:rPr>
          <w:b/>
        </w:rPr>
        <w:t>л</w:t>
      </w:r>
      <w:r w:rsidRPr="00D45D72">
        <w:rPr>
          <w:rFonts w:ascii="Helvetica, sans-serif" w:hAnsi="Helvetica, sans-serif"/>
          <w:b/>
        </w:rPr>
        <w:t>я разработки Програ</w:t>
      </w:r>
      <w:r w:rsidRPr="00D45D72">
        <w:rPr>
          <w:b/>
        </w:rPr>
        <w:t>мм</w:t>
      </w:r>
      <w:r w:rsidRPr="00D45D72">
        <w:rPr>
          <w:rFonts w:ascii="Helvetica, sans-serif" w:hAnsi="Helvetica, sans-serif"/>
          <w:b/>
        </w:rPr>
        <w:t xml:space="preserve">ы развития </w:t>
      </w:r>
      <w:r w:rsidRPr="00D45D72">
        <w:rPr>
          <w:b/>
        </w:rPr>
        <w:t>школы</w:t>
      </w:r>
      <w:r>
        <w:rPr>
          <w:b/>
        </w:rPr>
        <w:t>:</w:t>
      </w:r>
    </w:p>
    <w:p w:rsidR="00C247A0" w:rsidRPr="00D45D72" w:rsidRDefault="00D45D72" w:rsidP="003F3D73">
      <w:pPr>
        <w:pStyle w:val="a7"/>
        <w:spacing w:after="240" w:afterAutospacing="0"/>
      </w:pPr>
      <w:r>
        <w:rPr>
          <w:rFonts w:ascii="Helvetica, sans-serif" w:hAnsi="Helvetica, sans-serif"/>
        </w:rPr>
        <w:t>1.</w:t>
      </w:r>
      <w:r w:rsidRPr="00D45D72">
        <w:rPr>
          <w:rFonts w:ascii="Helvetica, sans-serif" w:hAnsi="Helvetica, sans-serif"/>
        </w:rPr>
        <w:t xml:space="preserve">Концепция модернизации </w:t>
      </w:r>
      <w:r w:rsidRPr="00D45D72">
        <w:rPr>
          <w:rFonts w:ascii="Helvetica, sans-serif" w:hAnsi="Helvetica, sans-serif"/>
          <w:iCs/>
        </w:rPr>
        <w:t>российского образования</w:t>
      </w:r>
      <w:r w:rsidRPr="00D45D72">
        <w:rPr>
          <w:rFonts w:ascii="Helvetica, sans-serif" w:hAnsi="Helvetica, sans-serif"/>
          <w:i/>
          <w:iCs/>
        </w:rPr>
        <w:t>.</w:t>
      </w:r>
      <w:r w:rsidRPr="00D45D72">
        <w:rPr>
          <w:rFonts w:ascii="Helvetica, sans-serif" w:hAnsi="Helvetica, sans-serif"/>
          <w:iCs/>
        </w:rPr>
        <w:t xml:space="preserve"> </w:t>
      </w:r>
      <w:r w:rsidRPr="00D45D72">
        <w:rPr>
          <w:rFonts w:ascii="Helvetica, sans-serif" w:hAnsi="Helvetica, sans-serif"/>
          <w:i/>
          <w:iCs/>
        </w:rPr>
        <w:br/>
      </w:r>
      <w:r>
        <w:rPr>
          <w:rFonts w:ascii="Helvetica, sans-serif" w:hAnsi="Helvetica, sans-serif"/>
        </w:rPr>
        <w:t>2.</w:t>
      </w:r>
      <w:r w:rsidRPr="00D45D72">
        <w:rPr>
          <w:rFonts w:ascii="Helvetica, sans-serif" w:hAnsi="Helvetica, sans-serif"/>
        </w:rPr>
        <w:t xml:space="preserve">Концепция о правах ребенка. </w:t>
      </w:r>
      <w:r w:rsidRPr="00D45D72">
        <w:rPr>
          <w:rFonts w:ascii="Helvetica, sans-serif" w:hAnsi="Helvetica, sans-serif"/>
        </w:rPr>
        <w:br/>
        <w:t xml:space="preserve">З. Закон РФ </w:t>
      </w:r>
      <w:r w:rsidRPr="00D45D72">
        <w:t>«</w:t>
      </w:r>
      <w:r w:rsidRPr="00D45D72">
        <w:rPr>
          <w:rFonts w:ascii="Helvetica, sans-serif" w:hAnsi="Helvetica, sans-serif"/>
        </w:rPr>
        <w:t>О</w:t>
      </w:r>
      <w:r w:rsidRPr="00D45D72">
        <w:t>б</w:t>
      </w:r>
      <w:r w:rsidRPr="00D45D72">
        <w:rPr>
          <w:rFonts w:ascii="Helvetica, sans-serif" w:hAnsi="Helvetica, sans-serif"/>
        </w:rPr>
        <w:t xml:space="preserve"> основных гарантиях прав ребенка</w:t>
      </w:r>
      <w:r w:rsidRPr="00D45D72">
        <w:t>»</w:t>
      </w:r>
      <w:r w:rsidRPr="00D45D72">
        <w:rPr>
          <w:rFonts w:ascii="Helvetica, sans-serif" w:hAnsi="Helvetica, sans-serif"/>
        </w:rPr>
        <w:t xml:space="preserve">. </w:t>
      </w:r>
      <w:r w:rsidRPr="00D45D72">
        <w:rPr>
          <w:rFonts w:ascii="Helvetica, sans-serif" w:hAnsi="Helvetica, sans-serif"/>
        </w:rPr>
        <w:br/>
        <w:t xml:space="preserve">4. Закон РФ </w:t>
      </w:r>
      <w:r w:rsidRPr="00D45D72">
        <w:rPr>
          <w:b/>
          <w:bCs/>
        </w:rPr>
        <w:t>«</w:t>
      </w:r>
      <w:r w:rsidRPr="00D45D72">
        <w:rPr>
          <w:bCs/>
        </w:rPr>
        <w:t>Об</w:t>
      </w:r>
      <w:r w:rsidRPr="00D45D72">
        <w:rPr>
          <w:b/>
          <w:bCs/>
        </w:rPr>
        <w:t xml:space="preserve"> </w:t>
      </w:r>
      <w:r w:rsidRPr="00D45D72">
        <w:rPr>
          <w:rFonts w:ascii="Helvetica, sans-serif" w:hAnsi="Helvetica, sans-serif"/>
        </w:rPr>
        <w:t>образовании</w:t>
      </w:r>
      <w:r w:rsidRPr="00D45D72">
        <w:t>»</w:t>
      </w:r>
      <w:r w:rsidRPr="00D45D72">
        <w:rPr>
          <w:rFonts w:ascii="Helvetica, sans-serif" w:hAnsi="Helvetica, sans-serif"/>
        </w:rPr>
        <w:t xml:space="preserve">. </w:t>
      </w:r>
      <w:r w:rsidRPr="00D45D72">
        <w:rPr>
          <w:rFonts w:ascii="Helvetica, sans-serif" w:hAnsi="Helvetica, sans-serif"/>
        </w:rPr>
        <w:br/>
      </w:r>
      <w:r w:rsidRPr="00D45D72">
        <w:rPr>
          <w:rFonts w:ascii="Helvetica, sans-serif" w:hAnsi="Helvetica, sans-serif"/>
          <w:i/>
          <w:iCs/>
        </w:rPr>
        <w:t xml:space="preserve">5. </w:t>
      </w:r>
      <w:r w:rsidRPr="00D45D72">
        <w:rPr>
          <w:rFonts w:ascii="Helvetica, sans-serif" w:hAnsi="Helvetica, sans-serif"/>
        </w:rPr>
        <w:t xml:space="preserve">Приоритетный национальный </w:t>
      </w:r>
      <w:r w:rsidRPr="00D45D72">
        <w:t>п</w:t>
      </w:r>
      <w:r w:rsidRPr="00D45D72">
        <w:rPr>
          <w:rFonts w:ascii="Helvetica, sans-serif" w:hAnsi="Helvetica, sans-serif"/>
        </w:rPr>
        <w:t>роек</w:t>
      </w:r>
      <w:r w:rsidRPr="00D45D72">
        <w:t>т</w:t>
      </w:r>
      <w:r w:rsidRPr="00D45D72">
        <w:rPr>
          <w:rFonts w:ascii="Helvetica, sans-serif" w:hAnsi="Helvetica, sans-serif"/>
        </w:rPr>
        <w:t xml:space="preserve"> </w:t>
      </w:r>
      <w:r w:rsidRPr="00D45D72">
        <w:t>«</w:t>
      </w:r>
      <w:r w:rsidRPr="00D45D72">
        <w:rPr>
          <w:rFonts w:ascii="Helvetica, sans-serif" w:hAnsi="Helvetica, sans-serif"/>
        </w:rPr>
        <w:t>Образование</w:t>
      </w:r>
      <w:r w:rsidRPr="00D45D72">
        <w:t>»</w:t>
      </w:r>
      <w:r w:rsidRPr="00D45D72">
        <w:rPr>
          <w:rFonts w:ascii="Helvetica, sans-serif" w:hAnsi="Helvetica, sans-serif"/>
        </w:rPr>
        <w:t xml:space="preserve">. </w:t>
      </w:r>
      <w:r w:rsidRPr="00D45D72">
        <w:rPr>
          <w:rFonts w:ascii="Helvetica, sans-serif" w:hAnsi="Helvetica, sans-serif"/>
        </w:rPr>
        <w:br/>
        <w:t>6. Программа развития</w:t>
      </w:r>
      <w:r w:rsidRPr="00D45D72">
        <w:t xml:space="preserve"> муниципального</w:t>
      </w:r>
      <w:r w:rsidRPr="00D45D72">
        <w:rPr>
          <w:rFonts w:ascii="Helvetica, sans-serif" w:hAnsi="Helvetica, sans-serif"/>
        </w:rPr>
        <w:t xml:space="preserve"> образо</w:t>
      </w:r>
      <w:r w:rsidRPr="00D45D72">
        <w:t>в</w:t>
      </w:r>
      <w:r w:rsidRPr="00D45D72">
        <w:rPr>
          <w:rFonts w:ascii="Helvetica, sans-serif" w:hAnsi="Helvetica, sans-serif"/>
        </w:rPr>
        <w:t>ания</w:t>
      </w:r>
      <w:r w:rsidRPr="00D45D72">
        <w:t xml:space="preserve"> Мостовский район.</w:t>
      </w:r>
      <w:r w:rsidRPr="00D45D72">
        <w:rPr>
          <w:rFonts w:ascii="Helvetica, sans-serif" w:hAnsi="Helvetica, sans-serif"/>
        </w:rPr>
        <w:t xml:space="preserve"> </w:t>
      </w:r>
    </w:p>
    <w:p w:rsidR="00C247A0" w:rsidRDefault="00C247A0" w:rsidP="00C247A0">
      <w:pPr>
        <w:jc w:val="both"/>
      </w:pPr>
      <w:r w:rsidRPr="00D45D72">
        <w:tab/>
      </w:r>
      <w:r w:rsidRPr="00D45D72">
        <w:rPr>
          <w:b/>
        </w:rPr>
        <w:t>Главная цель Программы</w:t>
      </w:r>
      <w:r w:rsidR="00D45D72">
        <w:t>:</w:t>
      </w:r>
      <w:r w:rsidRPr="00D45D72">
        <w:t xml:space="preserve"> формирование нового уклада школьной жизни, способствующего воспитанию физически здоровой, духовно богатой, высоконравственной образованной личности, способной реализовать свой творческий потенциал, как в собственных жизненных интересах, так и в интересах общества.</w:t>
      </w:r>
    </w:p>
    <w:p w:rsidR="00D45D72" w:rsidRDefault="00D45D72" w:rsidP="00D45D72">
      <w:pPr>
        <w:rPr>
          <w:rFonts w:ascii="Helvetica, sans-serif" w:hAnsi="Helvetica, sans-serif"/>
        </w:rPr>
      </w:pPr>
    </w:p>
    <w:p w:rsidR="00D45D72" w:rsidRDefault="00D45D72" w:rsidP="00D45D72">
      <w:pPr>
        <w:rPr>
          <w:rFonts w:ascii="Helvetica, sans-serif" w:hAnsi="Helvetica, sans-serif"/>
          <w:b/>
        </w:rPr>
      </w:pPr>
      <w:r>
        <w:rPr>
          <w:rFonts w:ascii="Helvetica, sans-serif" w:hAnsi="Helvetica, sans-serif"/>
        </w:rPr>
        <w:t xml:space="preserve">            </w:t>
      </w:r>
      <w:r w:rsidRPr="00D45D72">
        <w:rPr>
          <w:rFonts w:ascii="Helvetica, sans-serif" w:hAnsi="Helvetica, sans-serif"/>
          <w:b/>
        </w:rPr>
        <w:t>Задачи Программы</w:t>
      </w:r>
      <w:r>
        <w:rPr>
          <w:rFonts w:ascii="Helvetica, sans-serif" w:hAnsi="Helvetica, sans-serif"/>
          <w:b/>
        </w:rPr>
        <w:t>:</w:t>
      </w:r>
    </w:p>
    <w:p w:rsidR="00881879" w:rsidRDefault="00881879" w:rsidP="00D45D72">
      <w:pPr>
        <w:rPr>
          <w:rFonts w:ascii="Helvetica, sans-serif" w:hAnsi="Helvetica, sans-serif"/>
          <w:b/>
        </w:rPr>
      </w:pPr>
    </w:p>
    <w:p w:rsidR="003F2EC1" w:rsidRPr="00D45D72" w:rsidRDefault="003F2EC1" w:rsidP="003F2EC1">
      <w:pPr>
        <w:numPr>
          <w:ilvl w:val="0"/>
          <w:numId w:val="8"/>
        </w:numPr>
        <w:jc w:val="both"/>
      </w:pPr>
      <w:r>
        <w:t>И</w:t>
      </w:r>
      <w:r w:rsidRPr="00D45D72">
        <w:t>спользовать технологию успешного и развивающего обучения, технологии здоровьесбережения;</w:t>
      </w:r>
    </w:p>
    <w:p w:rsidR="003F2EC1" w:rsidRPr="00D45D72" w:rsidRDefault="003F2EC1" w:rsidP="003F2EC1">
      <w:pPr>
        <w:numPr>
          <w:ilvl w:val="0"/>
          <w:numId w:val="8"/>
        </w:numPr>
        <w:jc w:val="both"/>
      </w:pPr>
      <w:r>
        <w:t>Ф</w:t>
      </w:r>
      <w:r w:rsidRPr="00D45D72">
        <w:t>ормировать у школьников мотивацию достижения успеха;</w:t>
      </w:r>
    </w:p>
    <w:p w:rsidR="003F2EC1" w:rsidRPr="003F2EC1" w:rsidRDefault="003F2EC1" w:rsidP="00D45D72">
      <w:pPr>
        <w:numPr>
          <w:ilvl w:val="0"/>
          <w:numId w:val="8"/>
        </w:numPr>
        <w:jc w:val="both"/>
      </w:pPr>
      <w:r w:rsidRPr="00D45D72">
        <w:t>обеспечить единство семьи и школы в деле воспитания и обучения учащихся;</w:t>
      </w:r>
    </w:p>
    <w:p w:rsidR="00D45D72" w:rsidRPr="003F2EC1" w:rsidRDefault="00D45D72" w:rsidP="003F2EC1">
      <w:pPr>
        <w:pStyle w:val="a8"/>
        <w:numPr>
          <w:ilvl w:val="0"/>
          <w:numId w:val="8"/>
        </w:numPr>
        <w:rPr>
          <w:b/>
        </w:rPr>
      </w:pPr>
      <w:r w:rsidRPr="003F2EC1">
        <w:rPr>
          <w:rFonts w:ascii="Helvetica, sans-serif" w:hAnsi="Helvetica, sans-serif"/>
        </w:rPr>
        <w:t xml:space="preserve">Внедрить технологии личностно-ориентированного обучения. </w:t>
      </w:r>
    </w:p>
    <w:p w:rsidR="00D45D72" w:rsidRPr="003F2EC1" w:rsidRDefault="00D45D72" w:rsidP="003F2EC1">
      <w:pPr>
        <w:pStyle w:val="a8"/>
        <w:numPr>
          <w:ilvl w:val="0"/>
          <w:numId w:val="8"/>
        </w:numPr>
        <w:rPr>
          <w:rFonts w:ascii="Helvetica, sans-serif" w:hAnsi="Helvetica, sans-serif"/>
        </w:rPr>
      </w:pPr>
      <w:r w:rsidRPr="003F2EC1">
        <w:rPr>
          <w:rFonts w:ascii="Helvetica, sans-serif" w:hAnsi="Helvetica, sans-serif"/>
        </w:rPr>
        <w:t xml:space="preserve">Обеспечить повышение квалификации педагогических и управленческих кадров в </w:t>
      </w:r>
      <w:r w:rsidRPr="00D45D72">
        <w:t>о</w:t>
      </w:r>
      <w:r w:rsidRPr="003F2EC1">
        <w:rPr>
          <w:rFonts w:ascii="Helvetica, sans-serif" w:hAnsi="Helvetica, sans-serif"/>
        </w:rPr>
        <w:t>бласти информационно-к</w:t>
      </w:r>
      <w:r w:rsidRPr="00D45D72">
        <w:t>о</w:t>
      </w:r>
      <w:r w:rsidRPr="003F2EC1">
        <w:rPr>
          <w:rFonts w:ascii="Helvetica, sans-serif" w:hAnsi="Helvetica, sans-serif"/>
        </w:rPr>
        <w:t xml:space="preserve">ммуникационных технологий. </w:t>
      </w:r>
    </w:p>
    <w:p w:rsidR="003F2EC1" w:rsidRDefault="00D45D72" w:rsidP="003F2EC1">
      <w:pPr>
        <w:pStyle w:val="a8"/>
        <w:numPr>
          <w:ilvl w:val="0"/>
          <w:numId w:val="8"/>
        </w:numPr>
        <w:rPr>
          <w:rFonts w:ascii="Helvetica, sans-serif" w:hAnsi="Helvetica, sans-serif"/>
        </w:rPr>
      </w:pPr>
      <w:r w:rsidRPr="003F2EC1">
        <w:rPr>
          <w:rFonts w:ascii="Helvetica, sans-serif" w:hAnsi="Helvetica, sans-serif"/>
        </w:rPr>
        <w:t>Совершенствавать нормативно-правовую базу.</w:t>
      </w:r>
    </w:p>
    <w:p w:rsidR="00DF1DB8" w:rsidRPr="0069330C" w:rsidRDefault="003F2EC1" w:rsidP="00D45D72">
      <w:pPr>
        <w:pStyle w:val="a8"/>
        <w:numPr>
          <w:ilvl w:val="0"/>
          <w:numId w:val="8"/>
        </w:numPr>
        <w:rPr>
          <w:rFonts w:ascii="Helvetica, sans-serif" w:hAnsi="Helvetica, sans-serif"/>
        </w:rPr>
      </w:pPr>
      <w:r>
        <w:rPr>
          <w:rFonts w:ascii="Helvetica, sans-serif" w:hAnsi="Helvetica, sans-serif"/>
        </w:rPr>
        <w:t xml:space="preserve"> </w:t>
      </w:r>
      <w:r w:rsidR="00D45D72" w:rsidRPr="003F2EC1">
        <w:rPr>
          <w:rFonts w:ascii="Helvetica, sans-serif" w:hAnsi="Helvetica, sans-serif"/>
        </w:rPr>
        <w:t xml:space="preserve">Модернизировать и укрепить ресурсную базу </w:t>
      </w:r>
      <w:r w:rsidR="00D45D72" w:rsidRPr="00D45D72">
        <w:t>школы</w:t>
      </w:r>
      <w:r w:rsidR="00D45D72" w:rsidRPr="003F2EC1">
        <w:rPr>
          <w:rFonts w:ascii="Helvetica, sans-serif" w:hAnsi="Helvetica, sans-serif"/>
        </w:rPr>
        <w:t xml:space="preserve">.  </w:t>
      </w:r>
      <w:r w:rsidR="00D45D72" w:rsidRPr="003F2EC1">
        <w:rPr>
          <w:rFonts w:ascii="Helvetica, sans-serif" w:hAnsi="Helvetica, sans-serif"/>
        </w:rPr>
        <w:br/>
      </w:r>
    </w:p>
    <w:p w:rsidR="00C247A0" w:rsidRDefault="00C247A0" w:rsidP="00C247A0">
      <w:pPr>
        <w:rPr>
          <w:b/>
        </w:rPr>
      </w:pPr>
      <w:r w:rsidRPr="00D45D72">
        <w:rPr>
          <w:b/>
        </w:rPr>
        <w:tab/>
        <w:t>Основные функции Программы:</w:t>
      </w:r>
    </w:p>
    <w:p w:rsidR="00881879" w:rsidRPr="00D45D72" w:rsidRDefault="00881879" w:rsidP="00C247A0">
      <w:pPr>
        <w:rPr>
          <w:b/>
        </w:rPr>
      </w:pPr>
    </w:p>
    <w:p w:rsidR="00C247A0" w:rsidRPr="00D45D72" w:rsidRDefault="00C247A0" w:rsidP="008D52A9">
      <w:pPr>
        <w:numPr>
          <w:ilvl w:val="0"/>
          <w:numId w:val="3"/>
        </w:numPr>
        <w:jc w:val="both"/>
      </w:pPr>
      <w:r w:rsidRPr="00D45D72">
        <w:t>определение  и обоснование стратегии  развития школьного образования;</w:t>
      </w:r>
    </w:p>
    <w:p w:rsidR="00C247A0" w:rsidRPr="00D45D72" w:rsidRDefault="00C247A0" w:rsidP="008D52A9">
      <w:pPr>
        <w:numPr>
          <w:ilvl w:val="0"/>
          <w:numId w:val="3"/>
        </w:numPr>
        <w:jc w:val="both"/>
      </w:pPr>
      <w:r w:rsidRPr="00D45D72">
        <w:t>реализация стратегии развития образования в тактике конкретных управленческих решений.</w:t>
      </w:r>
    </w:p>
    <w:p w:rsidR="00C247A0" w:rsidRPr="00D45D72" w:rsidRDefault="00C247A0" w:rsidP="00C247A0"/>
    <w:p w:rsidR="00C247A0" w:rsidRPr="00D45D72" w:rsidRDefault="00C247A0" w:rsidP="00881879">
      <w:pPr>
        <w:ind w:left="709" w:hanging="709"/>
        <w:jc w:val="both"/>
      </w:pPr>
      <w:r w:rsidRPr="00D45D72">
        <w:lastRenderedPageBreak/>
        <w:tab/>
        <w:t xml:space="preserve">Программа является </w:t>
      </w:r>
      <w:r w:rsidRPr="00D45D72">
        <w:rPr>
          <w:b/>
        </w:rPr>
        <w:t>стратегическим планово-координационным документом</w:t>
      </w:r>
      <w:r w:rsidRPr="00D45D72">
        <w:t xml:space="preserve">. В </w:t>
      </w:r>
      <w:r w:rsidR="00881879">
        <w:t xml:space="preserve">                </w:t>
      </w:r>
      <w:r w:rsidRPr="00D45D72">
        <w:t>ней намечены комплексные мероприятия с указанием сроков реализации и исполнителей. На основе Программы должны разрабатываться, корректироваться и дополняться:</w:t>
      </w:r>
    </w:p>
    <w:p w:rsidR="00C247A0" w:rsidRPr="003F3D73" w:rsidRDefault="00C247A0" w:rsidP="008D52A9">
      <w:pPr>
        <w:numPr>
          <w:ilvl w:val="0"/>
          <w:numId w:val="4"/>
        </w:numPr>
        <w:jc w:val="both"/>
      </w:pPr>
      <w:r w:rsidRPr="003F3D73">
        <w:t>ежегодный перечень первоочередных мер, вытекающих из системы мероприятий Программы с определением разграничения деятельности исполнителей, источников и объёмов финансирования;</w:t>
      </w:r>
    </w:p>
    <w:p w:rsidR="00C247A0" w:rsidRPr="003F3D73" w:rsidRDefault="00C247A0" w:rsidP="008D52A9">
      <w:pPr>
        <w:numPr>
          <w:ilvl w:val="0"/>
          <w:numId w:val="4"/>
        </w:numPr>
        <w:jc w:val="both"/>
      </w:pPr>
      <w:r w:rsidRPr="003F3D73">
        <w:t>ежегодный план учебно-воспитательной работы школы;</w:t>
      </w:r>
    </w:p>
    <w:p w:rsidR="00C247A0" w:rsidRPr="003F3D73" w:rsidRDefault="00C247A0" w:rsidP="008D52A9">
      <w:pPr>
        <w:numPr>
          <w:ilvl w:val="0"/>
          <w:numId w:val="4"/>
        </w:numPr>
        <w:jc w:val="both"/>
      </w:pPr>
      <w:r w:rsidRPr="003F3D73">
        <w:t xml:space="preserve">учебный план. </w:t>
      </w:r>
    </w:p>
    <w:p w:rsidR="00DF1DB8" w:rsidRPr="003F3D73" w:rsidRDefault="00DF1DB8" w:rsidP="00DF1DB8">
      <w:pPr>
        <w:ind w:left="720"/>
        <w:jc w:val="both"/>
      </w:pPr>
    </w:p>
    <w:p w:rsidR="00DF1DB8" w:rsidRDefault="00DF1DB8" w:rsidP="00DF1DB8">
      <w:pPr>
        <w:ind w:left="720"/>
        <w:jc w:val="both"/>
        <w:rPr>
          <w:rFonts w:ascii="Helvetica, sans-serif" w:hAnsi="Helvetica, sans-serif"/>
          <w:b/>
        </w:rPr>
      </w:pPr>
      <w:r w:rsidRPr="00DF1DB8">
        <w:rPr>
          <w:b/>
        </w:rPr>
        <w:t xml:space="preserve">Ожидаемые </w:t>
      </w:r>
      <w:r w:rsidRPr="00DF1DB8">
        <w:rPr>
          <w:rFonts w:ascii="Helvetica, sans-serif" w:hAnsi="Helvetica, sans-serif"/>
          <w:b/>
        </w:rPr>
        <w:t>результаты реализации Программы:</w:t>
      </w:r>
    </w:p>
    <w:p w:rsidR="006A10B3" w:rsidRPr="00DF1DB8" w:rsidRDefault="006A10B3" w:rsidP="001E16C8">
      <w:pPr>
        <w:jc w:val="both"/>
        <w:rPr>
          <w:b/>
        </w:rPr>
      </w:pPr>
    </w:p>
    <w:p w:rsidR="00DF1DB8" w:rsidRPr="00DF1DB8" w:rsidRDefault="00DF1DB8" w:rsidP="00DF1DB8">
      <w:pPr>
        <w:pStyle w:val="a8"/>
        <w:numPr>
          <w:ilvl w:val="0"/>
          <w:numId w:val="19"/>
        </w:numPr>
        <w:jc w:val="both"/>
        <w:rPr>
          <w:rFonts w:ascii="Helvetica, sans-serif" w:hAnsi="Helvetica, sans-serif"/>
        </w:rPr>
      </w:pPr>
      <w:r w:rsidRPr="00DF1DB8">
        <w:rPr>
          <w:rFonts w:ascii="Helvetica, sans-serif" w:hAnsi="Helvetica, sans-serif"/>
        </w:rPr>
        <w:t>Повышение качества обучения посредством внедрения новых информационн</w:t>
      </w:r>
      <w:r w:rsidRPr="00DF1DB8">
        <w:t>о</w:t>
      </w:r>
      <w:r w:rsidRPr="00DF1DB8">
        <w:rPr>
          <w:rFonts w:ascii="Helvetica, sans-serif" w:hAnsi="Helvetica, sans-serif"/>
        </w:rPr>
        <w:t xml:space="preserve">-коммуникационных технологий, технологий критического мышления, проектных технологий. </w:t>
      </w:r>
    </w:p>
    <w:p w:rsidR="00DF1DB8" w:rsidRPr="00DF1DB8" w:rsidRDefault="00DF1DB8" w:rsidP="00DF1DB8">
      <w:pPr>
        <w:pStyle w:val="a8"/>
        <w:numPr>
          <w:ilvl w:val="0"/>
          <w:numId w:val="19"/>
        </w:numPr>
        <w:jc w:val="both"/>
        <w:rPr>
          <w:rFonts w:ascii="Helvetica, sans-serif" w:hAnsi="Helvetica, sans-serif"/>
        </w:rPr>
      </w:pPr>
      <w:r w:rsidRPr="00DF1DB8">
        <w:rPr>
          <w:rFonts w:ascii="Helvetica, sans-serif" w:hAnsi="Helvetica, sans-serif"/>
        </w:rPr>
        <w:t xml:space="preserve">Готовность и способность педагогов эффективно работать в новой </w:t>
      </w:r>
      <w:r w:rsidRPr="00DF1DB8">
        <w:t>ин</w:t>
      </w:r>
      <w:r w:rsidRPr="00DF1DB8">
        <w:rPr>
          <w:rFonts w:ascii="Helvetica, sans-serif" w:hAnsi="Helvetica, sans-serif"/>
        </w:rPr>
        <w:t>формационной среде.</w:t>
      </w:r>
    </w:p>
    <w:p w:rsidR="00DF1DB8" w:rsidRPr="00DF1DB8" w:rsidRDefault="00DF1DB8" w:rsidP="00DF1DB8">
      <w:pPr>
        <w:pStyle w:val="a8"/>
        <w:numPr>
          <w:ilvl w:val="0"/>
          <w:numId w:val="19"/>
        </w:numPr>
        <w:jc w:val="both"/>
      </w:pPr>
      <w:r w:rsidRPr="00DF1DB8">
        <w:rPr>
          <w:rFonts w:ascii="Helvetica, sans-serif" w:hAnsi="Helvetica, sans-serif"/>
        </w:rPr>
        <w:t>Из</w:t>
      </w:r>
      <w:r w:rsidRPr="00DF1DB8">
        <w:t>м</w:t>
      </w:r>
      <w:r w:rsidRPr="00DF1DB8">
        <w:rPr>
          <w:rFonts w:ascii="Helvetica, sans-serif" w:hAnsi="Helvetica, sans-serif"/>
        </w:rPr>
        <w:t>енение в методах и организационных формах работы учащихся, отдельных педагогов.</w:t>
      </w:r>
    </w:p>
    <w:p w:rsidR="00DF1DB8" w:rsidRPr="00DF1DB8" w:rsidRDefault="00DF1DB8" w:rsidP="00DF1DB8">
      <w:pPr>
        <w:pStyle w:val="a8"/>
        <w:numPr>
          <w:ilvl w:val="0"/>
          <w:numId w:val="19"/>
        </w:numPr>
        <w:jc w:val="both"/>
      </w:pPr>
      <w:r w:rsidRPr="00DF1DB8">
        <w:rPr>
          <w:rFonts w:ascii="Helvetica, sans-serif" w:hAnsi="Helvetica, sans-serif"/>
        </w:rPr>
        <w:t>Интенсификация процессов управлени</w:t>
      </w:r>
      <w:r w:rsidRPr="00DF1DB8">
        <w:t>я школой</w:t>
      </w:r>
      <w:r w:rsidRPr="00DF1DB8">
        <w:rPr>
          <w:rFonts w:ascii="Helvetica, sans-serif" w:hAnsi="Helvetica, sans-serif"/>
        </w:rPr>
        <w:t>.</w:t>
      </w:r>
      <w:r w:rsidRPr="00DF1DB8">
        <w:t xml:space="preserve">    </w:t>
      </w:r>
    </w:p>
    <w:p w:rsidR="00DF1DB8" w:rsidRPr="00DF1DB8" w:rsidRDefault="00DF1DB8" w:rsidP="00DF1DB8">
      <w:pPr>
        <w:pStyle w:val="a8"/>
        <w:numPr>
          <w:ilvl w:val="0"/>
          <w:numId w:val="19"/>
        </w:numPr>
        <w:jc w:val="both"/>
        <w:rPr>
          <w:rFonts w:ascii="Helvetica, sans-serif" w:hAnsi="Helvetica, sans-serif"/>
        </w:rPr>
      </w:pPr>
      <w:r w:rsidRPr="00DF1DB8">
        <w:rPr>
          <w:rFonts w:ascii="Helvetica, sans-serif" w:hAnsi="Helvetica, sans-serif"/>
        </w:rPr>
        <w:t>Развитие информационной компетентности педагогического коллекти</w:t>
      </w:r>
      <w:r w:rsidRPr="00DF1DB8">
        <w:t>ва</w:t>
      </w:r>
      <w:r w:rsidRPr="00DF1DB8">
        <w:rPr>
          <w:rFonts w:ascii="Helvetica, sans-serif" w:hAnsi="Helvetica, sans-serif"/>
        </w:rPr>
        <w:t xml:space="preserve"> (администрация — 100%</w:t>
      </w:r>
      <w:r w:rsidR="003F3D73">
        <w:rPr>
          <w:rFonts w:ascii="Helvetica, sans-serif" w:hAnsi="Helvetica, sans-serif"/>
        </w:rPr>
        <w:t>,</w:t>
      </w:r>
      <w:r w:rsidRPr="00DF1DB8">
        <w:rPr>
          <w:rFonts w:ascii="Helvetica, sans-serif" w:hAnsi="Helvetica, sans-serif"/>
        </w:rPr>
        <w:t xml:space="preserve"> педагоги — 70%</w:t>
      </w:r>
      <w:r w:rsidRPr="00DF1DB8">
        <w:t>)</w:t>
      </w:r>
      <w:r w:rsidRPr="00DF1DB8">
        <w:rPr>
          <w:rFonts w:ascii="Helvetica, sans-serif" w:hAnsi="Helvetica, sans-serif"/>
        </w:rPr>
        <w:t xml:space="preserve">. </w:t>
      </w:r>
    </w:p>
    <w:p w:rsidR="006A10B3" w:rsidRPr="00D45D72" w:rsidRDefault="006A10B3" w:rsidP="006A10B3">
      <w:pPr>
        <w:numPr>
          <w:ilvl w:val="0"/>
          <w:numId w:val="19"/>
        </w:numPr>
        <w:jc w:val="both"/>
      </w:pPr>
      <w:r>
        <w:t>П</w:t>
      </w:r>
      <w:r w:rsidRPr="00D45D72">
        <w:t>ереход на профил</w:t>
      </w:r>
      <w:r w:rsidR="001E16C8">
        <w:t>ьное обучение в старших классах.</w:t>
      </w:r>
    </w:p>
    <w:p w:rsidR="006A10B3" w:rsidRPr="00D45D72" w:rsidRDefault="006A10B3" w:rsidP="006A10B3">
      <w:pPr>
        <w:numPr>
          <w:ilvl w:val="0"/>
          <w:numId w:val="19"/>
        </w:numPr>
        <w:jc w:val="both"/>
      </w:pPr>
      <w:r>
        <w:t>С</w:t>
      </w:r>
      <w:r w:rsidRPr="00D45D72">
        <w:t>оздание условий для организации полноценного и льготного питания учащихся;</w:t>
      </w:r>
    </w:p>
    <w:p w:rsidR="001E16C8" w:rsidRDefault="00DF1DB8" w:rsidP="00DF1DB8">
      <w:pPr>
        <w:pStyle w:val="a8"/>
        <w:numPr>
          <w:ilvl w:val="0"/>
          <w:numId w:val="19"/>
        </w:numPr>
        <w:jc w:val="both"/>
        <w:rPr>
          <w:rFonts w:ascii="Helvetica, sans-serif" w:hAnsi="Helvetica, sans-serif"/>
        </w:rPr>
      </w:pPr>
      <w:r w:rsidRPr="00DF1DB8">
        <w:rPr>
          <w:rFonts w:ascii="Helvetica, sans-serif" w:hAnsi="Helvetica, sans-serif"/>
        </w:rPr>
        <w:t>Оснащенность образовательного процесса необходимым оборудованием.</w:t>
      </w:r>
    </w:p>
    <w:p w:rsidR="00DF1DB8" w:rsidRPr="00DF1DB8" w:rsidRDefault="001E16C8" w:rsidP="00DF1DB8">
      <w:pPr>
        <w:pStyle w:val="a8"/>
        <w:numPr>
          <w:ilvl w:val="0"/>
          <w:numId w:val="19"/>
        </w:numPr>
        <w:jc w:val="both"/>
        <w:rPr>
          <w:rFonts w:ascii="Helvetica, sans-serif" w:hAnsi="Helvetica, sans-serif"/>
        </w:rPr>
      </w:pPr>
      <w:r>
        <w:t>Создание условий для получения образования</w:t>
      </w:r>
      <w:r w:rsidRPr="00D45D72">
        <w:t xml:space="preserve"> лиц</w:t>
      </w:r>
      <w:r>
        <w:t>ами</w:t>
      </w:r>
      <w:r w:rsidRPr="00D45D72">
        <w:t xml:space="preserve"> с ограниченными возможностями</w:t>
      </w:r>
      <w:r>
        <w:t>.</w:t>
      </w:r>
      <w:r w:rsidR="00DF1DB8" w:rsidRPr="00DF1DB8">
        <w:t xml:space="preserve">                                                 </w:t>
      </w:r>
    </w:p>
    <w:p w:rsidR="006A10B3" w:rsidRPr="00D45D72" w:rsidRDefault="006A10B3" w:rsidP="006A10B3">
      <w:pPr>
        <w:numPr>
          <w:ilvl w:val="0"/>
          <w:numId w:val="19"/>
        </w:numPr>
        <w:jc w:val="both"/>
      </w:pPr>
      <w:r>
        <w:t>П</w:t>
      </w:r>
      <w:r w:rsidRPr="00D45D72">
        <w:t>ре</w:t>
      </w:r>
      <w:r w:rsidR="001E16C8">
        <w:t>одоление детской безнадзорности.</w:t>
      </w:r>
    </w:p>
    <w:p w:rsidR="003F3D73" w:rsidRPr="003F3D73" w:rsidRDefault="003F3D73" w:rsidP="003F3D73">
      <w:pPr>
        <w:pStyle w:val="a8"/>
        <w:ind w:left="928"/>
      </w:pPr>
    </w:p>
    <w:p w:rsidR="003F3D73" w:rsidRDefault="007E00C8" w:rsidP="003F3D73">
      <w:pPr>
        <w:pStyle w:val="a8"/>
        <w:ind w:left="928"/>
        <w:rPr>
          <w:b/>
        </w:rPr>
      </w:pPr>
      <w:r>
        <w:rPr>
          <w:b/>
        </w:rPr>
        <w:t>Сроки реализации Программы: 2015 – 2020</w:t>
      </w:r>
      <w:r w:rsidR="003F3D73" w:rsidRPr="00D45D72">
        <w:rPr>
          <w:b/>
        </w:rPr>
        <w:t>гг.</w:t>
      </w:r>
    </w:p>
    <w:p w:rsidR="00881879" w:rsidRDefault="00881879" w:rsidP="003F3D73">
      <w:pPr>
        <w:pStyle w:val="a8"/>
        <w:ind w:left="928"/>
        <w:rPr>
          <w:b/>
        </w:rPr>
      </w:pPr>
    </w:p>
    <w:p w:rsidR="00AE153A" w:rsidRDefault="00AE153A" w:rsidP="003F3D73">
      <w:pPr>
        <w:pStyle w:val="a8"/>
        <w:ind w:left="928"/>
        <w:rPr>
          <w:b/>
        </w:rPr>
      </w:pPr>
    </w:p>
    <w:p w:rsidR="00AE153A" w:rsidRPr="00AE153A" w:rsidRDefault="00AE153A" w:rsidP="00AE153A">
      <w:pPr>
        <w:pStyle w:val="a8"/>
        <w:numPr>
          <w:ilvl w:val="1"/>
          <w:numId w:val="8"/>
        </w:numPr>
        <w:tabs>
          <w:tab w:val="clear" w:pos="1440"/>
          <w:tab w:val="num" w:pos="0"/>
        </w:tabs>
        <w:ind w:left="0" w:firstLine="567"/>
        <w:rPr>
          <w:b/>
        </w:rPr>
      </w:pPr>
      <w:r w:rsidRPr="00AE153A">
        <w:rPr>
          <w:b/>
        </w:rPr>
        <w:t>Направления развития системы общего образования: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формирование общей стратегии управления образованием;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организация строгого контроля над реализацией конституционных прав на образование;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формирование системы информационного обеспечения в сфере образования, мониторинг его функционирования и развития;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создание системы оценки и контроля качества образования;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организация и содействие экспериментальной работе, направленной на развитие образования;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совершенствование системы внутри школьного контроля;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совершенствование основ управления системы образования, усиление роли общественных органов управления;</w:t>
      </w:r>
    </w:p>
    <w:p w:rsidR="00AE153A" w:rsidRPr="00D45D72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обеспечение адресной социальной поддержки определённым категориям детей;</w:t>
      </w:r>
    </w:p>
    <w:p w:rsidR="00AE153A" w:rsidRDefault="00AE153A" w:rsidP="00AE153A">
      <w:pPr>
        <w:numPr>
          <w:ilvl w:val="0"/>
          <w:numId w:val="12"/>
        </w:numPr>
        <w:tabs>
          <w:tab w:val="num" w:pos="0"/>
        </w:tabs>
        <w:ind w:left="0" w:firstLine="567"/>
        <w:jc w:val="both"/>
      </w:pPr>
      <w:r w:rsidRPr="00D45D72">
        <w:t>обеспечение строго контроля над использованием и сохранностью учебного оборудования.</w:t>
      </w:r>
    </w:p>
    <w:p w:rsidR="00881879" w:rsidRPr="00D45D72" w:rsidRDefault="00881879" w:rsidP="00881879">
      <w:pPr>
        <w:ind w:left="567"/>
        <w:jc w:val="both"/>
      </w:pPr>
    </w:p>
    <w:p w:rsidR="00AE153A" w:rsidRPr="00881879" w:rsidRDefault="00AE153A" w:rsidP="00881879">
      <w:pPr>
        <w:pStyle w:val="a8"/>
        <w:numPr>
          <w:ilvl w:val="1"/>
          <w:numId w:val="8"/>
        </w:numPr>
        <w:tabs>
          <w:tab w:val="clear" w:pos="1440"/>
          <w:tab w:val="num" w:pos="0"/>
        </w:tabs>
        <w:ind w:left="0" w:firstLine="567"/>
        <w:rPr>
          <w:b/>
        </w:rPr>
      </w:pPr>
      <w:r w:rsidRPr="00881879">
        <w:rPr>
          <w:b/>
        </w:rPr>
        <w:t>Направления работы в области кадрового обеспечения: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firstLine="567"/>
        <w:jc w:val="both"/>
      </w:pPr>
      <w:r w:rsidRPr="00D45D72">
        <w:t>разработка кадровой политики и системы стимулирования труда;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firstLine="567"/>
        <w:jc w:val="both"/>
      </w:pPr>
      <w:r w:rsidRPr="00D45D72">
        <w:t>совершенствование правовой основы трудовых отношений в школе;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firstLine="567"/>
        <w:jc w:val="both"/>
      </w:pPr>
      <w:r w:rsidRPr="00D45D72">
        <w:t>обеспечение льгот и материальной поддержки работников школы;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firstLine="567"/>
        <w:jc w:val="both"/>
      </w:pPr>
      <w:r>
        <w:t>создание системы стимулирования</w:t>
      </w:r>
      <w:r w:rsidRPr="00D45D72">
        <w:t xml:space="preserve"> педагогических работников школы;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firstLine="567"/>
        <w:jc w:val="both"/>
      </w:pPr>
      <w:r w:rsidRPr="00D45D72">
        <w:lastRenderedPageBreak/>
        <w:t>создание условий по повышению социального статуса учителя;</w:t>
      </w:r>
    </w:p>
    <w:p w:rsidR="00AE153A" w:rsidRPr="00D45D72" w:rsidRDefault="00AE153A" w:rsidP="00AE153A">
      <w:pPr>
        <w:numPr>
          <w:ilvl w:val="0"/>
          <w:numId w:val="11"/>
        </w:numPr>
        <w:tabs>
          <w:tab w:val="num" w:pos="0"/>
        </w:tabs>
        <w:ind w:left="0" w:right="-365" w:firstLine="567"/>
        <w:jc w:val="both"/>
      </w:pPr>
      <w:r w:rsidRPr="00D45D72">
        <w:t>совершенствование системы государственной аттестации педагогических работников;</w:t>
      </w:r>
    </w:p>
    <w:p w:rsidR="00AE153A" w:rsidRPr="00D45D72" w:rsidRDefault="00AE153A" w:rsidP="00AE153A">
      <w:pPr>
        <w:tabs>
          <w:tab w:val="num" w:pos="0"/>
        </w:tabs>
        <w:ind w:firstLine="567"/>
      </w:pPr>
    </w:p>
    <w:p w:rsidR="00AE153A" w:rsidRPr="00D45D72" w:rsidRDefault="00AE153A" w:rsidP="00881879">
      <w:pPr>
        <w:pStyle w:val="a8"/>
        <w:tabs>
          <w:tab w:val="num" w:pos="0"/>
        </w:tabs>
        <w:ind w:left="0" w:firstLine="567"/>
        <w:rPr>
          <w:b/>
        </w:rPr>
      </w:pPr>
      <w:r>
        <w:rPr>
          <w:b/>
        </w:rPr>
        <w:t>3.</w:t>
      </w:r>
      <w:r w:rsidRPr="00AE153A">
        <w:rPr>
          <w:b/>
        </w:rPr>
        <w:t>Направления поддержки и развития материально-технической базы и финансирования.</w:t>
      </w:r>
    </w:p>
    <w:p w:rsidR="00AE153A" w:rsidRPr="00D45D72" w:rsidRDefault="00AE153A" w:rsidP="00AE153A">
      <w:pPr>
        <w:numPr>
          <w:ilvl w:val="1"/>
          <w:numId w:val="15"/>
        </w:numPr>
        <w:tabs>
          <w:tab w:val="clear" w:pos="1440"/>
          <w:tab w:val="num" w:pos="0"/>
        </w:tabs>
        <w:ind w:left="0" w:firstLine="567"/>
        <w:jc w:val="both"/>
      </w:pPr>
      <w:r w:rsidRPr="00D45D72">
        <w:t>сохранение и развитие материально</w:t>
      </w:r>
      <w:r>
        <w:t>-технической базы в соответствии</w:t>
      </w:r>
      <w:r w:rsidRPr="00D45D72">
        <w:t xml:space="preserve"> с государственными стандартами;</w:t>
      </w:r>
    </w:p>
    <w:p w:rsidR="00AE153A" w:rsidRPr="00D45D72" w:rsidRDefault="00AE153A" w:rsidP="00AE153A">
      <w:pPr>
        <w:numPr>
          <w:ilvl w:val="1"/>
          <w:numId w:val="15"/>
        </w:numPr>
        <w:tabs>
          <w:tab w:val="clear" w:pos="1440"/>
          <w:tab w:val="num" w:pos="0"/>
        </w:tabs>
        <w:ind w:left="0" w:firstLine="567"/>
        <w:jc w:val="both"/>
      </w:pPr>
      <w:r w:rsidRPr="00D45D72">
        <w:t>укрепление и оснащение новым оборудованием учебно-материальной базы (приобретение учебного оборудования в ходе реализации Национального проекта «Образование»);</w:t>
      </w:r>
    </w:p>
    <w:p w:rsidR="00AE153A" w:rsidRPr="00D45D72" w:rsidRDefault="00AE153A" w:rsidP="00AE153A">
      <w:pPr>
        <w:numPr>
          <w:ilvl w:val="1"/>
          <w:numId w:val="15"/>
        </w:numPr>
        <w:tabs>
          <w:tab w:val="clear" w:pos="1440"/>
          <w:tab w:val="num" w:pos="0"/>
        </w:tabs>
        <w:ind w:left="0" w:firstLine="567"/>
        <w:jc w:val="both"/>
      </w:pPr>
      <w:r w:rsidRPr="00D45D72">
        <w:t>привлечение в систему образования внебюджетных источников финансирования;</w:t>
      </w:r>
    </w:p>
    <w:p w:rsidR="00AE153A" w:rsidRPr="00D45D72" w:rsidRDefault="00AE153A" w:rsidP="00AE153A">
      <w:pPr>
        <w:numPr>
          <w:ilvl w:val="1"/>
          <w:numId w:val="15"/>
        </w:numPr>
        <w:tabs>
          <w:tab w:val="clear" w:pos="1440"/>
          <w:tab w:val="num" w:pos="0"/>
        </w:tabs>
        <w:ind w:left="0" w:firstLine="567"/>
        <w:jc w:val="both"/>
      </w:pPr>
      <w:r w:rsidRPr="00D45D72">
        <w:t>формирование библиотечного фонда;</w:t>
      </w:r>
    </w:p>
    <w:p w:rsidR="00881879" w:rsidRDefault="00AE153A" w:rsidP="00881879">
      <w:pPr>
        <w:numPr>
          <w:ilvl w:val="1"/>
          <w:numId w:val="15"/>
        </w:numPr>
        <w:tabs>
          <w:tab w:val="clear" w:pos="1440"/>
          <w:tab w:val="num" w:pos="0"/>
        </w:tabs>
        <w:ind w:left="0" w:firstLine="567"/>
        <w:jc w:val="both"/>
      </w:pPr>
      <w:r w:rsidRPr="00D45D72">
        <w:t>оснащение защитными средствами на случай чрезвычайной ситуации («тревожная кнопка», автоматическая охранная пожарная сигнализация)</w:t>
      </w:r>
      <w:r w:rsidR="00881879">
        <w:t>.</w:t>
      </w:r>
    </w:p>
    <w:p w:rsidR="00881879" w:rsidRDefault="00881879" w:rsidP="00AE153A">
      <w:pPr>
        <w:pStyle w:val="a8"/>
        <w:tabs>
          <w:tab w:val="num" w:pos="0"/>
        </w:tabs>
        <w:ind w:left="0" w:firstLine="567"/>
      </w:pPr>
    </w:p>
    <w:p w:rsidR="00AE153A" w:rsidRPr="003F3D73" w:rsidRDefault="00AE153A" w:rsidP="00AE153A">
      <w:pPr>
        <w:pStyle w:val="a8"/>
        <w:tabs>
          <w:tab w:val="num" w:pos="0"/>
        </w:tabs>
        <w:ind w:left="0" w:firstLine="567"/>
      </w:pPr>
    </w:p>
    <w:p w:rsidR="00C247A0" w:rsidRPr="00D45D72" w:rsidRDefault="00C247A0" w:rsidP="00C247A0">
      <w:pPr>
        <w:rPr>
          <w:b/>
        </w:rPr>
      </w:pPr>
    </w:p>
    <w:p w:rsidR="00C247A0" w:rsidRPr="00D45D72" w:rsidRDefault="00C247A0" w:rsidP="00C247A0">
      <w:pPr>
        <w:rPr>
          <w:b/>
        </w:rPr>
      </w:pPr>
      <w:r w:rsidRPr="00D45D72">
        <w:rPr>
          <w:b/>
        </w:rPr>
        <w:t>Информационная справка о школе</w:t>
      </w:r>
    </w:p>
    <w:p w:rsidR="00C247A0" w:rsidRPr="00D45D72" w:rsidRDefault="00C247A0" w:rsidP="00C247A0">
      <w:pPr>
        <w:rPr>
          <w:b/>
        </w:rPr>
      </w:pPr>
    </w:p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Численность учащихся.</w:t>
      </w:r>
    </w:p>
    <w:p w:rsidR="00C247A0" w:rsidRPr="00D45D72" w:rsidRDefault="00C247A0" w:rsidP="00C247A0">
      <w:pPr>
        <w:ind w:left="360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831"/>
      </w:tblGrid>
      <w:tr w:rsidR="00C247A0" w:rsidRPr="00D45D72" w:rsidTr="00C247A0">
        <w:trPr>
          <w:trHeight w:val="2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r>
              <w:t>2012 – 2013</w:t>
            </w:r>
            <w:r w:rsidR="00C247A0" w:rsidRPr="00D45D72">
              <w:t>учебный год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r>
              <w:t>314</w:t>
            </w:r>
            <w:r w:rsidR="00C247A0" w:rsidRPr="00D45D72">
              <w:t xml:space="preserve"> учащихся</w:t>
            </w:r>
          </w:p>
          <w:p w:rsidR="00C247A0" w:rsidRPr="00D45D72" w:rsidRDefault="00C247A0" w:rsidP="006126BC"/>
        </w:tc>
      </w:tr>
      <w:tr w:rsidR="00C247A0" w:rsidRPr="00D45D72" w:rsidTr="00C247A0">
        <w:trPr>
          <w:trHeight w:val="42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r>
              <w:t>2013 – 2014</w:t>
            </w:r>
            <w:r w:rsidR="00C247A0" w:rsidRPr="00D45D72">
              <w:t xml:space="preserve"> учебный год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r>
              <w:t>316</w:t>
            </w:r>
            <w:r w:rsidR="00C247A0" w:rsidRPr="00D45D72">
              <w:t xml:space="preserve"> учащихся</w:t>
            </w:r>
          </w:p>
          <w:p w:rsidR="00C247A0" w:rsidRPr="00D45D72" w:rsidRDefault="00C247A0" w:rsidP="006126BC"/>
        </w:tc>
      </w:tr>
      <w:tr w:rsidR="00C247A0" w:rsidRPr="00D45D72" w:rsidTr="00C247A0">
        <w:trPr>
          <w:trHeight w:val="42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r>
              <w:t>2014 – 2015</w:t>
            </w:r>
            <w:r w:rsidR="00C247A0" w:rsidRPr="00D45D72">
              <w:t xml:space="preserve"> учебный год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r>
              <w:t>327</w:t>
            </w:r>
            <w:r w:rsidR="00C247A0" w:rsidRPr="00D45D72">
              <w:t xml:space="preserve"> учащихся</w:t>
            </w:r>
          </w:p>
          <w:p w:rsidR="00C247A0" w:rsidRPr="00D45D72" w:rsidRDefault="00C247A0" w:rsidP="006126BC"/>
        </w:tc>
      </w:tr>
    </w:tbl>
    <w:p w:rsidR="00C247A0" w:rsidRPr="00D45D72" w:rsidRDefault="00C247A0" w:rsidP="00C247A0">
      <w:pPr>
        <w:ind w:left="360"/>
      </w:pPr>
    </w:p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Распределение учащихся по сменам.</w:t>
      </w:r>
    </w:p>
    <w:p w:rsidR="00C247A0" w:rsidRPr="00D45D72" w:rsidRDefault="00C247A0" w:rsidP="00C247A0">
      <w:r w:rsidRPr="00D45D72">
        <w:t>Все учащиеся обучаются в одну смену.</w:t>
      </w:r>
    </w:p>
    <w:p w:rsidR="00C247A0" w:rsidRPr="00D45D72" w:rsidRDefault="00C247A0" w:rsidP="00C247A0"/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Количество классов по ступеням.</w:t>
      </w:r>
    </w:p>
    <w:p w:rsidR="00C247A0" w:rsidRPr="00D45D72" w:rsidRDefault="00C247A0" w:rsidP="00C247A0">
      <w:pPr>
        <w:ind w:left="360"/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1290"/>
        <w:gridCol w:w="1290"/>
        <w:gridCol w:w="1290"/>
        <w:gridCol w:w="1290"/>
        <w:gridCol w:w="1290"/>
        <w:gridCol w:w="1291"/>
      </w:tblGrid>
      <w:tr w:rsidR="00C247A0" w:rsidRPr="00D45D72" w:rsidTr="006126BC">
        <w:trPr>
          <w:cantSplit/>
          <w:trHeight w:val="358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</w:p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Ступень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Количество классов</w:t>
            </w:r>
          </w:p>
        </w:tc>
      </w:tr>
      <w:tr w:rsidR="00C247A0" w:rsidRPr="00D45D72" w:rsidTr="006126BC">
        <w:trPr>
          <w:cantSplit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A0" w:rsidRPr="00D45D72" w:rsidRDefault="00C247A0" w:rsidP="006126BC">
            <w:pPr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C247A0" w:rsidRPr="00D45D72">
              <w:rPr>
                <w:b/>
              </w:rPr>
              <w:t>– 20</w:t>
            </w:r>
            <w:r>
              <w:rPr>
                <w:b/>
              </w:rPr>
              <w:t>13</w:t>
            </w:r>
            <w:r w:rsidR="00C247A0" w:rsidRPr="00D45D72">
              <w:t xml:space="preserve"> </w:t>
            </w:r>
            <w:r w:rsidR="00C247A0" w:rsidRPr="00D45D72">
              <w:rPr>
                <w:b/>
              </w:rPr>
              <w:t>уч. год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pPr>
              <w:jc w:val="center"/>
              <w:rPr>
                <w:b/>
              </w:rPr>
            </w:pPr>
            <w:r>
              <w:rPr>
                <w:b/>
              </w:rPr>
              <w:t>2013 – 2014</w:t>
            </w:r>
            <w:r w:rsidR="00C247A0" w:rsidRPr="00D45D72">
              <w:rPr>
                <w:b/>
              </w:rPr>
              <w:t xml:space="preserve"> уч. год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C247A0">
            <w:pPr>
              <w:jc w:val="center"/>
              <w:rPr>
                <w:b/>
              </w:rPr>
            </w:pPr>
            <w:r>
              <w:rPr>
                <w:b/>
              </w:rPr>
              <w:t>2014 – 2015</w:t>
            </w:r>
            <w:r w:rsidR="00C247A0" w:rsidRPr="00D45D72">
              <w:rPr>
                <w:b/>
              </w:rPr>
              <w:t xml:space="preserve"> уч. год</w:t>
            </w:r>
          </w:p>
        </w:tc>
      </w:tr>
      <w:tr w:rsidR="00C247A0" w:rsidRPr="00D45D72" w:rsidTr="006126BC">
        <w:trPr>
          <w:cantSplit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A0" w:rsidRPr="00D45D72" w:rsidRDefault="00C247A0" w:rsidP="006126BC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Класс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Кол-во</w:t>
            </w:r>
          </w:p>
        </w:tc>
      </w:tr>
      <w:tr w:rsidR="00C247A0" w:rsidRPr="00D45D72" w:rsidTr="006126BC">
        <w:trPr>
          <w:trHeight w:val="136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 xml:space="preserve">1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3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4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3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4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3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4 кл.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</w:tr>
      <w:tr w:rsidR="00C247A0" w:rsidRPr="00D45D72" w:rsidTr="006126BC">
        <w:trPr>
          <w:trHeight w:val="172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5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6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7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8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9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5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6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7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8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9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5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6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7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8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9 кл.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</w:tr>
      <w:tr w:rsidR="00C247A0" w:rsidRPr="00D45D72" w:rsidTr="006126BC">
        <w:trPr>
          <w:trHeight w:val="69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10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11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10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11 кл.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10 кл.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11 кл.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</w:tr>
    </w:tbl>
    <w:p w:rsidR="00C247A0" w:rsidRPr="00D45D72" w:rsidRDefault="00C247A0" w:rsidP="00C247A0">
      <w:pPr>
        <w:ind w:left="360"/>
      </w:pPr>
    </w:p>
    <w:p w:rsidR="00C247A0" w:rsidRPr="00D45D72" w:rsidRDefault="00C247A0" w:rsidP="00C247A0">
      <w:pPr>
        <w:ind w:left="360"/>
      </w:pPr>
    </w:p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Характеристика учителей по категориям.</w:t>
      </w:r>
    </w:p>
    <w:p w:rsidR="00C247A0" w:rsidRPr="00D45D72" w:rsidRDefault="00C247A0" w:rsidP="00C247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534"/>
        <w:gridCol w:w="1534"/>
        <w:gridCol w:w="1535"/>
      </w:tblGrid>
      <w:tr w:rsidR="00C247A0" w:rsidRPr="00D45D72" w:rsidTr="006126BC">
        <w:trPr>
          <w:cantSplit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Образование и категория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Количество учителей</w:t>
            </w:r>
          </w:p>
        </w:tc>
      </w:tr>
      <w:tr w:rsidR="003F3D73" w:rsidRPr="00D45D72" w:rsidTr="007E00C8">
        <w:trPr>
          <w:cantSplit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73" w:rsidRPr="00D45D72" w:rsidRDefault="003F3D73" w:rsidP="006126BC">
            <w:pPr>
              <w:rPr>
                <w:b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7E00C8" w:rsidP="006126BC">
            <w:pPr>
              <w:jc w:val="center"/>
              <w:rPr>
                <w:b/>
              </w:rPr>
            </w:pPr>
            <w:r>
              <w:rPr>
                <w:b/>
              </w:rPr>
              <w:t>2014 – 2015</w:t>
            </w:r>
            <w:r w:rsidR="003F3D73" w:rsidRPr="00D45D72">
              <w:rPr>
                <w:b/>
              </w:rPr>
              <w:t xml:space="preserve"> уч. год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Общее количество учителей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4D211B">
            <w:pPr>
              <w:jc w:val="center"/>
            </w:pPr>
            <w:r>
              <w:t>26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1. Высшее образование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2EC1" w:rsidP="004D211B">
            <w:pPr>
              <w:jc w:val="center"/>
            </w:pPr>
            <w:r>
              <w:t>19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2. Незаконченное высшее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4D211B">
            <w:pPr>
              <w:jc w:val="center"/>
            </w:pPr>
            <w:r w:rsidRPr="00D45D72">
              <w:t>-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C247A0">
            <w:r w:rsidRPr="00D45D72">
              <w:t>3. Среднее профессиональное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2EC1" w:rsidP="004D211B">
            <w:pPr>
              <w:jc w:val="center"/>
            </w:pPr>
            <w:r>
              <w:t>7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4. Нет педагогического образования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7E00C8" w:rsidP="004D211B">
            <w:pPr>
              <w:jc w:val="center"/>
            </w:pPr>
            <w:r>
              <w:t>-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5. Первая категория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7E00C8" w:rsidP="004D211B">
            <w:pPr>
              <w:jc w:val="center"/>
            </w:pPr>
            <w:r>
              <w:t>4</w:t>
            </w:r>
          </w:p>
        </w:tc>
      </w:tr>
      <w:tr w:rsidR="003F3D73" w:rsidRPr="00D45D72" w:rsidTr="007E00C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3F3D73" w:rsidP="006126BC">
            <w:r w:rsidRPr="00D45D72">
              <w:t>6. Высшая категория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3" w:rsidRPr="00D45D72" w:rsidRDefault="007E00C8" w:rsidP="004D211B">
            <w:pPr>
              <w:jc w:val="center"/>
            </w:pPr>
            <w:r>
              <w:t>2</w:t>
            </w:r>
          </w:p>
        </w:tc>
      </w:tr>
      <w:tr w:rsidR="00C247A0" w:rsidRPr="00D45D72" w:rsidTr="006126B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7. Почётные звания:</w:t>
            </w:r>
          </w:p>
          <w:p w:rsidR="00C247A0" w:rsidRPr="00D45D72" w:rsidRDefault="00C247A0" w:rsidP="006126BC">
            <w:r w:rsidRPr="00D45D72">
              <w:t>а) Отличник просвещения РСФСР</w:t>
            </w:r>
          </w:p>
          <w:p w:rsidR="00C247A0" w:rsidRPr="00D45D72" w:rsidRDefault="00C247A0" w:rsidP="006126BC">
            <w:r w:rsidRPr="00D45D72">
              <w:t>б) Заслуженный учитель школы РФ</w:t>
            </w:r>
          </w:p>
          <w:p w:rsidR="00C247A0" w:rsidRPr="00D45D72" w:rsidRDefault="00C247A0" w:rsidP="006126BC">
            <w:pPr>
              <w:ind w:right="-108"/>
            </w:pPr>
            <w:r w:rsidRPr="00D45D72">
              <w:t>в) Почётный работник общего образования РФ</w:t>
            </w:r>
          </w:p>
          <w:p w:rsidR="00C247A0" w:rsidRPr="00D45D72" w:rsidRDefault="00C247A0" w:rsidP="006126BC">
            <w:r w:rsidRPr="00D45D72">
              <w:t>г) Награждены грамотами Министерства образования РФ</w:t>
            </w:r>
          </w:p>
          <w:p w:rsidR="00C247A0" w:rsidRPr="00D45D72" w:rsidRDefault="00C247A0" w:rsidP="006126BC">
            <w:r w:rsidRPr="00D45D72">
              <w:t>д) Заслуженный учитель Кубани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</w:p>
          <w:p w:rsidR="00C247A0" w:rsidRPr="00D45D72" w:rsidRDefault="007E00C8" w:rsidP="006126BC">
            <w:pPr>
              <w:jc w:val="center"/>
            </w:pPr>
            <w:r>
              <w:t>2</w:t>
            </w:r>
          </w:p>
        </w:tc>
      </w:tr>
      <w:tr w:rsidR="00C247A0" w:rsidRPr="00D45D72" w:rsidTr="006126B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10. Учёные звания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-</w:t>
            </w:r>
          </w:p>
        </w:tc>
      </w:tr>
    </w:tbl>
    <w:p w:rsidR="00C247A0" w:rsidRPr="00D45D72" w:rsidRDefault="00C247A0" w:rsidP="00C247A0"/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Количество учителей.</w:t>
      </w:r>
    </w:p>
    <w:p w:rsidR="00C247A0" w:rsidRPr="00D45D72" w:rsidRDefault="00C247A0" w:rsidP="00C247A0">
      <w:pPr>
        <w:rPr>
          <w:i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  <w:gridCol w:w="5737"/>
      </w:tblGrid>
      <w:tr w:rsidR="003F2EC1" w:rsidRPr="00D45D72" w:rsidTr="007E00C8">
        <w:trPr>
          <w:trHeight w:val="68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1" w:rsidRPr="00D45D72" w:rsidRDefault="003F2EC1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Количество и возраст учителей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6126BC">
            <w:pPr>
              <w:jc w:val="center"/>
              <w:rPr>
                <w:b/>
              </w:rPr>
            </w:pPr>
            <w:r>
              <w:rPr>
                <w:b/>
              </w:rPr>
              <w:t>2014 – 2015</w:t>
            </w:r>
            <w:r w:rsidR="003F2EC1" w:rsidRPr="00D45D72">
              <w:rPr>
                <w:b/>
              </w:rPr>
              <w:t xml:space="preserve"> уч. год</w:t>
            </w:r>
          </w:p>
        </w:tc>
      </w:tr>
      <w:tr w:rsidR="003F2EC1" w:rsidRPr="00D45D72" w:rsidTr="007E00C8">
        <w:trPr>
          <w:trHeight w:val="31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1. Общее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4D211B">
            <w:pPr>
              <w:jc w:val="center"/>
            </w:pPr>
            <w:r>
              <w:t>26</w:t>
            </w:r>
          </w:p>
        </w:tc>
      </w:tr>
      <w:tr w:rsidR="003F2EC1" w:rsidRPr="00D45D72" w:rsidTr="007E00C8">
        <w:trPr>
          <w:trHeight w:val="31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2. Женщин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4D211B">
            <w:pPr>
              <w:jc w:val="center"/>
            </w:pPr>
            <w:r>
              <w:t>24</w:t>
            </w:r>
          </w:p>
        </w:tc>
      </w:tr>
      <w:tr w:rsidR="003F2EC1" w:rsidRPr="00D45D72" w:rsidTr="007E00C8">
        <w:trPr>
          <w:trHeight w:val="31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3. Мужчин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4D211B">
            <w:pPr>
              <w:jc w:val="center"/>
            </w:pPr>
            <w:r w:rsidRPr="00D45D72">
              <w:t>2</w:t>
            </w:r>
          </w:p>
        </w:tc>
      </w:tr>
      <w:tr w:rsidR="003F2EC1" w:rsidRPr="00D45D72" w:rsidTr="007E00C8">
        <w:trPr>
          <w:trHeight w:val="1939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4. Средний возраст:</w:t>
            </w:r>
          </w:p>
          <w:p w:rsidR="003F2EC1" w:rsidRPr="00D45D72" w:rsidRDefault="003F2EC1" w:rsidP="006126BC">
            <w:r w:rsidRPr="00D45D72">
              <w:t xml:space="preserve">                                20 – 30 лет</w:t>
            </w:r>
          </w:p>
          <w:p w:rsidR="003F2EC1" w:rsidRPr="00D45D72" w:rsidRDefault="003F2EC1" w:rsidP="006126BC">
            <w:r w:rsidRPr="00D45D72">
              <w:t xml:space="preserve">                                30 – 40 лет</w:t>
            </w:r>
          </w:p>
          <w:p w:rsidR="003F2EC1" w:rsidRPr="00D45D72" w:rsidRDefault="003F2EC1" w:rsidP="006126BC">
            <w:r w:rsidRPr="00D45D72">
              <w:t xml:space="preserve">                                40 – 50 лет</w:t>
            </w:r>
          </w:p>
          <w:p w:rsidR="003F2EC1" w:rsidRPr="00D45D72" w:rsidRDefault="003F2EC1" w:rsidP="006126BC">
            <w:r w:rsidRPr="00D45D72">
              <w:t xml:space="preserve">                                50 – 60 лет</w:t>
            </w:r>
          </w:p>
          <w:p w:rsidR="003F2EC1" w:rsidRPr="00D45D72" w:rsidRDefault="003F2EC1" w:rsidP="006126BC">
            <w:r w:rsidRPr="00D45D72">
              <w:t xml:space="preserve">                                старше 60 лет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4D211B">
            <w:pPr>
              <w:jc w:val="center"/>
            </w:pPr>
          </w:p>
          <w:p w:rsidR="003F2EC1" w:rsidRPr="00D45D72" w:rsidRDefault="007E00C8" w:rsidP="004D211B">
            <w:pPr>
              <w:jc w:val="center"/>
            </w:pPr>
            <w:r>
              <w:t>5</w:t>
            </w:r>
          </w:p>
          <w:p w:rsidR="003F2EC1" w:rsidRPr="00D45D72" w:rsidRDefault="003F2EC1" w:rsidP="004D211B">
            <w:pPr>
              <w:jc w:val="center"/>
            </w:pPr>
            <w:r w:rsidRPr="00D45D72">
              <w:t>3</w:t>
            </w:r>
          </w:p>
          <w:p w:rsidR="003F2EC1" w:rsidRPr="00D45D72" w:rsidRDefault="003F2EC1" w:rsidP="004D211B">
            <w:pPr>
              <w:jc w:val="center"/>
            </w:pPr>
            <w:r w:rsidRPr="00D45D72">
              <w:t>15</w:t>
            </w:r>
          </w:p>
          <w:p w:rsidR="003F2EC1" w:rsidRPr="00D45D72" w:rsidRDefault="007E00C8" w:rsidP="004D211B">
            <w:pPr>
              <w:jc w:val="center"/>
            </w:pPr>
            <w:r>
              <w:t>3</w:t>
            </w:r>
          </w:p>
          <w:p w:rsidR="003F2EC1" w:rsidRPr="00D45D72" w:rsidRDefault="003F2EC1" w:rsidP="004D211B">
            <w:pPr>
              <w:jc w:val="center"/>
            </w:pPr>
            <w:r w:rsidRPr="00D45D72">
              <w:t>-</w:t>
            </w:r>
          </w:p>
        </w:tc>
      </w:tr>
      <w:tr w:rsidR="003F2EC1" w:rsidRPr="00D45D72" w:rsidTr="007E00C8">
        <w:trPr>
          <w:trHeight w:val="31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5. Совместители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6126BC">
            <w:pPr>
              <w:jc w:val="center"/>
            </w:pPr>
            <w:r>
              <w:t>2</w:t>
            </w:r>
          </w:p>
        </w:tc>
      </w:tr>
    </w:tbl>
    <w:p w:rsidR="00C247A0" w:rsidRPr="00D45D72" w:rsidRDefault="00C247A0" w:rsidP="00C247A0"/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Стаж работы учителей.</w:t>
      </w:r>
    </w:p>
    <w:p w:rsidR="00C247A0" w:rsidRPr="00D45D72" w:rsidRDefault="00C247A0" w:rsidP="00C247A0">
      <w:pPr>
        <w:ind w:left="36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C247A0" w:rsidRPr="00D45D72" w:rsidTr="006126BC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Стаж работы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Количество учителей</w:t>
            </w:r>
          </w:p>
        </w:tc>
      </w:tr>
      <w:tr w:rsidR="003F2EC1" w:rsidRPr="00D45D72" w:rsidTr="007E00C8">
        <w:trPr>
          <w:cantSplit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1" w:rsidRPr="00D45D72" w:rsidRDefault="003F2EC1" w:rsidP="006126BC">
            <w:pPr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6126BC">
            <w:pPr>
              <w:jc w:val="center"/>
              <w:rPr>
                <w:b/>
              </w:rPr>
            </w:pPr>
            <w:r>
              <w:rPr>
                <w:b/>
              </w:rPr>
              <w:t>2014 – 2015</w:t>
            </w:r>
            <w:r w:rsidR="003F2EC1" w:rsidRPr="00D45D72">
              <w:rPr>
                <w:b/>
              </w:rPr>
              <w:t xml:space="preserve"> уч. год</w:t>
            </w:r>
          </w:p>
        </w:tc>
      </w:tr>
      <w:tr w:rsidR="003F2EC1" w:rsidRPr="00D45D72" w:rsidTr="007E00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>
              <w:t>До 3</w:t>
            </w:r>
            <w:r w:rsidRPr="00D45D72">
              <w:t>–х лет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4D211B">
            <w:pPr>
              <w:jc w:val="center"/>
            </w:pPr>
            <w:r>
              <w:t>5</w:t>
            </w:r>
          </w:p>
        </w:tc>
      </w:tr>
      <w:tr w:rsidR="003F2EC1" w:rsidRPr="00D45D72" w:rsidTr="007E00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5</w:t>
            </w:r>
            <w:r>
              <w:t xml:space="preserve"> - 10</w:t>
            </w:r>
            <w:r w:rsidRPr="00D45D72">
              <w:t xml:space="preserve"> лет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4D211B">
            <w:pPr>
              <w:jc w:val="center"/>
            </w:pPr>
            <w:r>
              <w:t>5</w:t>
            </w:r>
          </w:p>
        </w:tc>
      </w:tr>
      <w:tr w:rsidR="003F2EC1" w:rsidRPr="00D45D72" w:rsidTr="007E00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10</w:t>
            </w:r>
            <w:r>
              <w:t xml:space="preserve"> - 15</w:t>
            </w:r>
            <w:r w:rsidRPr="00D45D72">
              <w:t xml:space="preserve"> лет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4D211B">
            <w:pPr>
              <w:jc w:val="center"/>
            </w:pPr>
            <w:r>
              <w:t>3</w:t>
            </w:r>
          </w:p>
        </w:tc>
      </w:tr>
      <w:tr w:rsidR="003F2EC1" w:rsidRPr="00D45D72" w:rsidTr="007E00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>
              <w:t>15</w:t>
            </w:r>
            <w:r w:rsidRPr="00D45D72">
              <w:t xml:space="preserve"> – 20 лет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4D211B">
            <w:pPr>
              <w:jc w:val="center"/>
            </w:pPr>
            <w:r>
              <w:t>6</w:t>
            </w:r>
          </w:p>
        </w:tc>
      </w:tr>
      <w:tr w:rsidR="003F2EC1" w:rsidRPr="00D45D72" w:rsidTr="007E00C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3F2EC1" w:rsidP="006126BC">
            <w:r w:rsidRPr="00D45D72">
              <w:t>Свыше 20 лет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D45D72" w:rsidRDefault="007E00C8" w:rsidP="004D211B">
            <w:pPr>
              <w:jc w:val="center"/>
            </w:pPr>
            <w:r>
              <w:t>7</w:t>
            </w:r>
          </w:p>
        </w:tc>
      </w:tr>
    </w:tbl>
    <w:p w:rsidR="00C247A0" w:rsidRPr="00D45D72" w:rsidRDefault="00C247A0" w:rsidP="00C247A0">
      <w:pPr>
        <w:ind w:left="360"/>
        <w:rPr>
          <w:i/>
        </w:rPr>
      </w:pPr>
    </w:p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Продолжительность уроков по классам.</w:t>
      </w:r>
    </w:p>
    <w:p w:rsidR="00C247A0" w:rsidRPr="00D45D72" w:rsidRDefault="00C247A0" w:rsidP="00C247A0">
      <w:pPr>
        <w:rPr>
          <w:i/>
        </w:rPr>
      </w:pPr>
    </w:p>
    <w:p w:rsidR="00C247A0" w:rsidRPr="00D45D72" w:rsidRDefault="00C247A0" w:rsidP="008D52A9">
      <w:pPr>
        <w:jc w:val="both"/>
      </w:pPr>
      <w:r w:rsidRPr="00D45D72">
        <w:t>Продолжительность уроков по классам составляет 40 минут.</w:t>
      </w:r>
      <w:r w:rsidR="008D52A9" w:rsidRPr="00D45D72">
        <w:t xml:space="preserve"> В 1-х классах в 1 четверти – 35 мин.</w:t>
      </w:r>
    </w:p>
    <w:p w:rsidR="00C247A0" w:rsidRPr="00D45D72" w:rsidRDefault="00C247A0" w:rsidP="008D52A9">
      <w:pPr>
        <w:jc w:val="both"/>
      </w:pPr>
      <w:r w:rsidRPr="00D45D72">
        <w:t>Перерыв между последним уроком и факультативными, групповыми, индивидуальными занятиями и кружками составляет не менее 40 минут.</w:t>
      </w:r>
    </w:p>
    <w:p w:rsidR="00C247A0" w:rsidRPr="00D45D72" w:rsidRDefault="00C247A0" w:rsidP="008D52A9">
      <w:pPr>
        <w:jc w:val="both"/>
      </w:pPr>
    </w:p>
    <w:p w:rsidR="00C247A0" w:rsidRPr="00D45D72" w:rsidRDefault="00C247A0" w:rsidP="00C247A0"/>
    <w:p w:rsidR="00C247A0" w:rsidRPr="00D45D72" w:rsidRDefault="00C247A0" w:rsidP="008D52A9">
      <w:pPr>
        <w:numPr>
          <w:ilvl w:val="0"/>
          <w:numId w:val="6"/>
        </w:numPr>
        <w:rPr>
          <w:i/>
        </w:rPr>
      </w:pPr>
      <w:r w:rsidRPr="00D45D72">
        <w:rPr>
          <w:i/>
        </w:rPr>
        <w:t>Состояние материально-технической базы.</w:t>
      </w:r>
    </w:p>
    <w:p w:rsidR="00C247A0" w:rsidRPr="00D45D72" w:rsidRDefault="00C247A0" w:rsidP="00C247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549"/>
        <w:gridCol w:w="1618"/>
        <w:gridCol w:w="1774"/>
        <w:gridCol w:w="1535"/>
      </w:tblGrid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Залы, кабинеты, мебель, оборудование, техника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Кол-во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Оптимальное состояние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Допустимое состояние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Критическое состояние</w:t>
            </w: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1. Спортивный зал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2. Стадион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3. Мастерские (столярные)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+</w:t>
            </w: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4. Кабинеты обслуживающего труда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Кабинеты: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5. Русского языка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6. Математики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7. Химии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8. Физики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9. Иностранного языка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10. Начальных классов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11. Изобразительного искусства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  <w:p w:rsidR="00C247A0" w:rsidRPr="00D45D72" w:rsidRDefault="008D52A9" w:rsidP="006126BC">
            <w:pPr>
              <w:jc w:val="center"/>
            </w:pPr>
            <w:r w:rsidRPr="00D45D72"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12. Географии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13. Истории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14. Музыки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15. Основ безопасности жизнедеятельности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16. Информатики и вычислительной техники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8D52A9">
            <w:r w:rsidRPr="00D45D72">
              <w:t xml:space="preserve">17. </w:t>
            </w:r>
            <w:r w:rsidR="008D52A9" w:rsidRPr="00D45D72">
              <w:t>Кубановедения</w:t>
            </w:r>
            <w:r w:rsidRPr="00D45D72"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18. Библиотека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19. Столовая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8D52A9">
            <w:r w:rsidRPr="00D45D72">
              <w:t>20. Кабинет социального педагога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21. Актовый зал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22. Школьный сад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23. Мебель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Есть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24. Телевизор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3F2EC1" w:rsidP="006126BC">
            <w:pPr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25. Видеомагнитофон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3F2EC1" w:rsidP="006126BC">
            <w:pPr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26. Ксерокс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3F2EC1" w:rsidP="006126BC">
            <w:pPr>
              <w:jc w:val="center"/>
            </w:pPr>
            <w: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29. ДВД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3F2EC1" w:rsidP="006126BC">
            <w:pPr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  <w:tr w:rsidR="00C247A0" w:rsidRPr="00D45D72" w:rsidTr="006126B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r w:rsidRPr="00D45D72">
              <w:t>30. Фотоаппарат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8D52A9" w:rsidP="006126BC">
            <w:pPr>
              <w:jc w:val="center"/>
            </w:pPr>
            <w:r w:rsidRPr="00D45D72"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  <w:r w:rsidRPr="00D45D72"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</w:pPr>
          </w:p>
        </w:tc>
      </w:tr>
    </w:tbl>
    <w:p w:rsidR="00C247A0" w:rsidRPr="00D45D72" w:rsidRDefault="00C247A0" w:rsidP="00C247A0"/>
    <w:p w:rsidR="00C247A0" w:rsidRPr="00D45D72" w:rsidRDefault="00C247A0" w:rsidP="00C247A0">
      <w:pPr>
        <w:ind w:left="360"/>
        <w:rPr>
          <w:i/>
        </w:rPr>
      </w:pPr>
    </w:p>
    <w:p w:rsidR="00C247A0" w:rsidRPr="00D45D72" w:rsidRDefault="0069330C" w:rsidP="00C247A0">
      <w:pPr>
        <w:rPr>
          <w:i/>
        </w:rPr>
      </w:pPr>
      <w:r>
        <w:rPr>
          <w:i/>
        </w:rPr>
        <w:t>9</w:t>
      </w:r>
      <w:r w:rsidR="00C247A0" w:rsidRPr="00D45D72">
        <w:rPr>
          <w:i/>
        </w:rPr>
        <w:t>.   Характеристика социального статуса семей учащихся.</w:t>
      </w:r>
    </w:p>
    <w:p w:rsidR="00C247A0" w:rsidRPr="00D45D72" w:rsidRDefault="00C247A0" w:rsidP="00C247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247A0" w:rsidRPr="00D45D72" w:rsidTr="00612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C247A0" w:rsidP="003F2EC1">
            <w:pPr>
              <w:jc w:val="center"/>
              <w:rPr>
                <w:b/>
              </w:rPr>
            </w:pPr>
            <w:r w:rsidRPr="003F2EC1">
              <w:rPr>
                <w:b/>
              </w:rPr>
              <w:t xml:space="preserve">Количество семей </w:t>
            </w:r>
            <w:r w:rsidR="00D81886" w:rsidRPr="003F2EC1">
              <w:rPr>
                <w:b/>
              </w:rPr>
              <w:t>/</w:t>
            </w:r>
            <w:r w:rsidRPr="003F2EC1">
              <w:rPr>
                <w:b/>
              </w:rPr>
              <w:t>детей, обучающихся в образовательном учреждении</w:t>
            </w:r>
          </w:p>
        </w:tc>
      </w:tr>
      <w:tr w:rsidR="00C247A0" w:rsidRPr="00D45D72" w:rsidTr="00612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C247A0" w:rsidP="006126BC">
            <w:r w:rsidRPr="003F2EC1">
              <w:t>Из них:</w:t>
            </w:r>
          </w:p>
        </w:tc>
      </w:tr>
      <w:tr w:rsidR="00C247A0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D81886" w:rsidP="006126BC">
            <w:r w:rsidRPr="003F2EC1">
              <w:t>малообеспеченных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D81886" w:rsidP="006126BC">
            <w:pPr>
              <w:jc w:val="center"/>
            </w:pPr>
            <w:r w:rsidRPr="003F2EC1">
              <w:t>55/99</w:t>
            </w:r>
          </w:p>
        </w:tc>
      </w:tr>
      <w:tr w:rsidR="00D81886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86" w:rsidRPr="003F2EC1" w:rsidRDefault="00D81886" w:rsidP="006126BC">
            <w:r w:rsidRPr="003F2EC1">
              <w:t>неблагополучных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86" w:rsidRPr="003F2EC1" w:rsidRDefault="00D81886" w:rsidP="006126BC">
            <w:pPr>
              <w:jc w:val="center"/>
            </w:pPr>
            <w:r w:rsidRPr="003F2EC1">
              <w:t>1/1</w:t>
            </w:r>
          </w:p>
        </w:tc>
      </w:tr>
      <w:tr w:rsidR="00C247A0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C247A0" w:rsidP="006126BC">
            <w:r w:rsidRPr="003F2EC1">
              <w:t>неполных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D81886" w:rsidP="006126BC">
            <w:pPr>
              <w:jc w:val="center"/>
            </w:pPr>
            <w:r w:rsidRPr="003F2EC1">
              <w:t>42/50</w:t>
            </w:r>
          </w:p>
        </w:tc>
      </w:tr>
      <w:tr w:rsidR="00C247A0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C247A0" w:rsidP="006126BC">
            <w:r w:rsidRPr="003F2EC1">
              <w:t>многодетных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D81886" w:rsidP="006126BC">
            <w:pPr>
              <w:jc w:val="center"/>
            </w:pPr>
            <w:r w:rsidRPr="003F2EC1">
              <w:t>21/3</w:t>
            </w:r>
            <w:r w:rsidR="007E00C8">
              <w:t>2</w:t>
            </w:r>
          </w:p>
        </w:tc>
      </w:tr>
      <w:tr w:rsidR="00C247A0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C247A0" w:rsidP="006126BC">
            <w:r w:rsidRPr="003F2EC1">
              <w:t>имеющих детей под опекой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3F2EC1" w:rsidRDefault="007E00C8" w:rsidP="006126BC">
            <w:pPr>
              <w:jc w:val="center"/>
            </w:pPr>
            <w:r>
              <w:t>5</w:t>
            </w:r>
            <w:r w:rsidR="00D81886" w:rsidRPr="003F2EC1">
              <w:t>/</w:t>
            </w:r>
            <w:r>
              <w:t>5</w:t>
            </w:r>
          </w:p>
        </w:tc>
      </w:tr>
      <w:tr w:rsidR="003F2EC1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3F2EC1" w:rsidP="007E00C8">
            <w:r w:rsidRPr="003F2EC1">
              <w:t>имеющих детей - сирот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7E00C8" w:rsidP="007E00C8">
            <w:pPr>
              <w:jc w:val="center"/>
            </w:pPr>
            <w:r>
              <w:t>1</w:t>
            </w:r>
            <w:r w:rsidR="003F2EC1" w:rsidRPr="003F2EC1">
              <w:t>/</w:t>
            </w:r>
            <w:r>
              <w:t>1</w:t>
            </w:r>
          </w:p>
        </w:tc>
      </w:tr>
      <w:tr w:rsidR="003F2EC1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3F2EC1" w:rsidP="006126BC">
            <w:r w:rsidRPr="003F2EC1">
              <w:t>детей «группы риска»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3F2EC1" w:rsidP="006126BC">
            <w:pPr>
              <w:jc w:val="center"/>
            </w:pPr>
            <w:r w:rsidRPr="003F2EC1">
              <w:t>7</w:t>
            </w:r>
          </w:p>
        </w:tc>
      </w:tr>
      <w:tr w:rsidR="003F2EC1" w:rsidRPr="00D45D72" w:rsidTr="00612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3F2EC1" w:rsidP="006126BC">
            <w:r w:rsidRPr="003F2EC1">
              <w:lastRenderedPageBreak/>
              <w:t>детей - 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1" w:rsidRPr="003F2EC1" w:rsidRDefault="003F2EC1" w:rsidP="006126BC">
            <w:pPr>
              <w:jc w:val="center"/>
            </w:pPr>
            <w:r w:rsidRPr="003F2EC1">
              <w:t>5</w:t>
            </w:r>
          </w:p>
        </w:tc>
      </w:tr>
    </w:tbl>
    <w:p w:rsidR="00C247A0" w:rsidRPr="00D45D72" w:rsidRDefault="00C247A0" w:rsidP="00C247A0"/>
    <w:p w:rsidR="00C247A0" w:rsidRPr="00D45D72" w:rsidRDefault="00C247A0" w:rsidP="00C247A0"/>
    <w:p w:rsidR="00C247A0" w:rsidRPr="00D45D72" w:rsidRDefault="00C247A0" w:rsidP="00C247A0">
      <w:pPr>
        <w:rPr>
          <w:i/>
        </w:rPr>
      </w:pPr>
      <w:r w:rsidRPr="00D45D72">
        <w:t xml:space="preserve">     </w:t>
      </w:r>
      <w:r w:rsidR="0069330C">
        <w:rPr>
          <w:i/>
        </w:rPr>
        <w:t>10</w:t>
      </w:r>
      <w:r w:rsidRPr="00D45D72">
        <w:rPr>
          <w:i/>
        </w:rPr>
        <w:t>. Внеурочные виды дополнительного образования.</w:t>
      </w:r>
    </w:p>
    <w:p w:rsidR="00C247A0" w:rsidRPr="00D45D72" w:rsidRDefault="00C247A0" w:rsidP="00C247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C247A0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Виды дополнительного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45D72" w:rsidRDefault="00C247A0" w:rsidP="006126BC">
            <w:pPr>
              <w:jc w:val="center"/>
              <w:rPr>
                <w:b/>
              </w:rPr>
            </w:pPr>
            <w:r w:rsidRPr="00D45D72">
              <w:rPr>
                <w:b/>
              </w:rPr>
              <w:t>Количество человек</w:t>
            </w:r>
          </w:p>
        </w:tc>
      </w:tr>
      <w:tr w:rsidR="00C247A0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C247A0" w:rsidP="006126BC">
            <w:pPr>
              <w:jc w:val="both"/>
            </w:pPr>
            <w:r w:rsidRPr="00D81886">
              <w:t>ЮИД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D81886" w:rsidP="006126BC">
            <w:pPr>
              <w:jc w:val="center"/>
            </w:pPr>
            <w:r w:rsidRPr="00D81886">
              <w:t>1</w:t>
            </w:r>
            <w:r w:rsidR="007E00C8">
              <w:t>5</w:t>
            </w:r>
          </w:p>
        </w:tc>
      </w:tr>
      <w:tr w:rsidR="00C247A0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C247A0" w:rsidP="006126BC">
            <w:pPr>
              <w:jc w:val="both"/>
            </w:pPr>
            <w:r w:rsidRPr="00D81886">
              <w:t>ДЮП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D81886" w:rsidP="006126BC">
            <w:pPr>
              <w:jc w:val="center"/>
            </w:pPr>
            <w:r w:rsidRPr="00D81886">
              <w:t>1</w:t>
            </w:r>
            <w:r w:rsidR="007E00C8">
              <w:t>5</w:t>
            </w:r>
          </w:p>
        </w:tc>
      </w:tr>
      <w:tr w:rsidR="00D81886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86" w:rsidRPr="00D81886" w:rsidRDefault="00D81886" w:rsidP="006126BC">
            <w:pPr>
              <w:jc w:val="both"/>
            </w:pPr>
            <w:r>
              <w:t>Гандбол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86" w:rsidRPr="00D81886" w:rsidRDefault="007E00C8" w:rsidP="006126BC">
            <w:pPr>
              <w:jc w:val="center"/>
            </w:pPr>
            <w:r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6126BC">
            <w:pPr>
              <w:jc w:val="both"/>
            </w:pPr>
            <w:r>
              <w:t>Минифутбол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 w:rsidRPr="002B2631"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Pr="00D81886" w:rsidRDefault="007E00C8" w:rsidP="006126BC">
            <w:pPr>
              <w:jc w:val="both"/>
            </w:pPr>
            <w:r w:rsidRPr="00D81886">
              <w:t>Футбол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 w:rsidRPr="002B2631"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Pr="00D81886" w:rsidRDefault="007E00C8" w:rsidP="006126BC">
            <w:pPr>
              <w:jc w:val="both"/>
            </w:pPr>
            <w:r w:rsidRPr="00D81886">
              <w:t>Волейбол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 w:rsidRPr="002B2631"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Pr="00D81886" w:rsidRDefault="007E00C8" w:rsidP="006126BC">
            <w:pPr>
              <w:jc w:val="both"/>
            </w:pPr>
            <w:r w:rsidRPr="00D81886">
              <w:t>Настольный теннис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 w:rsidRPr="002B2631"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Pr="00D81886" w:rsidRDefault="007E00C8" w:rsidP="006126BC">
            <w:pPr>
              <w:jc w:val="both"/>
            </w:pPr>
            <w:r w:rsidRPr="00D81886">
              <w:t>Баскетбол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 w:rsidRPr="002B2631">
              <w:t>25</w:t>
            </w:r>
          </w:p>
        </w:tc>
      </w:tr>
      <w:tr w:rsidR="007E00C8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Pr="00D81886" w:rsidRDefault="007E00C8" w:rsidP="006126BC">
            <w:pPr>
              <w:jc w:val="both"/>
            </w:pPr>
            <w:r>
              <w:t>Веселые старты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8" w:rsidRDefault="007E00C8" w:rsidP="007E00C8">
            <w:pPr>
              <w:jc w:val="center"/>
            </w:pPr>
            <w:r>
              <w:t>4</w:t>
            </w:r>
            <w:r w:rsidRPr="002B2631">
              <w:t>5</w:t>
            </w:r>
          </w:p>
        </w:tc>
      </w:tr>
      <w:tr w:rsidR="00C247A0" w:rsidRPr="00D45D72" w:rsidTr="006126B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C247A0" w:rsidP="006126BC">
            <w:pPr>
              <w:jc w:val="both"/>
            </w:pPr>
            <w:r w:rsidRPr="00D81886">
              <w:t>ИТОГО: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A0" w:rsidRPr="00D81886" w:rsidRDefault="007E00C8" w:rsidP="006126BC">
            <w:pPr>
              <w:jc w:val="center"/>
            </w:pPr>
            <w:r>
              <w:t>225</w:t>
            </w:r>
          </w:p>
        </w:tc>
      </w:tr>
    </w:tbl>
    <w:p w:rsidR="00C247A0" w:rsidRPr="00D45D72" w:rsidRDefault="00C247A0" w:rsidP="00C247A0">
      <w:pPr>
        <w:rPr>
          <w:i/>
        </w:rPr>
      </w:pPr>
    </w:p>
    <w:p w:rsidR="00C247A0" w:rsidRPr="00D45D72" w:rsidRDefault="00C247A0" w:rsidP="00C247A0">
      <w:pPr>
        <w:jc w:val="center"/>
        <w:rPr>
          <w:b/>
        </w:rPr>
      </w:pPr>
    </w:p>
    <w:p w:rsidR="00C247A0" w:rsidRPr="00D45D72" w:rsidRDefault="00C247A0" w:rsidP="00C247A0">
      <w:pPr>
        <w:jc w:val="center"/>
        <w:rPr>
          <w:b/>
        </w:rPr>
      </w:pPr>
    </w:p>
    <w:p w:rsidR="008D52A9" w:rsidRPr="00D45D72" w:rsidRDefault="008D52A9" w:rsidP="00C247A0">
      <w:pPr>
        <w:jc w:val="center"/>
        <w:rPr>
          <w:b/>
        </w:rPr>
      </w:pPr>
    </w:p>
    <w:p w:rsidR="00881879" w:rsidRDefault="00881879" w:rsidP="00881879">
      <w:pPr>
        <w:pStyle w:val="a7"/>
        <w:spacing w:after="240" w:afterAutospacing="0"/>
        <w:ind w:firstLine="540"/>
        <w:rPr>
          <w:sz w:val="28"/>
          <w:szCs w:val="28"/>
        </w:rPr>
      </w:pPr>
      <w:r w:rsidRPr="00476300">
        <w:rPr>
          <w:b/>
          <w:sz w:val="28"/>
          <w:szCs w:val="28"/>
        </w:rPr>
        <w:t xml:space="preserve">Этапы реализации Программы </w:t>
      </w:r>
      <w:r>
        <w:rPr>
          <w:sz w:val="28"/>
          <w:szCs w:val="28"/>
        </w:rPr>
        <w:br/>
        <w:t xml:space="preserve">       </w:t>
      </w:r>
      <w:r w:rsidRPr="00C95CE5">
        <w:rPr>
          <w:sz w:val="28"/>
          <w:szCs w:val="28"/>
        </w:rPr>
        <w:t>1 эт</w:t>
      </w:r>
      <w:r w:rsidR="007E00C8">
        <w:rPr>
          <w:sz w:val="28"/>
          <w:szCs w:val="28"/>
        </w:rPr>
        <w:t>ап— 2015-2016</w:t>
      </w:r>
      <w:r>
        <w:rPr>
          <w:sz w:val="28"/>
          <w:szCs w:val="28"/>
        </w:rPr>
        <w:t xml:space="preserve"> годы. </w:t>
      </w:r>
      <w:r>
        <w:rPr>
          <w:sz w:val="28"/>
          <w:szCs w:val="28"/>
        </w:rPr>
        <w:br/>
        <w:t xml:space="preserve">      </w:t>
      </w:r>
      <w:r w:rsidRPr="00C95CE5">
        <w:rPr>
          <w:sz w:val="28"/>
          <w:szCs w:val="28"/>
        </w:rPr>
        <w:t xml:space="preserve"> 2 этап — </w:t>
      </w:r>
      <w:r w:rsidR="007E00C8">
        <w:rPr>
          <w:sz w:val="28"/>
          <w:szCs w:val="28"/>
        </w:rPr>
        <w:t xml:space="preserve">2017-2018 </w:t>
      </w:r>
      <w:r>
        <w:rPr>
          <w:sz w:val="28"/>
          <w:szCs w:val="28"/>
        </w:rPr>
        <w:t>годы.</w:t>
      </w:r>
      <w:r>
        <w:rPr>
          <w:sz w:val="28"/>
          <w:szCs w:val="28"/>
        </w:rPr>
        <w:br/>
        <w:t xml:space="preserve">       3</w:t>
      </w:r>
      <w:r w:rsidRPr="00C95CE5">
        <w:rPr>
          <w:sz w:val="28"/>
          <w:szCs w:val="28"/>
        </w:rPr>
        <w:t xml:space="preserve"> этап — заключ</w:t>
      </w:r>
      <w:r w:rsidR="007E00C8">
        <w:rPr>
          <w:sz w:val="28"/>
          <w:szCs w:val="28"/>
        </w:rPr>
        <w:t>ительный 2019-2020</w:t>
      </w:r>
      <w:r w:rsidRPr="00C95CE5">
        <w:rPr>
          <w:sz w:val="28"/>
          <w:szCs w:val="28"/>
        </w:rPr>
        <w:t xml:space="preserve"> годы.</w:t>
      </w:r>
    </w:p>
    <w:p w:rsidR="008D52A9" w:rsidRPr="00D45D72" w:rsidRDefault="008D52A9" w:rsidP="00C247A0">
      <w:pPr>
        <w:jc w:val="center"/>
        <w:rPr>
          <w:b/>
        </w:rPr>
      </w:pPr>
    </w:p>
    <w:p w:rsidR="008D52A9" w:rsidRPr="00D45D72" w:rsidRDefault="008D52A9" w:rsidP="00C247A0">
      <w:pPr>
        <w:jc w:val="center"/>
        <w:rPr>
          <w:b/>
        </w:rPr>
      </w:pPr>
    </w:p>
    <w:p w:rsidR="00C247A0" w:rsidRPr="00D45D72" w:rsidRDefault="00C247A0" w:rsidP="00C247A0">
      <w:pPr>
        <w:jc w:val="both"/>
        <w:sectPr w:rsidR="00C247A0" w:rsidRPr="00D45D72" w:rsidSect="006126BC">
          <w:footerReference w:type="even" r:id="rId8"/>
          <w:footerReference w:type="default" r:id="rId9"/>
          <w:pgSz w:w="11906" w:h="16838"/>
          <w:pgMar w:top="719" w:right="850" w:bottom="1134" w:left="1701" w:header="708" w:footer="708" w:gutter="0"/>
          <w:cols w:space="720"/>
          <w:titlePg/>
        </w:sectPr>
      </w:pPr>
    </w:p>
    <w:p w:rsidR="006F4E4F" w:rsidRPr="00D45D72" w:rsidRDefault="006F4E4F" w:rsidP="00881879"/>
    <w:sectPr w:rsidR="006F4E4F" w:rsidRPr="00D45D72" w:rsidSect="00CE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6A" w:rsidRDefault="00E33C6A" w:rsidP="00CE4059">
      <w:r>
        <w:separator/>
      </w:r>
    </w:p>
  </w:endnote>
  <w:endnote w:type="continuationSeparator" w:id="1">
    <w:p w:rsidR="00E33C6A" w:rsidRDefault="00E33C6A" w:rsidP="00CE4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C8" w:rsidRDefault="007E00C8" w:rsidP="00612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0C8" w:rsidRDefault="007E00C8" w:rsidP="006126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C8" w:rsidRDefault="007E00C8" w:rsidP="00612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E00C8" w:rsidRDefault="007E00C8" w:rsidP="006126B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6A" w:rsidRDefault="00E33C6A" w:rsidP="00CE4059">
      <w:r>
        <w:separator/>
      </w:r>
    </w:p>
  </w:footnote>
  <w:footnote w:type="continuationSeparator" w:id="1">
    <w:p w:rsidR="00E33C6A" w:rsidRDefault="00E33C6A" w:rsidP="00CE4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AF"/>
    <w:multiLevelType w:val="hybridMultilevel"/>
    <w:tmpl w:val="BA68D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2514C"/>
    <w:multiLevelType w:val="hybridMultilevel"/>
    <w:tmpl w:val="8224212C"/>
    <w:lvl w:ilvl="0" w:tplc="443AD5F2">
      <w:start w:val="2"/>
      <w:numFmt w:val="decimal"/>
      <w:lvlText w:val="%1."/>
      <w:lvlJc w:val="left"/>
      <w:pPr>
        <w:ind w:left="928" w:hanging="360"/>
      </w:pPr>
      <w:rPr>
        <w:rFonts w:ascii="Helvetica, sans-serif" w:hAnsi="Helvetica, sans-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8B761B"/>
    <w:multiLevelType w:val="hybridMultilevel"/>
    <w:tmpl w:val="90187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1598"/>
    <w:multiLevelType w:val="hybridMultilevel"/>
    <w:tmpl w:val="C7F48228"/>
    <w:lvl w:ilvl="0" w:tplc="976A4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6EF01F5"/>
    <w:multiLevelType w:val="hybridMultilevel"/>
    <w:tmpl w:val="9A2AB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02633"/>
    <w:multiLevelType w:val="hybridMultilevel"/>
    <w:tmpl w:val="62280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C5EA8"/>
    <w:multiLevelType w:val="hybridMultilevel"/>
    <w:tmpl w:val="38FEE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11490"/>
    <w:multiLevelType w:val="hybridMultilevel"/>
    <w:tmpl w:val="18EC53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00E25"/>
    <w:multiLevelType w:val="hybridMultilevel"/>
    <w:tmpl w:val="955A3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95090"/>
    <w:multiLevelType w:val="hybridMultilevel"/>
    <w:tmpl w:val="741E42A8"/>
    <w:lvl w:ilvl="0" w:tplc="670E1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29F1FF4"/>
    <w:multiLevelType w:val="hybridMultilevel"/>
    <w:tmpl w:val="2CB4393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>
    <w:nsid w:val="44D90507"/>
    <w:multiLevelType w:val="hybridMultilevel"/>
    <w:tmpl w:val="A9A01014"/>
    <w:lvl w:ilvl="0" w:tplc="39B09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6265E"/>
    <w:multiLevelType w:val="hybridMultilevel"/>
    <w:tmpl w:val="0CDEF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F1C52"/>
    <w:multiLevelType w:val="hybridMultilevel"/>
    <w:tmpl w:val="3780B2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E3163"/>
    <w:multiLevelType w:val="hybridMultilevel"/>
    <w:tmpl w:val="60E8099E"/>
    <w:lvl w:ilvl="0" w:tplc="C3C028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5CF14CA4"/>
    <w:multiLevelType w:val="hybridMultilevel"/>
    <w:tmpl w:val="CE06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307FF"/>
    <w:multiLevelType w:val="hybridMultilevel"/>
    <w:tmpl w:val="D5D84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928B2"/>
    <w:multiLevelType w:val="hybridMultilevel"/>
    <w:tmpl w:val="3DA0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2D3157"/>
    <w:multiLevelType w:val="hybridMultilevel"/>
    <w:tmpl w:val="36B2B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C5BC0"/>
    <w:multiLevelType w:val="hybridMultilevel"/>
    <w:tmpl w:val="371A2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0"/>
  </w:num>
  <w:num w:numId="19">
    <w:abstractNumId w:val="9"/>
  </w:num>
  <w:num w:numId="20">
    <w:abstractNumId w:val="10"/>
  </w:num>
  <w:num w:numId="21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7A0"/>
    <w:rsid w:val="0003013B"/>
    <w:rsid w:val="00124FE9"/>
    <w:rsid w:val="001E16C8"/>
    <w:rsid w:val="00205B9E"/>
    <w:rsid w:val="002179E2"/>
    <w:rsid w:val="003F2EC1"/>
    <w:rsid w:val="003F3D73"/>
    <w:rsid w:val="004A6435"/>
    <w:rsid w:val="004D211B"/>
    <w:rsid w:val="006126BC"/>
    <w:rsid w:val="0069330C"/>
    <w:rsid w:val="006A10B3"/>
    <w:rsid w:val="006F4E4F"/>
    <w:rsid w:val="007379CD"/>
    <w:rsid w:val="007E00C8"/>
    <w:rsid w:val="00881879"/>
    <w:rsid w:val="008A29B7"/>
    <w:rsid w:val="008D52A9"/>
    <w:rsid w:val="00956DC4"/>
    <w:rsid w:val="009E5242"/>
    <w:rsid w:val="00AE153A"/>
    <w:rsid w:val="00C247A0"/>
    <w:rsid w:val="00CE4059"/>
    <w:rsid w:val="00D45D72"/>
    <w:rsid w:val="00D51021"/>
    <w:rsid w:val="00D550DF"/>
    <w:rsid w:val="00D81886"/>
    <w:rsid w:val="00D82939"/>
    <w:rsid w:val="00DF1DB8"/>
    <w:rsid w:val="00E33C6A"/>
    <w:rsid w:val="00F0198A"/>
    <w:rsid w:val="00F61AB0"/>
    <w:rsid w:val="00F6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7A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C247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4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47A0"/>
  </w:style>
  <w:style w:type="table" w:styleId="a6">
    <w:name w:val="Table Grid"/>
    <w:basedOn w:val="a1"/>
    <w:rsid w:val="00C2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45D7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F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AF30-9512-400D-85D8-5E7D8D0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Директор</cp:lastModifiedBy>
  <cp:revision>10</cp:revision>
  <cp:lastPrinted>2011-10-11T06:51:00Z</cp:lastPrinted>
  <dcterms:created xsi:type="dcterms:W3CDTF">2011-10-10T12:25:00Z</dcterms:created>
  <dcterms:modified xsi:type="dcterms:W3CDTF">2020-05-24T15:07:00Z</dcterms:modified>
</cp:coreProperties>
</file>