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2" w:rsidRPr="00D25242" w:rsidRDefault="00D25242" w:rsidP="00D25242">
      <w:pPr>
        <w:rPr>
          <w:rFonts w:ascii="Garamond" w:hAnsi="Garamond"/>
          <w:b/>
          <w:color w:val="7030A0"/>
          <w:sz w:val="28"/>
          <w:szCs w:val="28"/>
          <w:lang w:eastAsia="ru-RU"/>
        </w:rPr>
      </w:pPr>
      <w:r w:rsidRPr="00D25242">
        <w:rPr>
          <w:rFonts w:ascii="Garamond" w:hAnsi="Garamond"/>
          <w:b/>
          <w:color w:val="7030A0"/>
          <w:sz w:val="28"/>
          <w:szCs w:val="28"/>
          <w:lang w:eastAsia="ru-RU"/>
        </w:rPr>
        <w:t>Педагогу в работе с семьёй «группы риска» необходимо: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Никогда не предпринимайте воспитательных воздействий в плохом настроении.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Педагог обязан поощрять успехи, замечать даже незначительные рост</w:t>
      </w:r>
      <w:r>
        <w:rPr>
          <w:rFonts w:ascii="Garamond" w:hAnsi="Garamond"/>
          <w:color w:val="000000"/>
          <w:sz w:val="24"/>
          <w:szCs w:val="24"/>
          <w:lang w:eastAsia="ru-RU"/>
        </w:rPr>
        <w:t xml:space="preserve"> 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>и достижений действий семьи.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Если есть ошибки, неверные действия, укажите на них. Дайте оценку и сделайте</w:t>
      </w:r>
      <w:r>
        <w:rPr>
          <w:rFonts w:ascii="Garamond" w:hAnsi="Garamond"/>
          <w:color w:val="000000"/>
          <w:sz w:val="24"/>
          <w:szCs w:val="24"/>
          <w:lang w:eastAsia="ru-RU"/>
        </w:rPr>
        <w:t xml:space="preserve"> 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паузу, чтобы семья осознала </w:t>
      </w:r>
      <w:proofErr w:type="gramStart"/>
      <w:r w:rsidRPr="00D25242">
        <w:rPr>
          <w:rFonts w:ascii="Garamond" w:hAnsi="Garamond"/>
          <w:color w:val="000000"/>
          <w:sz w:val="24"/>
          <w:szCs w:val="24"/>
          <w:lang w:eastAsia="ru-RU"/>
        </w:rPr>
        <w:t>услышанное</w:t>
      </w:r>
      <w:proofErr w:type="gramEnd"/>
      <w:r w:rsidRPr="00D25242">
        <w:rPr>
          <w:rFonts w:ascii="Garamond" w:hAnsi="Garamond"/>
          <w:color w:val="000000"/>
          <w:sz w:val="24"/>
          <w:szCs w:val="24"/>
          <w:lang w:eastAsia="ru-RU"/>
        </w:rPr>
        <w:t>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Дайте понять семье, что сочувствуете ей, верите в нее, хорошего мнения о ней, несмотря на оплошности родителей.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 нравственным нормам жизни.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Не показывайте, что Вы пришли и семью перевоспитывать родителей. Действуйте в логике системы “перспективных линий” — от дальней перспективы </w:t>
      </w:r>
      <w:proofErr w:type="gramStart"/>
      <w:r w:rsidRPr="00D25242">
        <w:rPr>
          <w:rFonts w:ascii="Garamond" w:hAnsi="Garamond"/>
          <w:color w:val="000000"/>
          <w:sz w:val="24"/>
          <w:szCs w:val="24"/>
          <w:lang w:eastAsia="ru-RU"/>
        </w:rPr>
        <w:t>к</w:t>
      </w:r>
      <w:proofErr w:type="gramEnd"/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средней и от нее к сегодняшней.</w:t>
      </w:r>
    </w:p>
    <w:p w:rsidR="00D25242" w:rsidRPr="00D25242" w:rsidRDefault="00D25242" w:rsidP="00DC49A8">
      <w:pPr>
        <w:pStyle w:val="a3"/>
        <w:numPr>
          <w:ilvl w:val="0"/>
          <w:numId w:val="11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</w:t>
      </w:r>
    </w:p>
    <w:p w:rsidR="00D25242" w:rsidRDefault="00D25242" w:rsidP="00DC49A8">
      <w:pPr>
        <w:pStyle w:val="a3"/>
        <w:spacing w:line="276" w:lineRule="auto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5525" w:rsidRDefault="00925525" w:rsidP="00DC49A8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lastRenderedPageBreak/>
        <w:t xml:space="preserve">Разработала педагог – психолог </w:t>
      </w:r>
    </w:p>
    <w:p w:rsidR="00DC49A8" w:rsidRPr="002212F4" w:rsidRDefault="00C52364" w:rsidP="00DC49A8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 xml:space="preserve">МБОУ СОШ №10 станицы </w:t>
      </w:r>
      <w:proofErr w:type="spellStart"/>
      <w:r>
        <w:rPr>
          <w:rFonts w:ascii="Garamond" w:eastAsia="Calibri" w:hAnsi="Garamond" w:cs="Times New Roman"/>
          <w:b/>
          <w:sz w:val="28"/>
          <w:szCs w:val="28"/>
        </w:rPr>
        <w:t>Губской</w:t>
      </w:r>
      <w:proofErr w:type="spellEnd"/>
    </w:p>
    <w:p w:rsidR="00DC49A8" w:rsidRPr="00925525" w:rsidRDefault="00C52364" w:rsidP="00DC49A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Calibri" w:hAnsi="Garamond" w:cs="Times New Roman"/>
          <w:b/>
          <w:sz w:val="28"/>
          <w:szCs w:val="28"/>
        </w:rPr>
        <w:t>Ю.А.Меньшикова</w:t>
      </w:r>
    </w:p>
    <w:p w:rsidR="00D25242" w:rsidRPr="00925525" w:rsidRDefault="00D25242" w:rsidP="00D25242">
      <w:pPr>
        <w:pStyle w:val="a3"/>
        <w:rPr>
          <w:rFonts w:ascii="Garamond" w:hAnsi="Garamond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Pr="00D25242" w:rsidRDefault="00D25242" w:rsidP="00D25242">
      <w:pPr>
        <w:pStyle w:val="a3"/>
        <w:jc w:val="center"/>
        <w:rPr>
          <w:rFonts w:ascii="Garamond" w:hAnsi="Garamond"/>
          <w:b/>
          <w:bCs/>
          <w:color w:val="0070C0"/>
          <w:sz w:val="56"/>
          <w:szCs w:val="56"/>
          <w:bdr w:val="none" w:sz="0" w:space="0" w:color="auto" w:frame="1"/>
          <w:lang w:eastAsia="ru-RU"/>
        </w:rPr>
      </w:pPr>
    </w:p>
    <w:p w:rsidR="00D25242" w:rsidRPr="00D25242" w:rsidRDefault="00D25242" w:rsidP="00D25242">
      <w:pPr>
        <w:pStyle w:val="a3"/>
        <w:jc w:val="center"/>
        <w:rPr>
          <w:rFonts w:ascii="Garamond" w:hAnsi="Garamond"/>
          <w:color w:val="0070C0"/>
          <w:sz w:val="56"/>
          <w:szCs w:val="56"/>
          <w:lang w:eastAsia="ru-RU"/>
        </w:rPr>
      </w:pPr>
      <w:bookmarkStart w:id="0" w:name="_GoBack"/>
      <w:r w:rsidRPr="00D25242">
        <w:rPr>
          <w:rFonts w:ascii="Garamond" w:hAnsi="Garamond"/>
          <w:b/>
          <w:bCs/>
          <w:color w:val="0070C0"/>
          <w:sz w:val="56"/>
          <w:szCs w:val="56"/>
          <w:bdr w:val="none" w:sz="0" w:space="0" w:color="auto" w:frame="1"/>
          <w:lang w:eastAsia="ru-RU"/>
        </w:rPr>
        <w:t>ПАМЯТКА ПЕДАГОГУ ПО РАБОТЕ С  СЕМЬЯМИ ГРУППЫ РИСКА</w:t>
      </w:r>
      <w:bookmarkEnd w:id="0"/>
      <w:r w:rsidRPr="00D25242">
        <w:rPr>
          <w:rFonts w:ascii="Garamond" w:hAnsi="Garamond"/>
          <w:b/>
          <w:bCs/>
          <w:color w:val="0070C0"/>
          <w:sz w:val="56"/>
          <w:szCs w:val="56"/>
          <w:bdr w:val="none" w:sz="0" w:space="0" w:color="auto" w:frame="1"/>
          <w:lang w:eastAsia="ru-RU"/>
        </w:rPr>
        <w:t>.</w:t>
      </w: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C49A8" w:rsidP="00DC49A8">
      <w:pPr>
        <w:pStyle w:val="a3"/>
        <w:jc w:val="center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099" cy="3171825"/>
            <wp:effectExtent l="0" t="0" r="635" b="0"/>
            <wp:docPr id="2" name="Рисунок 2" descr="http://gov.cap.ru/UserFiles/news/201410/14/Original/ope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410/14/Original/opeka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72" cy="31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42" w:rsidRDefault="00D25242" w:rsidP="00DC49A8">
      <w:pPr>
        <w:pStyle w:val="a3"/>
        <w:jc w:val="center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2364" w:rsidRDefault="00C52364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Pr="00D25242" w:rsidRDefault="00D25242" w:rsidP="00D25242">
      <w:pPr>
        <w:pStyle w:val="a3"/>
        <w:jc w:val="center"/>
        <w:rPr>
          <w:rFonts w:ascii="Garamond" w:hAnsi="Garamond"/>
          <w:color w:val="7030A0"/>
          <w:sz w:val="28"/>
          <w:szCs w:val="28"/>
          <w:lang w:eastAsia="ru-RU"/>
        </w:rPr>
      </w:pPr>
      <w:r w:rsidRPr="00D25242"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Убедившись, что ребенок живет в тяжелых условиях, педагог должен:</w:t>
      </w:r>
    </w:p>
    <w:p w:rsidR="00D25242" w:rsidRPr="00D25242" w:rsidRDefault="00D25242" w:rsidP="00DC49A8">
      <w:pPr>
        <w:pStyle w:val="a3"/>
        <w:numPr>
          <w:ilvl w:val="0"/>
          <w:numId w:val="6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взрослых;</w:t>
      </w:r>
    </w:p>
    <w:p w:rsidR="00D25242" w:rsidRPr="00D25242" w:rsidRDefault="00D25242" w:rsidP="00DC49A8">
      <w:pPr>
        <w:pStyle w:val="a3"/>
        <w:numPr>
          <w:ilvl w:val="0"/>
          <w:numId w:val="6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индивидуальным;</w:t>
      </w:r>
    </w:p>
    <w:p w:rsidR="00D25242" w:rsidRPr="00D25242" w:rsidRDefault="00D25242" w:rsidP="00DC49A8">
      <w:pPr>
        <w:pStyle w:val="a3"/>
        <w:numPr>
          <w:ilvl w:val="0"/>
          <w:numId w:val="6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Если у школьника уже появились психические аномалии, на почве семейных разговоров его следует проконсультировать у детского психиатра;</w:t>
      </w:r>
    </w:p>
    <w:p w:rsidR="00D25242" w:rsidRPr="00D25242" w:rsidRDefault="00D25242" w:rsidP="00DC49A8">
      <w:pPr>
        <w:pStyle w:val="a3"/>
        <w:numPr>
          <w:ilvl w:val="0"/>
          <w:numId w:val="6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 — только отношения к ребенку.</w:t>
      </w:r>
    </w:p>
    <w:p w:rsidR="00D25242" w:rsidRDefault="00D25242" w:rsidP="00DC49A8">
      <w:pPr>
        <w:pStyle w:val="a3"/>
        <w:spacing w:line="276" w:lineRule="auto"/>
        <w:jc w:val="center"/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25242" w:rsidRPr="00D25242" w:rsidRDefault="00D25242" w:rsidP="00DC49A8">
      <w:pPr>
        <w:pStyle w:val="a3"/>
        <w:spacing w:line="276" w:lineRule="auto"/>
        <w:jc w:val="center"/>
        <w:rPr>
          <w:rFonts w:ascii="Garamond" w:hAnsi="Garamond"/>
          <w:color w:val="7030A0"/>
          <w:sz w:val="28"/>
          <w:szCs w:val="28"/>
          <w:lang w:eastAsia="ru-RU"/>
        </w:rPr>
      </w:pPr>
      <w:r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</w:t>
      </w:r>
      <w:r w:rsidRPr="00D25242"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оследствия жизни и воспитания в семье группы риска</w:t>
      </w:r>
    </w:p>
    <w:p w:rsidR="00D25242" w:rsidRPr="00D25242" w:rsidRDefault="00D25242" w:rsidP="00DC49A8">
      <w:pPr>
        <w:pStyle w:val="a3"/>
        <w:numPr>
          <w:ilvl w:val="0"/>
          <w:numId w:val="7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детская безнадзорность и беспризорность;</w:t>
      </w:r>
    </w:p>
    <w:p w:rsidR="00D25242" w:rsidRPr="00D25242" w:rsidRDefault="00D25242" w:rsidP="00DC49A8">
      <w:pPr>
        <w:pStyle w:val="a3"/>
        <w:numPr>
          <w:ilvl w:val="0"/>
          <w:numId w:val="7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побеги из дома;</w:t>
      </w:r>
    </w:p>
    <w:p w:rsidR="00D25242" w:rsidRPr="00D25242" w:rsidRDefault="00D25242" w:rsidP="00DC49A8">
      <w:pPr>
        <w:pStyle w:val="a3"/>
        <w:numPr>
          <w:ilvl w:val="0"/>
          <w:numId w:val="7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половая распущенность;</w:t>
      </w:r>
    </w:p>
    <w:p w:rsidR="00D25242" w:rsidRPr="00D25242" w:rsidRDefault="00D25242" w:rsidP="00DC49A8">
      <w:pPr>
        <w:pStyle w:val="a3"/>
        <w:numPr>
          <w:ilvl w:val="0"/>
          <w:numId w:val="7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правонарушения и преступная деятельность;</w:t>
      </w:r>
    </w:p>
    <w:p w:rsidR="00D25242" w:rsidRPr="00D25242" w:rsidRDefault="00D25242" w:rsidP="00DC49A8">
      <w:pPr>
        <w:pStyle w:val="a3"/>
        <w:numPr>
          <w:ilvl w:val="0"/>
          <w:numId w:val="7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алкоголизм;</w:t>
      </w:r>
    </w:p>
    <w:p w:rsidR="00D25242" w:rsidRPr="00D25242" w:rsidRDefault="00D25242" w:rsidP="00DC49A8">
      <w:pPr>
        <w:pStyle w:val="a3"/>
        <w:numPr>
          <w:ilvl w:val="0"/>
          <w:numId w:val="8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color w:val="000000"/>
          <w:sz w:val="24"/>
          <w:szCs w:val="24"/>
          <w:lang w:eastAsia="ru-RU"/>
        </w:rPr>
        <w:t>наркомания и токсикомания.</w:t>
      </w:r>
    </w:p>
    <w:p w:rsidR="00DC49A8" w:rsidRDefault="00DC49A8" w:rsidP="00DC49A8">
      <w:pPr>
        <w:pStyle w:val="a3"/>
        <w:spacing w:line="276" w:lineRule="auto"/>
        <w:rPr>
          <w:rFonts w:ascii="Garamond" w:hAnsi="Garamond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D25242" w:rsidRPr="00D25242" w:rsidRDefault="00D25242" w:rsidP="00DC49A8">
      <w:pPr>
        <w:pStyle w:val="a3"/>
        <w:spacing w:line="276" w:lineRule="auto"/>
        <w:rPr>
          <w:rFonts w:ascii="Garamond" w:hAnsi="Garamond"/>
          <w:color w:val="C00000"/>
          <w:sz w:val="28"/>
          <w:szCs w:val="28"/>
          <w:lang w:eastAsia="ru-RU"/>
        </w:rPr>
      </w:pPr>
      <w:r w:rsidRPr="00D25242">
        <w:rPr>
          <w:rFonts w:ascii="Garamond" w:hAnsi="Garamond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Работу с такими детьми нужно вести дифференцированно.</w:t>
      </w:r>
    </w:p>
    <w:p w:rsidR="00D25242" w:rsidRDefault="00D25242" w:rsidP="00DC49A8">
      <w:pPr>
        <w:pStyle w:val="a3"/>
        <w:spacing w:line="276" w:lineRule="auto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49A8" w:rsidRDefault="00DC49A8" w:rsidP="00DC49A8">
      <w:pPr>
        <w:pStyle w:val="a3"/>
        <w:spacing w:line="276" w:lineRule="auto"/>
        <w:jc w:val="center"/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C49A8" w:rsidRDefault="00DC49A8" w:rsidP="00DC49A8">
      <w:pPr>
        <w:pStyle w:val="a3"/>
        <w:spacing w:line="276" w:lineRule="auto"/>
        <w:jc w:val="center"/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C49A8" w:rsidRDefault="00DC49A8" w:rsidP="00DC49A8">
      <w:pPr>
        <w:pStyle w:val="a3"/>
        <w:spacing w:line="276" w:lineRule="auto"/>
        <w:jc w:val="center"/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25242" w:rsidRPr="00D25242" w:rsidRDefault="00D25242" w:rsidP="00DC49A8">
      <w:pPr>
        <w:pStyle w:val="a3"/>
        <w:spacing w:line="276" w:lineRule="auto"/>
        <w:jc w:val="center"/>
        <w:rPr>
          <w:rFonts w:ascii="Garamond" w:hAnsi="Garamond"/>
          <w:color w:val="7030A0"/>
          <w:sz w:val="28"/>
          <w:szCs w:val="28"/>
          <w:lang w:eastAsia="ru-RU"/>
        </w:rPr>
      </w:pPr>
      <w:r w:rsidRPr="00D25242">
        <w:rPr>
          <w:rFonts w:ascii="Garamond" w:hAnsi="Garamond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Для удобства этой работы можно выделить три группы семьи:</w:t>
      </w:r>
    </w:p>
    <w:p w:rsidR="00D25242" w:rsidRPr="00D25242" w:rsidRDefault="00D25242" w:rsidP="00DC49A8">
      <w:pPr>
        <w:pStyle w:val="a3"/>
        <w:numPr>
          <w:ilvl w:val="0"/>
          <w:numId w:val="9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Семьи с безответственным отношением к воспитанию детей,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где положение осложняется аморальным поведением и образом жизни родителей.</w:t>
      </w:r>
    </w:p>
    <w:p w:rsidR="00D25242" w:rsidRPr="00D25242" w:rsidRDefault="00D25242" w:rsidP="00DC49A8">
      <w:pPr>
        <w:pStyle w:val="a3"/>
        <w:numPr>
          <w:ilvl w:val="0"/>
          <w:numId w:val="9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Семьи с низкой педагогической культурой родителей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>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D25242" w:rsidRPr="00D25242" w:rsidRDefault="00D25242" w:rsidP="00DC49A8">
      <w:pPr>
        <w:pStyle w:val="a3"/>
        <w:numPr>
          <w:ilvl w:val="0"/>
          <w:numId w:val="9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Семьи, в которых допускается безнадзорность детей по разным причинам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D25242" w:rsidRDefault="00D25242" w:rsidP="00D25242">
      <w:pPr>
        <w:pStyle w:val="a3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5242" w:rsidRDefault="00D25242" w:rsidP="00D25242">
      <w:pPr>
        <w:pStyle w:val="a3"/>
        <w:jc w:val="center"/>
        <w:rPr>
          <w:rFonts w:ascii="Garamond" w:hAnsi="Garamond"/>
          <w:b/>
          <w:bCs/>
          <w:color w:val="00B0F0"/>
          <w:sz w:val="24"/>
          <w:szCs w:val="24"/>
          <w:bdr w:val="none" w:sz="0" w:space="0" w:color="auto" w:frame="1"/>
          <w:lang w:eastAsia="ru-RU"/>
        </w:rPr>
      </w:pPr>
      <w:r w:rsidRPr="00D25242">
        <w:rPr>
          <w:rFonts w:ascii="Garamond" w:hAnsi="Garamond"/>
          <w:b/>
          <w:bCs/>
          <w:color w:val="00B0F0"/>
          <w:sz w:val="24"/>
          <w:szCs w:val="24"/>
          <w:bdr w:val="none" w:sz="0" w:space="0" w:color="auto" w:frame="1"/>
          <w:lang w:eastAsia="ru-RU"/>
        </w:rPr>
        <w:t>БЕСЕДА ПЕДАГОГА С РОДИТЕЛЯМИ РЕБЕНКА ИЗ СЕМЬИ ГРУППЫ РИСКА</w:t>
      </w:r>
    </w:p>
    <w:p w:rsidR="00D25242" w:rsidRPr="00D25242" w:rsidRDefault="00D25242" w:rsidP="00D25242">
      <w:pPr>
        <w:pStyle w:val="a3"/>
        <w:jc w:val="center"/>
        <w:rPr>
          <w:rFonts w:ascii="Garamond" w:hAnsi="Garamond"/>
          <w:color w:val="00B0F0"/>
          <w:sz w:val="24"/>
          <w:szCs w:val="24"/>
          <w:lang w:eastAsia="ru-RU"/>
        </w:rPr>
      </w:pPr>
    </w:p>
    <w:p w:rsidR="00D25242" w:rsidRPr="00D25242" w:rsidRDefault="00DC49A8" w:rsidP="00DC49A8">
      <w:pPr>
        <w:pStyle w:val="a3"/>
        <w:numPr>
          <w:ilvl w:val="0"/>
          <w:numId w:val="10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36195" distR="36195" simplePos="0" relativeHeight="251658240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488315</wp:posOffset>
            </wp:positionV>
            <wp:extent cx="1324610" cy="1875155"/>
            <wp:effectExtent l="0" t="0" r="8890" b="0"/>
            <wp:wrapSquare wrapText="left"/>
            <wp:docPr id="3" name="Рисунок 3" descr="http://previews.123rf.com/images/frenta/frenta1203/frenta120300004/12498072-Vector-drawings-conflicts-within-the-family-parents-quarrel-Sketch-on-notebook-pag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frenta/frenta1203/frenta120300004/12498072-Vector-drawings-conflicts-within-the-family-parents-quarrel-Sketch-on-notebook-page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242"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Что я хорошего могу сказать о подростке?</w:t>
      </w:r>
      <w:r w:rsidR="00D25242"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(с целью психологического расположения к себе родителей, привлечения их в союзники.)</w:t>
      </w:r>
    </w:p>
    <w:p w:rsidR="00D25242" w:rsidRPr="00D25242" w:rsidRDefault="00D25242" w:rsidP="00DC49A8">
      <w:pPr>
        <w:pStyle w:val="a3"/>
        <w:numPr>
          <w:ilvl w:val="0"/>
          <w:numId w:val="10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Что меня беспокоит в нем?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(то самое, что является предметом вызова родителей в школу, прихода к ним домой, обсуждения на родительск</w:t>
      </w:r>
      <w:r>
        <w:rPr>
          <w:rFonts w:ascii="Garamond" w:hAnsi="Garamond"/>
          <w:color w:val="000000"/>
          <w:sz w:val="24"/>
          <w:szCs w:val="24"/>
          <w:lang w:eastAsia="ru-RU"/>
        </w:rPr>
        <w:t>ом собрании.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>)</w:t>
      </w:r>
    </w:p>
    <w:p w:rsidR="00D25242" w:rsidRPr="00D25242" w:rsidRDefault="00D25242" w:rsidP="00DC49A8">
      <w:pPr>
        <w:pStyle w:val="a3"/>
        <w:numPr>
          <w:ilvl w:val="0"/>
          <w:numId w:val="10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Каковы, по нашему общему мнению причины, этого отрицательного явления, факта?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 xml:space="preserve"> (это вызывает на откровенность, а значит, позволит выявить истинные причины)</w:t>
      </w:r>
    </w:p>
    <w:p w:rsidR="00D25242" w:rsidRPr="00D25242" w:rsidRDefault="00D25242" w:rsidP="00DC49A8">
      <w:pPr>
        <w:pStyle w:val="a3"/>
        <w:numPr>
          <w:ilvl w:val="0"/>
          <w:numId w:val="10"/>
        </w:numPr>
        <w:spacing w:line="276" w:lineRule="auto"/>
        <w:rPr>
          <w:rFonts w:ascii="Garamond" w:hAnsi="Garamond"/>
          <w:color w:val="000000"/>
          <w:sz w:val="24"/>
          <w:szCs w:val="24"/>
          <w:lang w:eastAsia="ru-RU"/>
        </w:rPr>
      </w:pPr>
      <w:r w:rsidRPr="00D25242">
        <w:rPr>
          <w:rFonts w:ascii="Garamond" w:hAnsi="Garamond"/>
          <w:b/>
          <w:color w:val="000000"/>
          <w:sz w:val="24"/>
          <w:szCs w:val="24"/>
          <w:lang w:eastAsia="ru-RU"/>
        </w:rPr>
        <w:t>Какие меры следует предпринять и со стороны школы? (</w:t>
      </w:r>
      <w:r w:rsidRPr="00D25242">
        <w:rPr>
          <w:rFonts w:ascii="Garamond" w:hAnsi="Garamond"/>
          <w:color w:val="000000"/>
          <w:sz w:val="24"/>
          <w:szCs w:val="24"/>
          <w:lang w:eastAsia="ru-RU"/>
        </w:rPr>
        <w:t>выработка общей стратегии и тактики воспитания и перевоспитания)</w:t>
      </w:r>
    </w:p>
    <w:p w:rsidR="00D25242" w:rsidRPr="00DC49A8" w:rsidRDefault="00D25242" w:rsidP="00DC49A8">
      <w:pPr>
        <w:pStyle w:val="a3"/>
        <w:numPr>
          <w:ilvl w:val="0"/>
          <w:numId w:val="10"/>
        </w:numPr>
        <w:spacing w:line="276" w:lineRule="auto"/>
        <w:rPr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49A8">
        <w:rPr>
          <w:rFonts w:ascii="Garamond" w:hAnsi="Garamond"/>
          <w:b/>
          <w:color w:val="000000"/>
          <w:sz w:val="24"/>
          <w:szCs w:val="24"/>
          <w:lang w:eastAsia="ru-RU"/>
        </w:rPr>
        <w:t>Каких общих требований, общих принципов перехода к ребенку следует придерживаться, чтобы меры были эффективными? (</w:t>
      </w:r>
      <w:r w:rsidRPr="00DC49A8">
        <w:rPr>
          <w:rFonts w:ascii="Garamond" w:hAnsi="Garamond"/>
          <w:color w:val="000000"/>
          <w:sz w:val="24"/>
          <w:szCs w:val="24"/>
          <w:lang w:eastAsia="ru-RU"/>
        </w:rPr>
        <w:t>в этой ситуации родители откровенно становятся на сторону учителя и активно ему помогают.)</w:t>
      </w:r>
    </w:p>
    <w:sectPr w:rsidR="00D25242" w:rsidRPr="00DC49A8" w:rsidSect="00D2524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5_"/>
      </v:shape>
    </w:pict>
  </w:numPicBullet>
  <w:numPicBullet w:numPicBulletId="1">
    <w:pict>
      <v:shape id="_x0000_i1031" type="#_x0000_t75" style="width:9.75pt;height:9.75pt" o:bullet="t">
        <v:imagedata r:id="rId2" o:title="BD21308_"/>
      </v:shape>
    </w:pict>
  </w:numPicBullet>
  <w:numPicBullet w:numPicBulletId="2">
    <w:pict>
      <v:shape id="_x0000_i1032" type="#_x0000_t75" style="width:11.25pt;height:11.25pt" o:bullet="t">
        <v:imagedata r:id="rId3" o:title="BD14981_"/>
      </v:shape>
    </w:pict>
  </w:numPicBullet>
  <w:numPicBullet w:numPicBulletId="3">
    <w:pict>
      <v:shape id="_x0000_i1033" type="#_x0000_t75" style="width:9pt;height:9pt" o:bullet="t">
        <v:imagedata r:id="rId4" o:title="BD10336_"/>
      </v:shape>
    </w:pict>
  </w:numPicBullet>
  <w:abstractNum w:abstractNumId="0">
    <w:nsid w:val="07737D33"/>
    <w:multiLevelType w:val="hybridMultilevel"/>
    <w:tmpl w:val="BA54C568"/>
    <w:lvl w:ilvl="0" w:tplc="F7227D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D4A"/>
    <w:multiLevelType w:val="hybridMultilevel"/>
    <w:tmpl w:val="3CEED8FE"/>
    <w:lvl w:ilvl="0" w:tplc="6E6699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7A64"/>
    <w:multiLevelType w:val="hybridMultilevel"/>
    <w:tmpl w:val="97F62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452"/>
    <w:multiLevelType w:val="multilevel"/>
    <w:tmpl w:val="BC2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F43D1"/>
    <w:multiLevelType w:val="hybridMultilevel"/>
    <w:tmpl w:val="D20CA972"/>
    <w:lvl w:ilvl="0" w:tplc="149861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12D4"/>
    <w:multiLevelType w:val="multilevel"/>
    <w:tmpl w:val="10B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C6563"/>
    <w:multiLevelType w:val="hybridMultilevel"/>
    <w:tmpl w:val="A1F4B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60188"/>
    <w:multiLevelType w:val="multilevel"/>
    <w:tmpl w:val="DFFA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E243E"/>
    <w:multiLevelType w:val="multilevel"/>
    <w:tmpl w:val="0BC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1982"/>
    <w:multiLevelType w:val="multilevel"/>
    <w:tmpl w:val="6CB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976F4"/>
    <w:multiLevelType w:val="hybridMultilevel"/>
    <w:tmpl w:val="B6D22418"/>
    <w:lvl w:ilvl="0" w:tplc="8D7400B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41"/>
    <w:rsid w:val="00110ADE"/>
    <w:rsid w:val="005223A4"/>
    <w:rsid w:val="00925525"/>
    <w:rsid w:val="00AF2B6B"/>
    <w:rsid w:val="00B07F41"/>
    <w:rsid w:val="00C52364"/>
    <w:rsid w:val="00D25242"/>
    <w:rsid w:val="00DC49A8"/>
    <w:rsid w:val="00E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6</cp:revision>
  <dcterms:created xsi:type="dcterms:W3CDTF">2016-11-03T13:26:00Z</dcterms:created>
  <dcterms:modified xsi:type="dcterms:W3CDTF">2019-11-05T05:38:00Z</dcterms:modified>
</cp:coreProperties>
</file>