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C19" w:rsidRPr="000F7C19" w:rsidRDefault="000F7C19" w:rsidP="000F7C19">
      <w:pPr>
        <w:shd w:val="clear" w:color="auto" w:fill="F2F2F2"/>
        <w:spacing w:after="0" w:line="360" w:lineRule="auto"/>
        <w:outlineLvl w:val="1"/>
        <w:rPr>
          <w:rFonts w:ascii="Segoe UI" w:eastAsia="Times New Roman" w:hAnsi="Segoe UI" w:cs="Segoe UI"/>
          <w:color w:val="333333"/>
          <w:sz w:val="40"/>
          <w:szCs w:val="40"/>
          <w:lang w:eastAsia="ru-RU"/>
        </w:rPr>
      </w:pPr>
      <w:r w:rsidRPr="000F7C19">
        <w:rPr>
          <w:rFonts w:ascii="Segoe UI" w:eastAsia="Times New Roman" w:hAnsi="Segoe UI" w:cs="Segoe UI"/>
          <w:color w:val="333333"/>
          <w:sz w:val="40"/>
          <w:szCs w:val="40"/>
          <w:lang w:eastAsia="ru-RU"/>
        </w:rPr>
        <w:t xml:space="preserve">КОНВЕНЦИЯ О ПРАВАХ РЕБЁНКА. </w:t>
      </w:r>
    </w:p>
    <w:p w:rsidR="000F7C19" w:rsidRPr="000F7C19" w:rsidRDefault="000F7C19" w:rsidP="000F7C19">
      <w:pPr>
        <w:shd w:val="clear" w:color="auto" w:fill="ECECEC"/>
        <w:spacing w:after="0" w:line="36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F7C19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19.03.2014 22:33 Администратор </w:t>
      </w:r>
    </w:p>
    <w:p w:rsidR="000F7C19" w:rsidRPr="000F7C19" w:rsidRDefault="000F7C19" w:rsidP="000F7C19">
      <w:pPr>
        <w:shd w:val="clear" w:color="auto" w:fill="ECECEC"/>
        <w:spacing w:line="36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33350" cy="133350"/>
            <wp:effectExtent l="0" t="0" r="0" b="0"/>
            <wp:docPr id="23" name="Рисунок 23" descr="E-mail">
              <a:hlinkClick xmlns:a="http://schemas.openxmlformats.org/drawingml/2006/main" r:id="rId5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-mail">
                      <a:hlinkClick r:id="rId5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33350" cy="133350"/>
            <wp:effectExtent l="0" t="0" r="0" b="0"/>
            <wp:docPr id="22" name="Рисунок 22" descr="Печать">
              <a:hlinkClick xmlns:a="http://schemas.openxmlformats.org/drawingml/2006/main" r:id="rId7" tooltip="&quot;Печа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чать">
                      <a:hlinkClick r:id="rId7" tooltip="&quot;Печа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33350" cy="133350"/>
            <wp:effectExtent l="0" t="0" r="0" b="0"/>
            <wp:docPr id="21" name="Рисунок 21" descr="PDF">
              <a:hlinkClick xmlns:a="http://schemas.openxmlformats.org/drawingml/2006/main" r:id="rId9" tooltip="&quot;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DF">
                      <a:hlinkClick r:id="rId9" tooltip="&quot;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Comic Sans MS" w:eastAsia="Times New Roman" w:hAnsi="Comic Sans MS" w:cs="Arial"/>
          <w:b/>
          <w:bCs/>
          <w:color w:val="3D2E01"/>
          <w:sz w:val="27"/>
          <w:szCs w:val="27"/>
          <w:lang w:eastAsia="ru-RU"/>
        </w:rPr>
        <w:t>В ноябре 2014 года исполняется 25 лет Конвенции о правах ребёнка!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0F7C19">
        <w:rPr>
          <w:rFonts w:ascii="Arial" w:eastAsia="Times New Roman" w:hAnsi="Arial" w:cs="Arial"/>
          <w:b/>
          <w:bCs/>
          <w:color w:val="3D2E01"/>
          <w:sz w:val="27"/>
          <w:szCs w:val="27"/>
          <w:lang w:eastAsia="ru-RU"/>
        </w:rPr>
        <w:t>Что такое конвенция ООН о правах ребёнка?</w:t>
      </w: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 xml:space="preserve">«Конвенция» - это, по-русски,  международный Договор. Конвенция о правах ребёнка состоит из статей о правах ребёнка, которые обязаны соблюдать во всех странах. Следят за соблюдением Конвенции специальные люди – Уполномоченные по правам ребёнка, которые есть не только в столицах, но и в разных городах каждой страны. Так что, в любой момент, тебе </w:t>
      </w:r>
      <w:proofErr w:type="gramStart"/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есть</w:t>
      </w:r>
      <w:proofErr w:type="gramEnd"/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кому заявить о нарушении твоих законных прав!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Verdana" w:eastAsia="Times New Roman" w:hAnsi="Verdana" w:cs="Arial"/>
          <w:color w:val="3D2E01"/>
          <w:sz w:val="21"/>
          <w:szCs w:val="21"/>
          <w:lang w:eastAsia="ru-RU"/>
        </w:rPr>
        <w:t> 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Verdana" w:eastAsia="Times New Roman" w:hAnsi="Verdana" w:cs="Arial"/>
          <w:b/>
          <w:bCs/>
          <w:color w:val="3D2E01"/>
          <w:sz w:val="36"/>
          <w:szCs w:val="36"/>
          <w:lang w:eastAsia="ru-RU"/>
        </w:rPr>
        <w:t>КОНВЕНЦИЯ О ПРАВАХ РЕБЁНКА.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D2E01"/>
          <w:sz w:val="21"/>
          <w:szCs w:val="21"/>
          <w:lang w:eastAsia="ru-RU"/>
        </w:rPr>
        <w:drawing>
          <wp:inline distT="0" distB="0" distL="0" distR="0">
            <wp:extent cx="3286125" cy="4286250"/>
            <wp:effectExtent l="0" t="0" r="9525" b="0"/>
            <wp:docPr id="20" name="Рисунок 20" descr="http://zateevo.ru/userfiles/image/Upalnamoch_Prava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teevo.ru/userfiles/image/Upalnamoch_Prava/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Статья 1. Ребёнком является каждый человек до достижения 18-летнего возраста.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br/>
        <w:t>Статья 2. Дети имеют право на защиту от дискриминации. Это означает, что все дети имеют одинаковые права, независимо от цвета кожи, пола, возраста или религии.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3. Все взрослые всегда должны поступать так, чтобы обеспечить наилучшие интересы детей.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4. Государство несёт ответственность за соблюдение всех детей.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Verdana" w:eastAsia="Times New Roman" w:hAnsi="Verdana" w:cs="Arial"/>
          <w:color w:val="3D2E01"/>
          <w:sz w:val="21"/>
          <w:szCs w:val="21"/>
          <w:lang w:eastAsia="ru-RU"/>
        </w:rPr>
        <w:t> 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Verdana" w:eastAsia="Times New Roman" w:hAnsi="Verdana" w:cs="Arial"/>
          <w:noProof/>
          <w:color w:val="3D2E01"/>
          <w:sz w:val="21"/>
          <w:szCs w:val="21"/>
          <w:lang w:eastAsia="ru-RU"/>
        </w:rPr>
        <w:lastRenderedPageBreak/>
        <w:drawing>
          <wp:inline distT="0" distB="0" distL="0" distR="0">
            <wp:extent cx="3590925" cy="4286250"/>
            <wp:effectExtent l="0" t="0" r="9525" b="0"/>
            <wp:docPr id="19" name="Рисунок 19" descr="http://zateevo.ru/userfiles/image/Upalnamoch_Prava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teevo.ru/userfiles/image/Upalnamoch_Prava/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18" name="Рисунок 18" descr="http://zateevo.ru/userfiles/image/Upalnamoch_Prava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teevo.ru/userfiles/image/Upalnamoch_Prava/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t>Статья 5 и статья 18. Родители несут основную долю ответственности за воспитание своих детей. Наилучшие интересы ребёнка являются предметом их основной заботы.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6. Все дети имеют право на жизнь.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7 и статья 8. Все дети имеют право на имя и на приобретение гражданства, а также они имеют право на сохранение своего имени и гражданства.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9. Все дети имеют право жить со своими родителями, за исключением случаев, когда это невозможно.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3705225" cy="4286250"/>
            <wp:effectExtent l="0" t="0" r="9525" b="0"/>
            <wp:docPr id="17" name="Рисунок 17" descr="http://zateevo.ru/userfiles/image/Upalnamoch_Prav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teevo.ru/userfiles/image/Upalnamoch_Prava/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16" name="Рисунок 16" descr="http://zateevo.ru/userfiles/image/Upalnamoch_Prava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teevo.ru/userfiles/image/Upalnamoch_Prava/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t>Статья 10 и статья 22. Всем детям-беженцам должна быть предоставлена защита, гуманитарная помощь и помощь в воссоединении с семьёй. Дети-беженцы имеют право на особую защиту.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11. Вывозить детей из страны нелегально запрещено.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3829050" cy="4286250"/>
            <wp:effectExtent l="0" t="0" r="0" b="0"/>
            <wp:docPr id="15" name="Рисунок 15" descr="http://zateevo.ru/userfiles/image/Upalnamoch_Prava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teevo.ru/userfiles/image/Upalnamoch_Prava/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14" name="Рисунок 14" descr="http://zateevo.ru/userfiles/image/Upalnamoch_Prava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teevo.ru/userfiles/image/Upalnamoch_Prava/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t>Статья 12. Все дети имеют право свободно выражать мнение, ребёнок имеет право на то, чтобы его мнение было услышано и принято во внимание.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13 и статья 17. Все дети имеют право высказывать своё мнение и получать информацию.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14 и статья 15. Все дети имеют право думать обо всём так, как они хотят, они имеют право организовывать клубы по интересам и участвовать в собраниях и организациях.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3838575" cy="4286250"/>
            <wp:effectExtent l="0" t="0" r="9525" b="0"/>
            <wp:docPr id="13" name="Рисунок 13" descr="http://zateevo.ru/userfiles/image/Upalnamoch_Prava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teevo.ru/userfiles/image/Upalnamoch_Prava/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12" name="Рисунок 12" descr="http://zateevo.ru/userfiles/image/Upalnamoch_Prava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ateevo.ru/userfiles/image/Upalnamoch_Prava/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Статья 16. Все дети имеют право на частную жизнь.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br/>
        <w:t>Статья 19. Все дети имеют право на защиту от всех форм насилия или эксплуатации, включая сексуальное злоупотребление, со стороны родителей или других лиц, заботящихся о ребёнке.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20. Дети имеют право на особую защиту и помощь, если у них нет возможности жить со своими родителями.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21. В случае усыновления все дети имеют право на наилучшую заботу.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3838575" cy="4286250"/>
            <wp:effectExtent l="0" t="0" r="9525" b="0"/>
            <wp:docPr id="11" name="Рисунок 11" descr="http://zateevo.ru/userfiles/image/Upalnamoch_Prava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teevo.ru/userfiles/image/Upalnamoch_Prava/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10" name="Рисунок 10" descr="http://zateevo.ru/userfiles/image/Upalnamoch_Prava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teevo.ru/userfiles/image/Upalnamoch_Prava/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t>Статья 23. Дети с ограниченными возможностями имеют право на особую заботу и образование, которые помогут им развиваться и вести полноценную и достойную жизнь.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24. Дети имеют право получать медицинскую помощь и лечение таким способом, который наилучшим образом поможет им сохранить здоровье, а также получать информацию о способах лечения и об условиях, способных повлиять на их здоровье.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25. Дети, находящиеся в больницах, детских домах и других учреждениях для детей, имеют право на то, чтобы соблюдать наилучшие условия их содержания и лечения. Государство обязано проводить регулярные проверки этих условий.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26. Дети имеют право на помощь государства, если они в нужде и бедности.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3838575" cy="4286250"/>
            <wp:effectExtent l="0" t="0" r="9525" b="0"/>
            <wp:docPr id="9" name="Рисунок 9" descr="http://zateevo.ru/userfiles/image/Upalnamoch_Prava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teevo.ru/userfiles/image/Upalnamoch_Prava/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8" name="Рисунок 8" descr="http://zateevo.ru/userfiles/image/Upalnamoch_Prava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teevo.ru/userfiles/image/Upalnamoch_Prava/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t xml:space="preserve">Статья 27. Все дети имеют право на достаточно хороший уровень жизни, </w:t>
      </w:r>
      <w:proofErr w:type="spellStart"/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соответвующий</w:t>
      </w:r>
      <w:proofErr w:type="spellEnd"/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установленным стандартам. Это означает, что дети должны иметь еду, одежду и жильё.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28 и статья 29. Все дети имеют право на получение образования, которое даёт возможность развития личности ребёнка.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30. Все дети, принадлежащие к этническим, религиозным или языковым меньшинствам, имеют право пользоваться своей культурой, исповедовать свою религию и пользоваться родным язык.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3838575" cy="4286250"/>
            <wp:effectExtent l="0" t="0" r="9525" b="0"/>
            <wp:docPr id="7" name="Рисунок 7" descr="http://zateevo.ru/userfiles/image/Upalnamoch_Prava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ateevo.ru/userfiles/image/Upalnamoch_Prava/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6" name="Рисунок 6" descr="http://zateevo.ru/userfiles/image/Upalnamoch_Prava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ateevo.ru/userfiles/image/Upalnamoch_Prava/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t>Статья 31. Все дети имеют право играть и отдыхать в таких условиях, которые способствуют  их творческому и культурному развитию, занятием искусством, музыкой, театральными постановками.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32. Все дети имеют право на защиту от выполнения любой работы, которая может представлять опасность для здоровья ребёнка или препятствовать получению образования.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33. Все дети имеют право на защиту от незаконного применения и распространения наркотических средств.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3838575" cy="4286250"/>
            <wp:effectExtent l="0" t="0" r="9525" b="0"/>
            <wp:docPr id="5" name="Рисунок 5" descr="http://zateevo.ru/userfiles/image/Upalnamoch_Prava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teevo.ru/userfiles/image/Upalnamoch_Prava/0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590925" cy="4286250"/>
            <wp:effectExtent l="0" t="0" r="9525" b="0"/>
            <wp:docPr id="4" name="Рисунок 4" descr="http://zateevo.ru/userfiles/image/Upalnamoch_Prava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ateevo.ru/userfiles/image/Upalnamoch_Prava/0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Статья 34, статья 35 и статья 36. Все дети имеют право на защиту от насилия, похищения или от любой другой формы эксплуатации.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br/>
        <w:t>Статья 37. Все дети имеют право не быть подвергнутыми жестоким или болезненным наказаниям.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 xml:space="preserve">Статья 38. Все дети имеют право на защиту в военное время. Военная служба или участие в военных действиях не </w:t>
      </w:r>
      <w:proofErr w:type="gramStart"/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допустимы</w:t>
      </w:r>
      <w:proofErr w:type="gramEnd"/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для детей в возрасте до 18 лет.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4048125" cy="4524375"/>
            <wp:effectExtent l="0" t="0" r="9525" b="9525"/>
            <wp:docPr id="3" name="Рисунок 3" descr="http://zateevo.ru/userfiles/image/Upalnamoch_Prava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ateevo.ru/userfiles/image/Upalnamoch_Prava/2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2" name="Рисунок 2" descr="http://zateevo.ru/userfiles/image/Upalnamoch_Prava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ateevo.ru/userfiles/image/Upalnamoch_Prava/2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t>Статья 39. Все дети имеют право на помощь в случаях оскорблений, отсутствия заботы или грубого обращения.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40. Все дети, которые обвиняются в нарушении закона или были признаны виновными в нарушении закона, имеют право на предоставление защиты, а также на гуманное и справедливое отношение к ним.</w:t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  <w:t>Статья 41. Все дети имеют право на соблюдение любых других прав, закреплённых в государственных или международных законах, если они в большей степени способствуют обеспечению прав ребёнка, чем Конвенция о правах ребёнка.</w:t>
      </w:r>
    </w:p>
    <w:p w:rsidR="000F7C19" w:rsidRPr="000F7C19" w:rsidRDefault="000F7C19" w:rsidP="000F7C19">
      <w:pPr>
        <w:shd w:val="clear" w:color="auto" w:fill="007E00"/>
        <w:spacing w:after="0" w:line="240" w:lineRule="auto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838575" cy="4286250"/>
            <wp:effectExtent l="0" t="0" r="9525" b="0"/>
            <wp:docPr id="1" name="Рисунок 1" descr="http://zateevo.ru/userfiles/image/Upalnamoch_Prava/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ateevo.ru/userfiles/image/Upalnamoch_Prava/2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19" w:rsidRPr="000F7C19" w:rsidRDefault="000F7C19" w:rsidP="000F7C19">
      <w:pPr>
        <w:shd w:val="clear" w:color="auto" w:fill="007E00"/>
        <w:spacing w:before="240" w:after="240" w:line="240" w:lineRule="auto"/>
        <w:jc w:val="both"/>
        <w:rPr>
          <w:rFonts w:ascii="Verdana" w:eastAsia="Times New Roman" w:hAnsi="Verdana" w:cs="Arial"/>
          <w:color w:val="3D2E01"/>
          <w:sz w:val="21"/>
          <w:szCs w:val="21"/>
          <w:lang w:eastAsia="ru-RU"/>
        </w:rPr>
      </w:pPr>
      <w:r w:rsidRPr="000F7C19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Статья 42. </w:t>
      </w:r>
      <w:r w:rsidRPr="000F7C19">
        <w:rPr>
          <w:rFonts w:ascii="Arial" w:eastAsia="Times New Roman" w:hAnsi="Arial" w:cs="Arial"/>
          <w:b/>
          <w:bCs/>
          <w:color w:val="3D2E01"/>
          <w:sz w:val="27"/>
          <w:szCs w:val="27"/>
          <w:lang w:eastAsia="ru-RU"/>
        </w:rPr>
        <w:t>Все взрослые и дети должны знать об этой Конвенции. Все дети имеют право знать о своих правах, и взрослые тоже должны знать о них.</w:t>
      </w:r>
    </w:p>
    <w:p w:rsidR="00EB69FB" w:rsidRDefault="000F7C19" w:rsidP="000F7C19">
      <w:r w:rsidRPr="000F7C19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bookmarkStart w:id="0" w:name="_GoBack"/>
      <w:bookmarkEnd w:id="0"/>
    </w:p>
    <w:sectPr w:rsidR="00EB6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19"/>
    <w:rsid w:val="000F7C19"/>
    <w:rsid w:val="002F17D6"/>
    <w:rsid w:val="0094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7C19"/>
    <w:pPr>
      <w:spacing w:before="240" w:after="240" w:line="240" w:lineRule="auto"/>
      <w:outlineLvl w:val="1"/>
    </w:pPr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7C19"/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F7C19"/>
    <w:rPr>
      <w:b/>
      <w:bCs/>
    </w:rPr>
  </w:style>
  <w:style w:type="paragraph" w:styleId="a4">
    <w:name w:val="Normal (Web)"/>
    <w:basedOn w:val="a"/>
    <w:uiPriority w:val="99"/>
    <w:semiHidden/>
    <w:unhideWhenUsed/>
    <w:rsid w:val="000F7C1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eatedate1">
    <w:name w:val="createdate1"/>
    <w:basedOn w:val="a0"/>
    <w:rsid w:val="000F7C19"/>
    <w:rPr>
      <w:color w:val="666666"/>
      <w:sz w:val="22"/>
      <w:szCs w:val="22"/>
    </w:rPr>
  </w:style>
  <w:style w:type="character" w:customStyle="1" w:styleId="createby1">
    <w:name w:val="createby1"/>
    <w:basedOn w:val="a0"/>
    <w:rsid w:val="000F7C19"/>
    <w:rPr>
      <w:color w:val="666666"/>
      <w:sz w:val="22"/>
      <w:szCs w:val="22"/>
    </w:rPr>
  </w:style>
  <w:style w:type="character" w:customStyle="1" w:styleId="articleseparator4">
    <w:name w:val="article_separator4"/>
    <w:basedOn w:val="a0"/>
    <w:rsid w:val="000F7C19"/>
    <w:rPr>
      <w:vanish w:val="0"/>
      <w:webHidden w:val="0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0F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7C19"/>
    <w:pPr>
      <w:spacing w:before="240" w:after="240" w:line="240" w:lineRule="auto"/>
      <w:outlineLvl w:val="1"/>
    </w:pPr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7C19"/>
    <w:rPr>
      <w:rFonts w:ascii="Segoe UI" w:eastAsia="Times New Roman" w:hAnsi="Segoe UI" w:cs="Segoe UI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F7C19"/>
    <w:rPr>
      <w:b/>
      <w:bCs/>
    </w:rPr>
  </w:style>
  <w:style w:type="paragraph" w:styleId="a4">
    <w:name w:val="Normal (Web)"/>
    <w:basedOn w:val="a"/>
    <w:uiPriority w:val="99"/>
    <w:semiHidden/>
    <w:unhideWhenUsed/>
    <w:rsid w:val="000F7C1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reatedate1">
    <w:name w:val="createdate1"/>
    <w:basedOn w:val="a0"/>
    <w:rsid w:val="000F7C19"/>
    <w:rPr>
      <w:color w:val="666666"/>
      <w:sz w:val="22"/>
      <w:szCs w:val="22"/>
    </w:rPr>
  </w:style>
  <w:style w:type="character" w:customStyle="1" w:styleId="createby1">
    <w:name w:val="createby1"/>
    <w:basedOn w:val="a0"/>
    <w:rsid w:val="000F7C19"/>
    <w:rPr>
      <w:color w:val="666666"/>
      <w:sz w:val="22"/>
      <w:szCs w:val="22"/>
    </w:rPr>
  </w:style>
  <w:style w:type="character" w:customStyle="1" w:styleId="articleseparator4">
    <w:name w:val="article_separator4"/>
    <w:basedOn w:val="a0"/>
    <w:rsid w:val="000F7C19"/>
    <w:rPr>
      <w:vanish w:val="0"/>
      <w:webHidden w:val="0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0F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2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2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79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45554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8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55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6715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49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99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91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96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5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1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45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54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67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9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86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ugbg20.com/index.php?view=article&amp;catid=37%3A2010-08-15-09-21-58&amp;id=574%3A2014-03-19-17-33-21&amp;tmpl=component&amp;print=1&amp;layout=default&amp;page=&amp;option=com_content&amp;Itemid=7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hyperlink" Target="http://ugbg20.com/index.php?option=com_mailto&amp;tmpl=component&amp;link=aHR0cDovL3VnYmcyMC5jb20vaW5kZXgucGhwP29wdGlvbj1jb21fY29udGVudCZ2aWV3PWFydGljbGUmaWQ9NTc0OjIwMTQtMDMtMTktMTctMzMtMjEmY2F0aWQ9Mzc6MjAxMC0wOC0xNS0wOS0yMS01OCZJdGVtaWQ9NzU=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gbg20.com/index.php?view=article&amp;catid=37%3A2010-08-15-09-21-58&amp;id=574%3A2014-03-19-17-33-21&amp;format=pdf&amp;option=com_content&amp;Itemid=75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2015-07-28T15:40:00Z</dcterms:created>
  <dcterms:modified xsi:type="dcterms:W3CDTF">2015-07-28T15:42:00Z</dcterms:modified>
</cp:coreProperties>
</file>