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4F" w:rsidRPr="0042169F" w:rsidRDefault="0010164F" w:rsidP="00D13B1C">
      <w:pPr>
        <w:pStyle w:val="a9"/>
        <w:jc w:val="center"/>
      </w:pPr>
      <w:r w:rsidRPr="0042169F">
        <w:t xml:space="preserve">Мостовский район станица </w:t>
      </w:r>
      <w:proofErr w:type="spellStart"/>
      <w:r w:rsidRPr="0042169F">
        <w:t>Губская</w:t>
      </w:r>
      <w:proofErr w:type="spellEnd"/>
    </w:p>
    <w:p w:rsidR="0010164F" w:rsidRPr="0042169F" w:rsidRDefault="0010164F" w:rsidP="00D13B1C">
      <w:pPr>
        <w:pStyle w:val="a9"/>
        <w:jc w:val="center"/>
      </w:pPr>
      <w:r w:rsidRPr="0042169F">
        <w:t>Муниципальное бюджетное общеобразовательное учреждение</w:t>
      </w:r>
    </w:p>
    <w:p w:rsidR="0010164F" w:rsidRPr="0042169F" w:rsidRDefault="0010164F" w:rsidP="00D13B1C">
      <w:pPr>
        <w:pStyle w:val="a9"/>
        <w:jc w:val="center"/>
      </w:pPr>
      <w:r w:rsidRPr="0042169F">
        <w:t xml:space="preserve">средняя общеобразовательная школа № 10 станицы </w:t>
      </w:r>
      <w:proofErr w:type="spellStart"/>
      <w:r w:rsidRPr="0042169F">
        <w:t>Губской</w:t>
      </w:r>
      <w:proofErr w:type="spellEnd"/>
    </w:p>
    <w:p w:rsidR="0010164F" w:rsidRPr="0042169F" w:rsidRDefault="0010164F" w:rsidP="00D13B1C">
      <w:pPr>
        <w:pStyle w:val="a9"/>
        <w:jc w:val="center"/>
      </w:pPr>
      <w:r w:rsidRPr="0042169F">
        <w:t>муниципального образования Мостовский район</w:t>
      </w:r>
    </w:p>
    <w:p w:rsidR="0010164F" w:rsidRPr="0042169F" w:rsidRDefault="0010164F" w:rsidP="0010164F">
      <w:pPr>
        <w:pStyle w:val="a9"/>
        <w:jc w:val="right"/>
      </w:pPr>
    </w:p>
    <w:p w:rsidR="0010164F" w:rsidRPr="0042169F" w:rsidRDefault="0010164F" w:rsidP="0010164F">
      <w:pPr>
        <w:shd w:val="clear" w:color="auto" w:fill="FFFFFF"/>
        <w:ind w:left="5387"/>
        <w:jc w:val="right"/>
        <w:rPr>
          <w:rFonts w:ascii="Times New Roman" w:hAnsi="Times New Roman" w:cs="Times New Roman"/>
          <w:color w:val="000000"/>
          <w:sz w:val="24"/>
          <w:szCs w:val="24"/>
        </w:rPr>
      </w:pPr>
      <w:r w:rsidRPr="0042169F">
        <w:rPr>
          <w:rFonts w:ascii="Times New Roman" w:hAnsi="Times New Roman" w:cs="Times New Roman"/>
          <w:color w:val="000000"/>
          <w:sz w:val="24"/>
          <w:szCs w:val="24"/>
        </w:rPr>
        <w:t>УТВЕРЖДЕНО</w:t>
      </w:r>
    </w:p>
    <w:p w:rsidR="0010164F" w:rsidRPr="0042169F" w:rsidRDefault="0010164F" w:rsidP="0010164F">
      <w:pPr>
        <w:shd w:val="clear" w:color="auto" w:fill="FFFFFF"/>
        <w:ind w:left="5387"/>
        <w:jc w:val="right"/>
        <w:rPr>
          <w:rFonts w:ascii="Times New Roman" w:hAnsi="Times New Roman" w:cs="Times New Roman"/>
          <w:color w:val="000000"/>
          <w:sz w:val="24"/>
          <w:szCs w:val="24"/>
        </w:rPr>
      </w:pPr>
      <w:r w:rsidRPr="0042169F">
        <w:rPr>
          <w:rFonts w:ascii="Times New Roman" w:hAnsi="Times New Roman" w:cs="Times New Roman"/>
          <w:color w:val="000000"/>
          <w:sz w:val="24"/>
          <w:szCs w:val="24"/>
        </w:rPr>
        <w:t xml:space="preserve">решением педагогического совета </w:t>
      </w:r>
    </w:p>
    <w:p w:rsidR="0010164F" w:rsidRPr="0042169F" w:rsidRDefault="00C31276" w:rsidP="0010164F">
      <w:pPr>
        <w:shd w:val="clear" w:color="auto" w:fill="FFFFFF"/>
        <w:ind w:left="4962"/>
        <w:jc w:val="right"/>
        <w:rPr>
          <w:rFonts w:ascii="Times New Roman" w:hAnsi="Times New Roman" w:cs="Times New Roman"/>
          <w:sz w:val="24"/>
          <w:szCs w:val="24"/>
        </w:rPr>
      </w:pPr>
      <w:r>
        <w:rPr>
          <w:rFonts w:ascii="Times New Roman" w:hAnsi="Times New Roman" w:cs="Times New Roman"/>
          <w:color w:val="000000"/>
          <w:sz w:val="24"/>
          <w:szCs w:val="24"/>
        </w:rPr>
        <w:t>от 30  августа 2021</w:t>
      </w:r>
      <w:r w:rsidR="0010164F" w:rsidRPr="0042169F">
        <w:rPr>
          <w:rFonts w:ascii="Times New Roman" w:hAnsi="Times New Roman" w:cs="Times New Roman"/>
          <w:color w:val="000000"/>
          <w:sz w:val="24"/>
          <w:szCs w:val="24"/>
        </w:rPr>
        <w:t xml:space="preserve"> года протокол №1</w:t>
      </w:r>
      <w:r w:rsidR="0010164F" w:rsidRPr="0042169F">
        <w:rPr>
          <w:rFonts w:ascii="Times New Roman" w:hAnsi="Times New Roman" w:cs="Times New Roman"/>
          <w:sz w:val="24"/>
          <w:szCs w:val="24"/>
        </w:rPr>
        <w:t xml:space="preserve"> </w:t>
      </w:r>
      <w:r w:rsidR="0010164F" w:rsidRPr="0042169F">
        <w:rPr>
          <w:rFonts w:ascii="Times New Roman" w:hAnsi="Times New Roman" w:cs="Times New Roman"/>
          <w:color w:val="000000"/>
          <w:sz w:val="24"/>
          <w:szCs w:val="24"/>
        </w:rPr>
        <w:t xml:space="preserve">Председатель _______  </w:t>
      </w:r>
      <w:r w:rsidR="005002C8" w:rsidRPr="0042169F">
        <w:rPr>
          <w:rFonts w:ascii="Times New Roman" w:hAnsi="Times New Roman" w:cs="Times New Roman"/>
          <w:color w:val="000000"/>
          <w:sz w:val="24"/>
          <w:szCs w:val="24"/>
        </w:rPr>
        <w:t>Е.Н. Демченко</w:t>
      </w:r>
    </w:p>
    <w:p w:rsidR="0010164F" w:rsidRPr="0042169F" w:rsidRDefault="0010164F" w:rsidP="0010164F">
      <w:pPr>
        <w:shd w:val="clear" w:color="auto" w:fill="FFFFFF"/>
        <w:rPr>
          <w:rFonts w:ascii="Times New Roman" w:hAnsi="Times New Roman" w:cs="Times New Roman"/>
          <w:color w:val="000000"/>
          <w:sz w:val="24"/>
          <w:szCs w:val="24"/>
        </w:rPr>
      </w:pPr>
    </w:p>
    <w:p w:rsidR="0010164F" w:rsidRPr="0042169F" w:rsidRDefault="0010164F" w:rsidP="0010164F">
      <w:pPr>
        <w:shd w:val="clear" w:color="auto" w:fill="FFFFFF"/>
        <w:jc w:val="center"/>
        <w:rPr>
          <w:rFonts w:ascii="Times New Roman" w:hAnsi="Times New Roman" w:cs="Times New Roman"/>
          <w:color w:val="000000"/>
          <w:sz w:val="24"/>
          <w:szCs w:val="24"/>
        </w:rPr>
      </w:pPr>
    </w:p>
    <w:p w:rsidR="0010164F" w:rsidRPr="0042169F" w:rsidRDefault="0010164F" w:rsidP="0010164F">
      <w:pPr>
        <w:keepNext/>
        <w:snapToGrid w:val="0"/>
        <w:spacing w:line="180" w:lineRule="atLeast"/>
        <w:jc w:val="center"/>
        <w:outlineLvl w:val="2"/>
        <w:rPr>
          <w:rFonts w:ascii="Times New Roman" w:hAnsi="Times New Roman" w:cs="Times New Roman"/>
          <w:b/>
          <w:sz w:val="24"/>
          <w:szCs w:val="24"/>
        </w:rPr>
      </w:pPr>
    </w:p>
    <w:p w:rsidR="0010164F" w:rsidRPr="0042169F" w:rsidRDefault="0010164F" w:rsidP="0010164F">
      <w:pPr>
        <w:keepNext/>
        <w:snapToGrid w:val="0"/>
        <w:spacing w:line="180" w:lineRule="atLeast"/>
        <w:jc w:val="center"/>
        <w:outlineLvl w:val="2"/>
        <w:rPr>
          <w:rFonts w:ascii="Times New Roman" w:hAnsi="Times New Roman" w:cs="Times New Roman"/>
          <w:b/>
          <w:sz w:val="24"/>
          <w:szCs w:val="24"/>
        </w:rPr>
      </w:pPr>
      <w:r w:rsidRPr="0042169F">
        <w:rPr>
          <w:rFonts w:ascii="Times New Roman" w:hAnsi="Times New Roman" w:cs="Times New Roman"/>
          <w:b/>
          <w:sz w:val="24"/>
          <w:szCs w:val="24"/>
        </w:rPr>
        <w:t>РАБОЧАЯ  ПРОГРАММА</w:t>
      </w:r>
    </w:p>
    <w:p w:rsidR="0010164F" w:rsidRPr="0042169F" w:rsidRDefault="0010164F" w:rsidP="0010164F">
      <w:pPr>
        <w:keepNext/>
        <w:snapToGrid w:val="0"/>
        <w:spacing w:line="180" w:lineRule="atLeast"/>
        <w:jc w:val="center"/>
        <w:outlineLvl w:val="2"/>
        <w:rPr>
          <w:rFonts w:ascii="Times New Roman" w:hAnsi="Times New Roman" w:cs="Times New Roman"/>
          <w:b/>
          <w:sz w:val="24"/>
          <w:szCs w:val="24"/>
        </w:rPr>
      </w:pPr>
    </w:p>
    <w:p w:rsidR="0010164F" w:rsidRPr="0042169F" w:rsidRDefault="0010164F" w:rsidP="0010164F">
      <w:pPr>
        <w:shd w:val="clear" w:color="auto" w:fill="FFFFFF"/>
        <w:jc w:val="center"/>
        <w:rPr>
          <w:rFonts w:ascii="Times New Roman" w:hAnsi="Times New Roman" w:cs="Times New Roman"/>
          <w:bCs/>
          <w:color w:val="000000"/>
          <w:sz w:val="24"/>
          <w:szCs w:val="24"/>
        </w:rPr>
      </w:pPr>
      <w:r w:rsidRPr="0042169F">
        <w:rPr>
          <w:rFonts w:ascii="Times New Roman" w:hAnsi="Times New Roman" w:cs="Times New Roman"/>
          <w:bCs/>
          <w:color w:val="000000"/>
          <w:sz w:val="24"/>
          <w:szCs w:val="24"/>
        </w:rPr>
        <w:t xml:space="preserve">по    </w:t>
      </w:r>
      <w:r w:rsidRPr="0042169F">
        <w:rPr>
          <w:rFonts w:ascii="Times New Roman" w:hAnsi="Times New Roman" w:cs="Times New Roman"/>
          <w:color w:val="000000"/>
          <w:sz w:val="24"/>
          <w:szCs w:val="24"/>
        </w:rPr>
        <w:t>астрономии</w:t>
      </w:r>
    </w:p>
    <w:p w:rsidR="0010164F" w:rsidRPr="0042169F" w:rsidRDefault="0010164F" w:rsidP="0010164F">
      <w:pPr>
        <w:rPr>
          <w:rFonts w:ascii="Times New Roman" w:hAnsi="Times New Roman" w:cs="Times New Roman"/>
          <w:sz w:val="24"/>
          <w:szCs w:val="24"/>
        </w:rPr>
      </w:pPr>
    </w:p>
    <w:p w:rsidR="0010164F" w:rsidRPr="0042169F" w:rsidRDefault="0010164F" w:rsidP="0010164F">
      <w:pPr>
        <w:rPr>
          <w:rFonts w:ascii="Times New Roman" w:hAnsi="Times New Roman" w:cs="Times New Roman"/>
          <w:sz w:val="24"/>
          <w:szCs w:val="24"/>
        </w:rPr>
      </w:pPr>
      <w:r w:rsidRPr="0042169F">
        <w:rPr>
          <w:rFonts w:ascii="Times New Roman" w:hAnsi="Times New Roman" w:cs="Times New Roman"/>
          <w:sz w:val="24"/>
          <w:szCs w:val="24"/>
        </w:rPr>
        <w:t>Уровень образования (класс)  - среднее  общее образование(</w:t>
      </w:r>
      <w:r w:rsidR="00CF2EC1" w:rsidRPr="0042169F">
        <w:rPr>
          <w:rFonts w:ascii="Times New Roman" w:hAnsi="Times New Roman" w:cs="Times New Roman"/>
          <w:sz w:val="24"/>
          <w:szCs w:val="24"/>
        </w:rPr>
        <w:t>10</w:t>
      </w:r>
      <w:r w:rsidRPr="0042169F">
        <w:rPr>
          <w:rFonts w:ascii="Times New Roman" w:hAnsi="Times New Roman" w:cs="Times New Roman"/>
          <w:sz w:val="24"/>
          <w:szCs w:val="24"/>
        </w:rPr>
        <w:t xml:space="preserve"> класс)</w:t>
      </w:r>
    </w:p>
    <w:p w:rsidR="0010164F" w:rsidRPr="0042169F" w:rsidRDefault="0010164F" w:rsidP="0010164F">
      <w:pPr>
        <w:rPr>
          <w:rFonts w:ascii="Times New Roman" w:hAnsi="Times New Roman" w:cs="Times New Roman"/>
          <w:sz w:val="24"/>
          <w:szCs w:val="24"/>
        </w:rPr>
      </w:pPr>
    </w:p>
    <w:p w:rsidR="00CF2EC1" w:rsidRPr="0042169F" w:rsidRDefault="00CF2EC1" w:rsidP="0010164F">
      <w:pPr>
        <w:rPr>
          <w:rFonts w:ascii="Times New Roman" w:hAnsi="Times New Roman" w:cs="Times New Roman"/>
          <w:sz w:val="24"/>
          <w:szCs w:val="24"/>
        </w:rPr>
      </w:pPr>
      <w:r w:rsidRPr="0042169F">
        <w:rPr>
          <w:rFonts w:ascii="Times New Roman" w:hAnsi="Times New Roman" w:cs="Times New Roman"/>
          <w:sz w:val="24"/>
          <w:szCs w:val="24"/>
        </w:rPr>
        <w:t>Количество часов: 34 часа</w:t>
      </w:r>
      <w:r w:rsidR="0010164F" w:rsidRPr="0042169F">
        <w:rPr>
          <w:rFonts w:ascii="Times New Roman" w:hAnsi="Times New Roman" w:cs="Times New Roman"/>
          <w:sz w:val="24"/>
          <w:szCs w:val="24"/>
        </w:rPr>
        <w:t xml:space="preserve">  (</w:t>
      </w:r>
      <w:r w:rsidRPr="0042169F">
        <w:rPr>
          <w:rFonts w:ascii="Times New Roman" w:hAnsi="Times New Roman" w:cs="Times New Roman"/>
          <w:sz w:val="24"/>
          <w:szCs w:val="24"/>
        </w:rPr>
        <w:t>1 час</w:t>
      </w:r>
      <w:r w:rsidR="0010164F" w:rsidRPr="0042169F">
        <w:rPr>
          <w:rFonts w:ascii="Times New Roman" w:hAnsi="Times New Roman" w:cs="Times New Roman"/>
          <w:sz w:val="24"/>
          <w:szCs w:val="24"/>
        </w:rPr>
        <w:t xml:space="preserve"> в неделю)</w:t>
      </w:r>
      <w:r w:rsidRPr="0042169F">
        <w:rPr>
          <w:rFonts w:ascii="Times New Roman" w:hAnsi="Times New Roman" w:cs="Times New Roman"/>
          <w:sz w:val="24"/>
          <w:szCs w:val="24"/>
        </w:rPr>
        <w:t xml:space="preserve">, </w:t>
      </w:r>
    </w:p>
    <w:p w:rsidR="000B66D7" w:rsidRPr="0042169F" w:rsidRDefault="000B66D7" w:rsidP="0010164F">
      <w:pPr>
        <w:rPr>
          <w:rFonts w:ascii="Times New Roman" w:hAnsi="Times New Roman" w:cs="Times New Roman"/>
          <w:sz w:val="24"/>
          <w:szCs w:val="24"/>
        </w:rPr>
      </w:pPr>
    </w:p>
    <w:p w:rsidR="0010164F" w:rsidRPr="0042169F" w:rsidRDefault="0010164F" w:rsidP="0010164F">
      <w:pPr>
        <w:shd w:val="clear" w:color="auto" w:fill="FFFFFF"/>
        <w:rPr>
          <w:rFonts w:ascii="Times New Roman" w:hAnsi="Times New Roman" w:cs="Times New Roman"/>
          <w:color w:val="000000"/>
          <w:sz w:val="24"/>
          <w:szCs w:val="24"/>
          <w:u w:val="single"/>
        </w:rPr>
      </w:pPr>
      <w:r w:rsidRPr="0042169F">
        <w:rPr>
          <w:rFonts w:ascii="Times New Roman" w:hAnsi="Times New Roman" w:cs="Times New Roman"/>
          <w:color w:val="000000"/>
          <w:sz w:val="24"/>
          <w:szCs w:val="24"/>
        </w:rPr>
        <w:t xml:space="preserve">Учитель   </w:t>
      </w:r>
      <w:r w:rsidRPr="0042169F">
        <w:rPr>
          <w:rFonts w:ascii="Times New Roman" w:hAnsi="Times New Roman" w:cs="Times New Roman"/>
          <w:color w:val="000000"/>
          <w:sz w:val="24"/>
          <w:szCs w:val="24"/>
          <w:u w:val="single"/>
        </w:rPr>
        <w:t>Картузов Вячеслав Владимирович</w:t>
      </w:r>
    </w:p>
    <w:p w:rsidR="000B66D7" w:rsidRPr="0042169F" w:rsidRDefault="000B66D7" w:rsidP="0010164F">
      <w:pPr>
        <w:shd w:val="clear" w:color="auto" w:fill="FFFFFF"/>
        <w:rPr>
          <w:rFonts w:ascii="Times New Roman" w:hAnsi="Times New Roman" w:cs="Times New Roman"/>
          <w:sz w:val="24"/>
          <w:szCs w:val="24"/>
        </w:rPr>
      </w:pPr>
    </w:p>
    <w:p w:rsidR="0010164F" w:rsidRPr="0042169F" w:rsidRDefault="0010164F" w:rsidP="0010164F">
      <w:pPr>
        <w:shd w:val="clear" w:color="auto" w:fill="FFFFFF"/>
        <w:rPr>
          <w:rFonts w:ascii="Times New Roman" w:hAnsi="Times New Roman" w:cs="Times New Roman"/>
          <w:color w:val="000000"/>
          <w:sz w:val="24"/>
          <w:szCs w:val="24"/>
        </w:rPr>
      </w:pPr>
      <w:r w:rsidRPr="0042169F">
        <w:rPr>
          <w:rFonts w:ascii="Times New Roman" w:hAnsi="Times New Roman" w:cs="Times New Roman"/>
          <w:color w:val="000000"/>
          <w:sz w:val="24"/>
          <w:szCs w:val="24"/>
        </w:rPr>
        <w:t>Программа разработана на основе:</w:t>
      </w:r>
    </w:p>
    <w:p w:rsidR="00CF2EC1" w:rsidRPr="0042169F" w:rsidRDefault="00CF2EC1" w:rsidP="00CF2EC1">
      <w:pPr>
        <w:spacing w:before="100" w:beforeAutospacing="1" w:after="100" w:afterAutospacing="1" w:line="240" w:lineRule="auto"/>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авторской программы В.М. </w:t>
      </w:r>
      <w:proofErr w:type="spellStart"/>
      <w:r w:rsidRPr="0042169F">
        <w:rPr>
          <w:rFonts w:ascii="Times New Roman" w:eastAsia="Times New Roman" w:hAnsi="Times New Roman" w:cs="Times New Roman"/>
          <w:sz w:val="24"/>
          <w:szCs w:val="24"/>
          <w:lang w:eastAsia="ru-RU"/>
        </w:rPr>
        <w:t>Чаругина</w:t>
      </w:r>
      <w:proofErr w:type="spellEnd"/>
      <w:r w:rsidRPr="0042169F">
        <w:rPr>
          <w:rFonts w:ascii="Times New Roman" w:eastAsia="Times New Roman" w:hAnsi="Times New Roman" w:cs="Times New Roman"/>
          <w:sz w:val="24"/>
          <w:szCs w:val="24"/>
          <w:lang w:eastAsia="ru-RU"/>
        </w:rPr>
        <w:t xml:space="preserve"> «А23 Астрономия. Методическое пособие 10-11 классы. Базовый уровень: учеб пособие для учителей общеобразовательных организаций. — М.: Просвещение, 2017. — 32 </w:t>
      </w:r>
      <w:proofErr w:type="gramStart"/>
      <w:r w:rsidRPr="0042169F">
        <w:rPr>
          <w:rFonts w:ascii="Times New Roman" w:eastAsia="Times New Roman" w:hAnsi="Times New Roman" w:cs="Times New Roman"/>
          <w:sz w:val="24"/>
          <w:szCs w:val="24"/>
          <w:lang w:eastAsia="ru-RU"/>
        </w:rPr>
        <w:t>с</w:t>
      </w:r>
      <w:proofErr w:type="gramEnd"/>
      <w:r w:rsidRPr="0042169F">
        <w:rPr>
          <w:rFonts w:ascii="Times New Roman" w:eastAsia="Times New Roman" w:hAnsi="Times New Roman" w:cs="Times New Roman"/>
          <w:sz w:val="24"/>
          <w:szCs w:val="24"/>
          <w:lang w:eastAsia="ru-RU"/>
        </w:rPr>
        <w:t xml:space="preserve">. — (Сферы 1-11). — ISBN 978-5-09-053966-1. </w:t>
      </w:r>
    </w:p>
    <w:p w:rsidR="000B66D7" w:rsidRPr="0042169F" w:rsidRDefault="000B66D7"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F71165" w:rsidRDefault="00F71165"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42169F" w:rsidRDefault="0042169F"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42169F" w:rsidRDefault="0042169F"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42169F" w:rsidRPr="0042169F" w:rsidRDefault="0042169F" w:rsidP="00CF2EC1">
      <w:pPr>
        <w:spacing w:before="100" w:beforeAutospacing="1" w:after="100" w:afterAutospacing="1" w:line="240" w:lineRule="auto"/>
        <w:rPr>
          <w:rFonts w:ascii="Times New Roman" w:eastAsia="Times New Roman" w:hAnsi="Times New Roman" w:cs="Times New Roman"/>
          <w:sz w:val="24"/>
          <w:szCs w:val="24"/>
          <w:lang w:eastAsia="ru-RU"/>
        </w:rPr>
      </w:pPr>
    </w:p>
    <w:p w:rsidR="001C2593" w:rsidRPr="0042169F" w:rsidRDefault="001C2593" w:rsidP="0098240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lastRenderedPageBreak/>
        <w:t>Пояснительная записка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2169F">
        <w:rPr>
          <w:rFonts w:ascii="Times New Roman" w:eastAsia="Times New Roman" w:hAnsi="Times New Roman" w:cs="Times New Roman"/>
          <w:sz w:val="24"/>
          <w:szCs w:val="24"/>
          <w:lang w:eastAsia="ru-RU"/>
        </w:rPr>
        <w:t>Рабочая программа по учебному предмету «Астрономия» составлена на основе федерального компонента государственных образовательных стандартов общего образования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приказа Министерства образования и науки Российской Федерации от 07.06. 2017 № 506 «О внесении изменений в федеральный компонент государственных образовательных стандартов начального общего</w:t>
      </w:r>
      <w:proofErr w:type="gramEnd"/>
      <w:r w:rsidRPr="0042169F">
        <w:rPr>
          <w:rFonts w:ascii="Times New Roman" w:eastAsia="Times New Roman" w:hAnsi="Times New Roman" w:cs="Times New Roman"/>
          <w:sz w:val="24"/>
          <w:szCs w:val="24"/>
          <w:lang w:eastAsia="ru-RU"/>
        </w:rPr>
        <w:t xml:space="preserve">, основного общего и среднего (полного) общего образования, утвержденный приказом Министерства образования Российской Федерации от 5 марта 2004 г. № 1089», с учетом авторской программы В.М. </w:t>
      </w:r>
      <w:proofErr w:type="spellStart"/>
      <w:r w:rsidRPr="0042169F">
        <w:rPr>
          <w:rFonts w:ascii="Times New Roman" w:eastAsia="Times New Roman" w:hAnsi="Times New Roman" w:cs="Times New Roman"/>
          <w:sz w:val="24"/>
          <w:szCs w:val="24"/>
          <w:lang w:eastAsia="ru-RU"/>
        </w:rPr>
        <w:t>Чаругина</w:t>
      </w:r>
      <w:proofErr w:type="spellEnd"/>
      <w:r w:rsidRPr="0042169F">
        <w:rPr>
          <w:rFonts w:ascii="Times New Roman" w:eastAsia="Times New Roman" w:hAnsi="Times New Roman" w:cs="Times New Roman"/>
          <w:sz w:val="24"/>
          <w:szCs w:val="24"/>
          <w:lang w:eastAsia="ru-RU"/>
        </w:rPr>
        <w:t xml:space="preserve"> «А23 Астрономия. Методическое пособие 10-11 классы. Базовый уровень: учеб пособие для учителей </w:t>
      </w:r>
      <w:proofErr w:type="spellStart"/>
      <w:r w:rsidRPr="0042169F">
        <w:rPr>
          <w:rFonts w:ascii="Times New Roman" w:eastAsia="Times New Roman" w:hAnsi="Times New Roman" w:cs="Times New Roman"/>
          <w:sz w:val="24"/>
          <w:szCs w:val="24"/>
          <w:lang w:eastAsia="ru-RU"/>
        </w:rPr>
        <w:t>общеобразоват</w:t>
      </w:r>
      <w:proofErr w:type="spellEnd"/>
      <w:r w:rsidRPr="0042169F">
        <w:rPr>
          <w:rFonts w:ascii="Times New Roman" w:eastAsia="Times New Roman" w:hAnsi="Times New Roman" w:cs="Times New Roman"/>
          <w:sz w:val="24"/>
          <w:szCs w:val="24"/>
          <w:lang w:eastAsia="ru-RU"/>
        </w:rPr>
        <w:t xml:space="preserve">. организаций. — М.: Просвещение, 2017. — 32 </w:t>
      </w:r>
      <w:proofErr w:type="gramStart"/>
      <w:r w:rsidRPr="0042169F">
        <w:rPr>
          <w:rFonts w:ascii="Times New Roman" w:eastAsia="Times New Roman" w:hAnsi="Times New Roman" w:cs="Times New Roman"/>
          <w:sz w:val="24"/>
          <w:szCs w:val="24"/>
          <w:lang w:eastAsia="ru-RU"/>
        </w:rPr>
        <w:t>с</w:t>
      </w:r>
      <w:proofErr w:type="gramEnd"/>
      <w:r w:rsidRPr="0042169F">
        <w:rPr>
          <w:rFonts w:ascii="Times New Roman" w:eastAsia="Times New Roman" w:hAnsi="Times New Roman" w:cs="Times New Roman"/>
          <w:sz w:val="24"/>
          <w:szCs w:val="24"/>
          <w:lang w:eastAsia="ru-RU"/>
        </w:rPr>
        <w:t>. — (Сферы 1-11). — ISBN 978-5-09-053966-1, требований к результа</w:t>
      </w:r>
      <w:r w:rsidR="00CF2EC1" w:rsidRPr="0042169F">
        <w:rPr>
          <w:rFonts w:ascii="Times New Roman" w:eastAsia="Times New Roman" w:hAnsi="Times New Roman" w:cs="Times New Roman"/>
          <w:sz w:val="24"/>
          <w:szCs w:val="24"/>
          <w:lang w:eastAsia="ru-RU"/>
        </w:rPr>
        <w:t>там освоения ОП СОО МБОУ СОШ № 10</w:t>
      </w:r>
      <w:r w:rsidRPr="0042169F">
        <w:rPr>
          <w:rFonts w:ascii="Times New Roman" w:eastAsia="Times New Roman" w:hAnsi="Times New Roman" w:cs="Times New Roman"/>
          <w:sz w:val="24"/>
          <w:szCs w:val="24"/>
          <w:lang w:eastAsia="ru-RU"/>
        </w:rPr>
        <w:t>.</w:t>
      </w:r>
    </w:p>
    <w:p w:rsidR="001C2593" w:rsidRPr="0042169F" w:rsidRDefault="001C2593" w:rsidP="000B66D7">
      <w:pPr>
        <w:pStyle w:val="a8"/>
        <w:numPr>
          <w:ilvl w:val="0"/>
          <w:numId w:val="1"/>
        </w:numPr>
        <w:spacing w:before="100" w:beforeAutospacing="1" w:after="100" w:afterAutospacing="1"/>
        <w:jc w:val="both"/>
      </w:pPr>
      <w:r w:rsidRPr="0042169F">
        <w:rPr>
          <w:b/>
          <w:bCs/>
          <w:iCs/>
        </w:rPr>
        <w:t>Общая характеристика учебного предмета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Астрономия занимает особое место в системе естественно</w:t>
      </w:r>
      <w:r w:rsidRPr="0042169F">
        <w:rPr>
          <w:rFonts w:ascii="Times New Roman" w:eastAsia="Times New Roman" w:hAnsi="Times New Roman" w:cs="Times New Roman"/>
          <w:sz w:val="24"/>
          <w:szCs w:val="24"/>
          <w:lang w:eastAsia="ru-RU"/>
        </w:rPr>
        <w:softHyphen/>
        <w:t>научных знаний, так как она затрагивает глубинные вопросы существования человека в окружающем мире и в ней концентрируются основные противоречия между бытием человека и его сознанием. На протяжении тысячелетий астрономия шагала в ногу с философией и религией, информацией, почерпнутой из наблюдений звёздного неба, питала внутренний мир человека, его религиозные представления об окружающем мире. Во всех древних философских школах астрономия занимала ведущее место. Так как астрономия не затрагивала непосредственно условия жизни и деятельности человека, то потребность в ней возникала на более высоком уровне умственного и духовного развития человека, и поэтому, она была доступна пониманию узкого круга образованных людей.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Всё современное естествознание: физика, математика, география и другие науки — питалось и развивалось благодаря развитию астрономии. Достаточно вспомнить механику, математический анализ, развитые Ньютоном и его последователями в основном для объяснения движения небесных тел. Современные идеи и теории: общая теория относительности, физика элементарных частиц — во многом зиждутся на достижениях современной астрономии, таких её разделов, как астрофизика и космология.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Чтобы правильно понять современное естествознание, необходимо изучать астрономию, пронизывающую его и лежащую в его основах. Многие специалисты считают, что вообще преподавание естествознания надо построить на основе его астрономических корней. По-видимому, такой подход позволит не только повысить качество </w:t>
      </w:r>
      <w:proofErr w:type="spellStart"/>
      <w:proofErr w:type="gramStart"/>
      <w:r w:rsidRPr="0042169F">
        <w:rPr>
          <w:rFonts w:ascii="Times New Roman" w:eastAsia="Times New Roman" w:hAnsi="Times New Roman" w:cs="Times New Roman"/>
          <w:sz w:val="24"/>
          <w:szCs w:val="24"/>
          <w:lang w:eastAsia="ru-RU"/>
        </w:rPr>
        <w:t>естественно-научного</w:t>
      </w:r>
      <w:proofErr w:type="spellEnd"/>
      <w:proofErr w:type="gramEnd"/>
      <w:r w:rsidRPr="0042169F">
        <w:rPr>
          <w:rFonts w:ascii="Times New Roman" w:eastAsia="Times New Roman" w:hAnsi="Times New Roman" w:cs="Times New Roman"/>
          <w:sz w:val="24"/>
          <w:szCs w:val="24"/>
          <w:lang w:eastAsia="ru-RU"/>
        </w:rPr>
        <w:t xml:space="preserve"> образования, но и решить проблему потери интереса учащихся к изучению естественных наук.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i/>
          <w:iCs/>
          <w:sz w:val="24"/>
          <w:szCs w:val="24"/>
          <w:lang w:eastAsia="ru-RU"/>
        </w:rPr>
        <w:t>Изучение астрономии в 10</w:t>
      </w:r>
      <w:r w:rsidR="00403323" w:rsidRPr="0042169F">
        <w:rPr>
          <w:rFonts w:ascii="Times New Roman" w:eastAsia="Times New Roman" w:hAnsi="Times New Roman" w:cs="Times New Roman"/>
          <w:b/>
          <w:bCs/>
          <w:i/>
          <w:iCs/>
          <w:sz w:val="24"/>
          <w:szCs w:val="24"/>
          <w:lang w:eastAsia="ru-RU"/>
        </w:rPr>
        <w:t>-11</w:t>
      </w:r>
      <w:r w:rsidRPr="0042169F">
        <w:rPr>
          <w:rFonts w:ascii="Times New Roman" w:eastAsia="Times New Roman" w:hAnsi="Times New Roman" w:cs="Times New Roman"/>
          <w:b/>
          <w:bCs/>
          <w:i/>
          <w:iCs/>
          <w:sz w:val="24"/>
          <w:szCs w:val="24"/>
          <w:lang w:eastAsia="ru-RU"/>
        </w:rPr>
        <w:t xml:space="preserve"> классе на базовом уровне среднего (полного) общего образования направлено на достижение следующих целей: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осознание принципиальной роли астрономии в познании фундаментальных законов природы и формирования естественнонаучной картины мира;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приобретение знаний о физической природе небесных тел и систем, строения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lastRenderedPageBreak/>
        <w:t xml:space="preserve">− 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формирование научного мировоззрения;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формирование навыков использования естественнонаучных и физико-математических знаний для объектного анализа устройства окружающего мира на примере достижений современной астрофизики, астрономии и космонавтики.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Задача</w:t>
      </w:r>
      <w:r w:rsidRPr="0042169F">
        <w:rPr>
          <w:rFonts w:ascii="Times New Roman" w:eastAsia="Times New Roman" w:hAnsi="Times New Roman" w:cs="Times New Roman"/>
          <w:sz w:val="24"/>
          <w:szCs w:val="24"/>
          <w:lang w:eastAsia="ru-RU"/>
        </w:rPr>
        <w:t xml:space="preserve"> астрономии, как и любого естественнонаучного предмета, изучаемого в основной школе или на базовом уровне в старшей школе, – формирование естественнонаучной грамотности. </w:t>
      </w:r>
      <w:proofErr w:type="gramStart"/>
      <w:r w:rsidRPr="0042169F">
        <w:rPr>
          <w:rFonts w:ascii="Times New Roman" w:eastAsia="Times New Roman" w:hAnsi="Times New Roman" w:cs="Times New Roman"/>
          <w:sz w:val="24"/>
          <w:szCs w:val="24"/>
          <w:lang w:eastAsia="ru-RU"/>
        </w:rPr>
        <w:t>Естественнонаучная грамотность – это способность человека занимать активную гражданскую позицию по вопросам, связанным с развитием естественных наук и применением их достижений, а также его готовность интересоваться естественнонаучными идеями, это не синоним естественнонаучных знаний и умений, а знания и умения – в действии, и не просто в действии, а в действии применительно к реальным задачам.</w:t>
      </w:r>
      <w:proofErr w:type="gramEnd"/>
      <w:r w:rsidRPr="0042169F">
        <w:rPr>
          <w:rFonts w:ascii="Times New Roman" w:eastAsia="Times New Roman" w:hAnsi="Times New Roman" w:cs="Times New Roman"/>
          <w:sz w:val="24"/>
          <w:szCs w:val="24"/>
          <w:lang w:eastAsia="ru-RU"/>
        </w:rPr>
        <w:t xml:space="preserve">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научно объяснять явления;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 понимать основные особенности естественнонаучного исследования;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интерпретировать данные и использовать научные доказательства для получения выводов.</w:t>
      </w:r>
    </w:p>
    <w:p w:rsidR="001C2593" w:rsidRPr="0042169F" w:rsidRDefault="001C2593" w:rsidP="000B66D7">
      <w:pPr>
        <w:pStyle w:val="a8"/>
        <w:numPr>
          <w:ilvl w:val="0"/>
          <w:numId w:val="1"/>
        </w:numPr>
        <w:spacing w:before="100" w:beforeAutospacing="1" w:after="100" w:afterAutospacing="1"/>
        <w:jc w:val="both"/>
      </w:pPr>
      <w:r w:rsidRPr="0042169F">
        <w:rPr>
          <w:b/>
          <w:bCs/>
          <w:iCs/>
        </w:rPr>
        <w:t>Описание места учебного предмета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Предмет «Астрономия» относится к предметной области «</w:t>
      </w:r>
      <w:proofErr w:type="spellStart"/>
      <w:proofErr w:type="gramStart"/>
      <w:r w:rsidRPr="0042169F">
        <w:rPr>
          <w:rFonts w:ascii="Times New Roman" w:eastAsia="Times New Roman" w:hAnsi="Times New Roman" w:cs="Times New Roman"/>
          <w:sz w:val="24"/>
          <w:szCs w:val="24"/>
          <w:lang w:eastAsia="ru-RU"/>
        </w:rPr>
        <w:t>Естественно-научные</w:t>
      </w:r>
      <w:proofErr w:type="spellEnd"/>
      <w:proofErr w:type="gramEnd"/>
      <w:r w:rsidRPr="0042169F">
        <w:rPr>
          <w:rFonts w:ascii="Times New Roman" w:eastAsia="Times New Roman" w:hAnsi="Times New Roman" w:cs="Times New Roman"/>
          <w:sz w:val="24"/>
          <w:szCs w:val="24"/>
          <w:lang w:eastAsia="ru-RU"/>
        </w:rPr>
        <w:t xml:space="preserve"> предметы».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Реализуется за счет часов учебного плана, составляющих </w:t>
      </w:r>
      <w:r w:rsidRPr="0042169F">
        <w:rPr>
          <w:rFonts w:ascii="Times New Roman" w:eastAsia="Times New Roman" w:hAnsi="Times New Roman" w:cs="Times New Roman"/>
          <w:i/>
          <w:iCs/>
          <w:sz w:val="24"/>
          <w:szCs w:val="24"/>
          <w:lang w:eastAsia="ru-RU"/>
        </w:rPr>
        <w:t>обязательную часть.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Программа рассчитана на </w:t>
      </w:r>
      <w:r w:rsidRPr="0042169F">
        <w:rPr>
          <w:rFonts w:ascii="Times New Roman" w:eastAsia="Times New Roman" w:hAnsi="Times New Roman" w:cs="Times New Roman"/>
          <w:sz w:val="24"/>
          <w:szCs w:val="24"/>
          <w:u w:val="single"/>
          <w:lang w:eastAsia="ru-RU"/>
        </w:rPr>
        <w:t>3</w:t>
      </w:r>
      <w:r w:rsidR="002352F9" w:rsidRPr="0042169F">
        <w:rPr>
          <w:rFonts w:ascii="Times New Roman" w:eastAsia="Times New Roman" w:hAnsi="Times New Roman" w:cs="Times New Roman"/>
          <w:sz w:val="24"/>
          <w:szCs w:val="24"/>
          <w:u w:val="single"/>
          <w:lang w:eastAsia="ru-RU"/>
        </w:rPr>
        <w:t>4</w:t>
      </w:r>
      <w:r w:rsidRPr="0042169F">
        <w:rPr>
          <w:rFonts w:ascii="Times New Roman" w:eastAsia="Times New Roman" w:hAnsi="Times New Roman" w:cs="Times New Roman"/>
          <w:sz w:val="24"/>
          <w:szCs w:val="24"/>
          <w:lang w:eastAsia="ru-RU"/>
        </w:rPr>
        <w:t xml:space="preserve"> часов в год (</w:t>
      </w:r>
      <w:r w:rsidRPr="0042169F">
        <w:rPr>
          <w:rFonts w:ascii="Times New Roman" w:eastAsia="Times New Roman" w:hAnsi="Times New Roman" w:cs="Times New Roman"/>
          <w:sz w:val="24"/>
          <w:szCs w:val="24"/>
          <w:u w:val="single"/>
          <w:lang w:eastAsia="ru-RU"/>
        </w:rPr>
        <w:t>1</w:t>
      </w:r>
      <w:r w:rsidRPr="0042169F">
        <w:rPr>
          <w:rFonts w:ascii="Times New Roman" w:eastAsia="Times New Roman" w:hAnsi="Times New Roman" w:cs="Times New Roman"/>
          <w:sz w:val="24"/>
          <w:szCs w:val="24"/>
          <w:lang w:eastAsia="ru-RU"/>
        </w:rPr>
        <w:t xml:space="preserve"> час в неделю).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Годовая 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учащихся, в форме утвержденной учебным планом на 2017-2018 учебный год.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i/>
          <w:iCs/>
          <w:sz w:val="24"/>
          <w:szCs w:val="24"/>
          <w:lang w:eastAsia="ru-RU"/>
        </w:rPr>
        <w:t>Учебно-методический комплект, включая электронные ресурсы</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"Астрономия" 10-11 классы: учеб</w:t>
      </w:r>
      <w:r w:rsidR="0042762F" w:rsidRPr="0042169F">
        <w:rPr>
          <w:rFonts w:ascii="Times New Roman" w:eastAsia="Times New Roman" w:hAnsi="Times New Roman" w:cs="Times New Roman"/>
          <w:sz w:val="24"/>
          <w:szCs w:val="24"/>
          <w:lang w:eastAsia="ru-RU"/>
        </w:rPr>
        <w:t>ник</w:t>
      </w:r>
      <w:r w:rsidRPr="0042169F">
        <w:rPr>
          <w:rFonts w:ascii="Times New Roman" w:eastAsia="Times New Roman" w:hAnsi="Times New Roman" w:cs="Times New Roman"/>
          <w:sz w:val="24"/>
          <w:szCs w:val="24"/>
          <w:lang w:eastAsia="ru-RU"/>
        </w:rPr>
        <w:t xml:space="preserve"> для общеобразоват</w:t>
      </w:r>
      <w:r w:rsidR="0042762F" w:rsidRPr="0042169F">
        <w:rPr>
          <w:rFonts w:ascii="Times New Roman" w:eastAsia="Times New Roman" w:hAnsi="Times New Roman" w:cs="Times New Roman"/>
          <w:sz w:val="24"/>
          <w:szCs w:val="24"/>
          <w:lang w:eastAsia="ru-RU"/>
        </w:rPr>
        <w:t>ельных</w:t>
      </w:r>
      <w:r w:rsidRPr="0042169F">
        <w:rPr>
          <w:rFonts w:ascii="Times New Roman" w:eastAsia="Times New Roman" w:hAnsi="Times New Roman" w:cs="Times New Roman"/>
          <w:sz w:val="24"/>
          <w:szCs w:val="24"/>
          <w:lang w:eastAsia="ru-RU"/>
        </w:rPr>
        <w:t xml:space="preserve"> организаций: базовый уровень. / В.М. </w:t>
      </w:r>
      <w:proofErr w:type="spellStart"/>
      <w:r w:rsidRPr="0042169F">
        <w:rPr>
          <w:rFonts w:ascii="Times New Roman" w:eastAsia="Times New Roman" w:hAnsi="Times New Roman" w:cs="Times New Roman"/>
          <w:sz w:val="24"/>
          <w:szCs w:val="24"/>
          <w:lang w:eastAsia="ru-RU"/>
        </w:rPr>
        <w:t>Чаругин</w:t>
      </w:r>
      <w:proofErr w:type="spellEnd"/>
      <w:r w:rsidRPr="0042169F">
        <w:rPr>
          <w:rFonts w:ascii="Times New Roman" w:eastAsia="Times New Roman" w:hAnsi="Times New Roman" w:cs="Times New Roman"/>
          <w:sz w:val="24"/>
          <w:szCs w:val="24"/>
          <w:lang w:eastAsia="ru-RU"/>
        </w:rPr>
        <w:t>. – М.: Просвещение, 2018. – 144 с.: ил. – (Сферы 1–11). ISBN 978-5-09-053903-6</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http://www.college.ru/astronomy</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http://astro.murclass.ru</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http://kosmoved.ru/nebo_segodnya_geo.php</w:t>
      </w:r>
    </w:p>
    <w:p w:rsidR="001C2593" w:rsidRPr="0042169F" w:rsidRDefault="001C2593" w:rsidP="0098240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http://www.astronet.ru</w:t>
      </w:r>
    </w:p>
    <w:p w:rsidR="001C2593" w:rsidRPr="0042169F" w:rsidRDefault="001C2593" w:rsidP="000B66D7">
      <w:pPr>
        <w:pStyle w:val="a8"/>
        <w:numPr>
          <w:ilvl w:val="0"/>
          <w:numId w:val="1"/>
        </w:numPr>
        <w:spacing w:before="100" w:beforeAutospacing="1" w:after="100" w:afterAutospacing="1"/>
        <w:jc w:val="both"/>
      </w:pPr>
      <w:r w:rsidRPr="0042169F">
        <w:rPr>
          <w:b/>
          <w:bCs/>
        </w:rPr>
        <w:lastRenderedPageBreak/>
        <w:t>Планируемые результаты освоения учебного предмета</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Получить представления о структуре и масштабах Вселенной и месте человека в ней. Узнать о средствах, которые используют астрономы,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 но и узнать о новых каналах получения информации о небесных телах с помощью нейтринных и гравитационно-волновых телескопов.</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о наблюдаемом сложном движении планет, Луны и Солнца, их интерпретации. Какую роль играли наблюдения затмений Луны и Солнца в жизни общества и история их научного объяснения. Как на основе астрономических явлений люди научились измерять время и вести календарь.</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 Как на основе последней были открыты законы, управляющие движением планет, и позднее, закон всемирного тяготения.</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 примере использования закона всемирного тяготения получить представления о космических скоростях, на основе которых рассчитываются траектории полётов космических аппаратов к планетам. Узнать, как проявляет себя всемирное тяготение на явлениях в системе Земля—Луна, и эволюцию этой системы в будущем.</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о современном представлении, о строении Солнечной системы, о строении Земли как планеты и природе парникового эффекта, о свойствах планет земной группы и планет-гигантов и об исследованиях астероидов, комет, метеоритов и нового класса небесных тел карликовых планет.</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Получить представление о методах астрофизических исследований и законах физики, которые используются для изучения физически свойств небесных тел.</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природу Солнца и его активности, как солнечная активность влияет на климат и биосферу Земли,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определяют основные характеристики звёзд и их взаимосвязь между собой, о внутреннем строении звёзд и источниках их энергии; о необычности свой</w:t>
      </w:r>
      <w:proofErr w:type="gramStart"/>
      <w:r w:rsidRPr="0042169F">
        <w:rPr>
          <w:rFonts w:ascii="Times New Roman" w:eastAsia="Times New Roman" w:hAnsi="Times New Roman" w:cs="Times New Roman"/>
          <w:sz w:val="24"/>
          <w:szCs w:val="24"/>
          <w:lang w:eastAsia="ru-RU"/>
        </w:rPr>
        <w:t>ств зв</w:t>
      </w:r>
      <w:proofErr w:type="gramEnd"/>
      <w:r w:rsidRPr="0042169F">
        <w:rPr>
          <w:rFonts w:ascii="Times New Roman" w:eastAsia="Times New Roman" w:hAnsi="Times New Roman" w:cs="Times New Roman"/>
          <w:sz w:val="24"/>
          <w:szCs w:val="24"/>
          <w:lang w:eastAsia="ru-RU"/>
        </w:rPr>
        <w:t>ёзд белых карликов, нейтронных звёзд и чёрных дыр. Узнать, как рождаются, живут и умирают звёзды.</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по наблюдениям пульсирующих звёзд цефеид определять расстояния до других галактик, как астрономы по наблюдениям двойных и кратных звёзд определяют их массы.</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Получить представления о взрывах новых и сверхновых звёзд и узнать, как в звёздах образуются тяжёлые химические элементы.</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устроена наша Галактика — Млечный Путь, как распределены в ней рассеянные и шаровые звёздные скопления и облака межзвёздного газа и пыли. Как с помощью наблюдений в инфракрасных лучах удалось проникнуть через толщу межзвёздного газа и пыли в центр Галактики, увидеть движение звёзд в нём вокруг сверхмассивной чёрной дыры.</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Получить представление о различных типах галактик, узнать о проявлениях активности галактик и квазаров, распределении галактик в пространстве и формировании скоплений и ячеистой структуры их распределения.</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о строении и эволюции уникального объекта Вселенной в целом. Проследить за развитием представлений о конечности и бесконечности Вселенной, о фундаментальных парадоксах, связанных с ними.</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Понять, как из наблюдаемого красного смещения в спектрах далёких галактик пришли к выводу о </w:t>
      </w:r>
      <w:proofErr w:type="spellStart"/>
      <w:r w:rsidRPr="0042169F">
        <w:rPr>
          <w:rFonts w:ascii="Times New Roman" w:eastAsia="Times New Roman" w:hAnsi="Times New Roman" w:cs="Times New Roman"/>
          <w:sz w:val="24"/>
          <w:szCs w:val="24"/>
          <w:lang w:eastAsia="ru-RU"/>
        </w:rPr>
        <w:t>нестационарности</w:t>
      </w:r>
      <w:proofErr w:type="spellEnd"/>
      <w:r w:rsidRPr="0042169F">
        <w:rPr>
          <w:rFonts w:ascii="Times New Roman" w:eastAsia="Times New Roman" w:hAnsi="Times New Roman" w:cs="Times New Roman"/>
          <w:sz w:val="24"/>
          <w:szCs w:val="24"/>
          <w:lang w:eastAsia="ru-RU"/>
        </w:rPr>
        <w:t xml:space="preserve">, расширении Вселенной, и, что в прошлом она была не только </w:t>
      </w:r>
      <w:r w:rsidRPr="0042169F">
        <w:rPr>
          <w:rFonts w:ascii="Times New Roman" w:eastAsia="Times New Roman" w:hAnsi="Times New Roman" w:cs="Times New Roman"/>
          <w:sz w:val="24"/>
          <w:szCs w:val="24"/>
          <w:lang w:eastAsia="ru-RU"/>
        </w:rPr>
        <w:lastRenderedPageBreak/>
        <w:t>плотной, но и горячей и, что наблюдаемое реликтовое излучение подтверждает этот важный вывод современной космологии.</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Узнать, как открыли ускоренное расширение Вселенной и его связью с тёмной энергией и всемирной силой отталкивания, противостоящей всемирной силе тяготения.</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Узнать об открытии </w:t>
      </w:r>
      <w:proofErr w:type="spellStart"/>
      <w:r w:rsidRPr="0042169F">
        <w:rPr>
          <w:rFonts w:ascii="Times New Roman" w:eastAsia="Times New Roman" w:hAnsi="Times New Roman" w:cs="Times New Roman"/>
          <w:sz w:val="24"/>
          <w:szCs w:val="24"/>
          <w:lang w:eastAsia="ru-RU"/>
        </w:rPr>
        <w:t>экзопланет</w:t>
      </w:r>
      <w:proofErr w:type="spellEnd"/>
      <w:r w:rsidRPr="0042169F">
        <w:rPr>
          <w:rFonts w:ascii="Times New Roman" w:eastAsia="Times New Roman" w:hAnsi="Times New Roman" w:cs="Times New Roman"/>
          <w:sz w:val="24"/>
          <w:szCs w:val="24"/>
          <w:lang w:eastAsia="ru-RU"/>
        </w:rPr>
        <w:t xml:space="preserve"> — планет около других звёзд и современном состоянии проблемы поиска внеземных цивилизаций и связи с ними.</w:t>
      </w:r>
    </w:p>
    <w:p w:rsidR="001C2593" w:rsidRPr="0042169F" w:rsidRDefault="001C2593" w:rsidP="0098240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Научиться проводить простейшие астрономические наблюдения, ориентироваться среди ярких звёзд и созвездий, измерять высоты звёзд и Солнца, определять астрономическими методами время, широту и долготу места наблюдений, измерять диаметр Солнца и измерять солнечную активность и её зависимость от времени.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В результате изучения астрономии на базовом уровне ученик должен:</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знать/понимать: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2169F">
        <w:rPr>
          <w:rFonts w:ascii="Times New Roman" w:eastAsia="Times New Roman" w:hAnsi="Times New Roman" w:cs="Times New Roman"/>
          <w:sz w:val="24"/>
          <w:szCs w:val="24"/>
          <w:lang w:eastAsia="ru-RU"/>
        </w:rP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w:t>
      </w:r>
      <w:proofErr w:type="spellStart"/>
      <w:r w:rsidRPr="0042169F">
        <w:rPr>
          <w:rFonts w:ascii="Times New Roman" w:eastAsia="Times New Roman" w:hAnsi="Times New Roman" w:cs="Times New Roman"/>
          <w:sz w:val="24"/>
          <w:szCs w:val="24"/>
          <w:lang w:eastAsia="ru-RU"/>
        </w:rPr>
        <w:t>метеороит</w:t>
      </w:r>
      <w:proofErr w:type="spellEnd"/>
      <w:r w:rsidRPr="0042169F">
        <w:rPr>
          <w:rFonts w:ascii="Times New Roman" w:eastAsia="Times New Roman" w:hAnsi="Times New Roman" w:cs="Times New Roman"/>
          <w:sz w:val="24"/>
          <w:szCs w:val="24"/>
          <w:lang w:eastAsia="ru-RU"/>
        </w:rPr>
        <w:t xml:space="preserve">, планета, спутник, звезда, Солнечная система, Галактика, Вселенная, всемирное и поясное время, </w:t>
      </w:r>
      <w:proofErr w:type="spellStart"/>
      <w:r w:rsidRPr="0042169F">
        <w:rPr>
          <w:rFonts w:ascii="Times New Roman" w:eastAsia="Times New Roman" w:hAnsi="Times New Roman" w:cs="Times New Roman"/>
          <w:sz w:val="24"/>
          <w:szCs w:val="24"/>
          <w:lang w:eastAsia="ru-RU"/>
        </w:rPr>
        <w:t>внесолнечная</w:t>
      </w:r>
      <w:proofErr w:type="spellEnd"/>
      <w:r w:rsidRPr="0042169F">
        <w:rPr>
          <w:rFonts w:ascii="Times New Roman" w:eastAsia="Times New Roman" w:hAnsi="Times New Roman" w:cs="Times New Roman"/>
          <w:sz w:val="24"/>
          <w:szCs w:val="24"/>
          <w:lang w:eastAsia="ru-RU"/>
        </w:rPr>
        <w:t xml:space="preserve"> планета (</w:t>
      </w:r>
      <w:proofErr w:type="spellStart"/>
      <w:r w:rsidRPr="0042169F">
        <w:rPr>
          <w:rFonts w:ascii="Times New Roman" w:eastAsia="Times New Roman" w:hAnsi="Times New Roman" w:cs="Times New Roman"/>
          <w:sz w:val="24"/>
          <w:szCs w:val="24"/>
          <w:lang w:eastAsia="ru-RU"/>
        </w:rPr>
        <w:t>экзопланета</w:t>
      </w:r>
      <w:proofErr w:type="spellEnd"/>
      <w:r w:rsidRPr="0042169F">
        <w:rPr>
          <w:rFonts w:ascii="Times New Roman" w:eastAsia="Times New Roman" w:hAnsi="Times New Roman" w:cs="Times New Roman"/>
          <w:sz w:val="24"/>
          <w:szCs w:val="24"/>
          <w:lang w:eastAsia="ru-RU"/>
        </w:rPr>
        <w:t>), спектральная классификация звезд, параллакс, реликтовое излучение, Большой Взрыв, черная дыра;</w:t>
      </w:r>
      <w:proofErr w:type="gramEnd"/>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смысл физических величин: парсек, световой год, астрономическая единица, звездная величина;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смысл физического закона Хаббла;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основные этапы освоения космического пространства;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гипотезы происхождения Солнечной системы;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2169F">
        <w:rPr>
          <w:rFonts w:ascii="Times New Roman" w:eastAsia="Times New Roman" w:hAnsi="Times New Roman" w:cs="Times New Roman"/>
          <w:sz w:val="24"/>
          <w:szCs w:val="24"/>
          <w:lang w:eastAsia="ru-RU"/>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roofErr w:type="gramEnd"/>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находить на небе основные созвездия Северного полушария, в том числе: </w:t>
      </w:r>
      <w:proofErr w:type="gramStart"/>
      <w:r w:rsidRPr="0042169F">
        <w:rPr>
          <w:rFonts w:ascii="Times New Roman" w:eastAsia="Times New Roman" w:hAnsi="Times New Roman" w:cs="Times New Roman"/>
          <w:sz w:val="24"/>
          <w:szCs w:val="24"/>
          <w:lang w:eastAsia="ru-RU"/>
        </w:rPr>
        <w:t>Большая Медведица, Малая Медведица, Волопас, Лебедь, Кассиопея, Орион; самые яркие звезды, в том числе:</w:t>
      </w:r>
      <w:proofErr w:type="gramEnd"/>
      <w:r w:rsidRPr="0042169F">
        <w:rPr>
          <w:rFonts w:ascii="Times New Roman" w:eastAsia="Times New Roman" w:hAnsi="Times New Roman" w:cs="Times New Roman"/>
          <w:sz w:val="24"/>
          <w:szCs w:val="24"/>
          <w:lang w:eastAsia="ru-RU"/>
        </w:rPr>
        <w:t xml:space="preserve"> Полярная звезда, Арктур, Вега, Капелла, Сириус, Бетельгейзе;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lastRenderedPageBreak/>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42169F">
        <w:rPr>
          <w:rFonts w:ascii="Times New Roman" w:eastAsia="Times New Roman" w:hAnsi="Times New Roman" w:cs="Times New Roman"/>
          <w:sz w:val="24"/>
          <w:szCs w:val="24"/>
          <w:lang w:eastAsia="ru-RU"/>
        </w:rPr>
        <w:t>для</w:t>
      </w:r>
      <w:proofErr w:type="gramEnd"/>
      <w:r w:rsidRPr="0042169F">
        <w:rPr>
          <w:rFonts w:ascii="Times New Roman" w:eastAsia="Times New Roman" w:hAnsi="Times New Roman" w:cs="Times New Roman"/>
          <w:sz w:val="24"/>
          <w:szCs w:val="24"/>
          <w:lang w:eastAsia="ru-RU"/>
        </w:rPr>
        <w:t>:</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понимания взаимосвязи астрономии с другими науками, в основе которых лежат знания по астрономии, отделение ее от лженаук;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оценивания информации, содержащейся в сообщениях СМИ, Интернете, научно-популярных статьях».</w:t>
      </w:r>
    </w:p>
    <w:p w:rsidR="001C2593" w:rsidRPr="0042169F" w:rsidRDefault="001C2593" w:rsidP="000B66D7">
      <w:pPr>
        <w:pStyle w:val="a8"/>
        <w:numPr>
          <w:ilvl w:val="0"/>
          <w:numId w:val="1"/>
        </w:numPr>
        <w:spacing w:before="100" w:beforeAutospacing="1" w:after="100" w:afterAutospacing="1"/>
        <w:jc w:val="both"/>
      </w:pPr>
      <w:r w:rsidRPr="0042169F">
        <w:rPr>
          <w:b/>
          <w:bCs/>
        </w:rPr>
        <w:t>Содержание учебного предмета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Введение в астрономию</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Строение и масштабы Вселенной, и современные наблюдения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Астрометрия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Звёздное небо и видимое движение небесных светил</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Какие звёзды входят в созвездия Ориона и Лебедя. Солнце движется по эклиптике. Планеты совершают петлеобразное движение.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Небесные координаты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Что такое небесный экватор и небесный меридиан. Как строят экваториальную систему небесных координат. Как строят горизонтальную систему небесных координат.</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Видимое движение планет и Солнца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Петлеобразное движение планет, попятное и прямое движение планет. Эклиптика, зодиакальные созвездия. Неравномерное движение Солнца по эклиптике.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Движение Луны и затмения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Фазы Луны и синодический месяц, условия наступления солнечного и лунного затмений. Почему происходят солнечные затмения. Сарос и предсказания затмений.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Время и календарь.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Звёздное и солнечное время, звёздный и тропический год.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Устройство лунного и солнечного календаря, проблемы их согласования Юлианский и григорианский календари.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lastRenderedPageBreak/>
        <w:t>Небесная механика</w:t>
      </w:r>
      <w:r w:rsidRPr="0042169F">
        <w:rPr>
          <w:rFonts w:ascii="Times New Roman" w:eastAsia="Times New Roman" w:hAnsi="Times New Roman" w:cs="Times New Roman"/>
          <w:sz w:val="24"/>
          <w:szCs w:val="24"/>
          <w:lang w:eastAsia="ru-RU"/>
        </w:rPr>
        <w:t xml:space="preserve">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Гелиоцентрическая система мира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Законы Кеплера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Открытие И.Кеплером законов движения планет. Открытие закона Всемирного тяготения и обобщённые законы Кеплера. Определение масс небесных тел.</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Космические скорости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Расчёты первой и второй космической скорости и их физический смысл. Полёт Ю.А. Гагарина вокруг Земли по круговой орбите.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Межпланетные перелёты.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Понятие оптимальной траектории полёта к планете. Время полёта к планете и даты стартов.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Луна и её влияние на Землю</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Лунный рельеф и его природа. Приливное взаимодействие между Луной и Землёй. Удаление Луны от Земли и замедление вращения Земли. Прецессия земной оси и предварение равноденствий.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Строение солнечной системы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Современные представления о Солнечной системе.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Состав Солнечной системы. Планеты земной группы и планеты - гиганты, их принципиальные различия. Облако комет </w:t>
      </w:r>
      <w:proofErr w:type="spellStart"/>
      <w:r w:rsidRPr="0042169F">
        <w:rPr>
          <w:rFonts w:ascii="Times New Roman" w:eastAsia="Times New Roman" w:hAnsi="Times New Roman" w:cs="Times New Roman"/>
          <w:sz w:val="24"/>
          <w:szCs w:val="24"/>
          <w:lang w:eastAsia="ru-RU"/>
        </w:rPr>
        <w:t>Оорта</w:t>
      </w:r>
      <w:proofErr w:type="spellEnd"/>
      <w:r w:rsidRPr="0042169F">
        <w:rPr>
          <w:rFonts w:ascii="Times New Roman" w:eastAsia="Times New Roman" w:hAnsi="Times New Roman" w:cs="Times New Roman"/>
          <w:sz w:val="24"/>
          <w:szCs w:val="24"/>
          <w:lang w:eastAsia="ru-RU"/>
        </w:rPr>
        <w:t xml:space="preserve"> и Пояс </w:t>
      </w:r>
      <w:proofErr w:type="spellStart"/>
      <w:r w:rsidRPr="0042169F">
        <w:rPr>
          <w:rFonts w:ascii="Times New Roman" w:eastAsia="Times New Roman" w:hAnsi="Times New Roman" w:cs="Times New Roman"/>
          <w:sz w:val="24"/>
          <w:szCs w:val="24"/>
          <w:lang w:eastAsia="ru-RU"/>
        </w:rPr>
        <w:t>Койпера</w:t>
      </w:r>
      <w:proofErr w:type="spellEnd"/>
      <w:r w:rsidRPr="0042169F">
        <w:rPr>
          <w:rFonts w:ascii="Times New Roman" w:eastAsia="Times New Roman" w:hAnsi="Times New Roman" w:cs="Times New Roman"/>
          <w:sz w:val="24"/>
          <w:szCs w:val="24"/>
          <w:lang w:eastAsia="ru-RU"/>
        </w:rPr>
        <w:t>. Размеры тел солнечной системы.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Планета Земля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Форма и размеры Земли. Внутреннее строение Земли. Роль парникового эффекта в формировании климата Земли.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Планеты земной группы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Исследования Меркурия, Венеры и Марса, их схожесть с Землёй. Как парниковый эффект греет поверхность Земли и перегревает атмосферу Венеры. Есть ли жизнь на Марсе. Эволюция орбит спутников Марса Фобоса и </w:t>
      </w:r>
      <w:proofErr w:type="spellStart"/>
      <w:r w:rsidRPr="0042169F">
        <w:rPr>
          <w:rFonts w:ascii="Times New Roman" w:eastAsia="Times New Roman" w:hAnsi="Times New Roman" w:cs="Times New Roman"/>
          <w:sz w:val="24"/>
          <w:szCs w:val="24"/>
          <w:lang w:eastAsia="ru-RU"/>
        </w:rPr>
        <w:t>Деймоса</w:t>
      </w:r>
      <w:proofErr w:type="spellEnd"/>
      <w:r w:rsidRPr="0042169F">
        <w:rPr>
          <w:rFonts w:ascii="Times New Roman" w:eastAsia="Times New Roman" w:hAnsi="Times New Roman" w:cs="Times New Roman"/>
          <w:sz w:val="24"/>
          <w:szCs w:val="24"/>
          <w:lang w:eastAsia="ru-RU"/>
        </w:rPr>
        <w:t>.</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Планеты-гиганты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Физические свойства Юпитера, Сатурна, Урана и Нептуна. Вулканическая деятельность на спутнике Юпитера Ио. Природа колец вокруг планет-гигантов.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Планеты-карлики и их свойства.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lastRenderedPageBreak/>
        <w:t>Малые тела Солнечной системы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Природа и движение астероидов. Специфика движения групп астероидов Троянцев и Греков. Природа и движение комет. Пояс </w:t>
      </w:r>
      <w:proofErr w:type="spellStart"/>
      <w:r w:rsidRPr="0042169F">
        <w:rPr>
          <w:rFonts w:ascii="Times New Roman" w:eastAsia="Times New Roman" w:hAnsi="Times New Roman" w:cs="Times New Roman"/>
          <w:sz w:val="24"/>
          <w:szCs w:val="24"/>
          <w:lang w:eastAsia="ru-RU"/>
        </w:rPr>
        <w:t>Койпера</w:t>
      </w:r>
      <w:proofErr w:type="spellEnd"/>
      <w:r w:rsidRPr="0042169F">
        <w:rPr>
          <w:rFonts w:ascii="Times New Roman" w:eastAsia="Times New Roman" w:hAnsi="Times New Roman" w:cs="Times New Roman"/>
          <w:sz w:val="24"/>
          <w:szCs w:val="24"/>
          <w:lang w:eastAsia="ru-RU"/>
        </w:rPr>
        <w:t xml:space="preserve"> и Облако комет </w:t>
      </w:r>
      <w:proofErr w:type="spellStart"/>
      <w:r w:rsidRPr="0042169F">
        <w:rPr>
          <w:rFonts w:ascii="Times New Roman" w:eastAsia="Times New Roman" w:hAnsi="Times New Roman" w:cs="Times New Roman"/>
          <w:sz w:val="24"/>
          <w:szCs w:val="24"/>
          <w:lang w:eastAsia="ru-RU"/>
        </w:rPr>
        <w:t>Оорта</w:t>
      </w:r>
      <w:proofErr w:type="spellEnd"/>
      <w:r w:rsidRPr="0042169F">
        <w:rPr>
          <w:rFonts w:ascii="Times New Roman" w:eastAsia="Times New Roman" w:hAnsi="Times New Roman" w:cs="Times New Roman"/>
          <w:sz w:val="24"/>
          <w:szCs w:val="24"/>
          <w:lang w:eastAsia="ru-RU"/>
        </w:rPr>
        <w:t>. Природа метеоров и метеоритов.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Метеоры и метеориты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Практическая астрофизика и физика Солнца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Методы астрофизических исследований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Устройство и характеристики телескопов рефракторов и рефлекторов. Устройство радиотелескопов, радиоинтерферометры.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Солнце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Внутреннее строение Солнца.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u w:val="single"/>
          <w:lang w:eastAsia="ru-RU"/>
        </w:rPr>
        <w:t>Звёзды.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Основные характеристики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 — светимость звёзд, связь между массой и светимостью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Внутреннее строение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Строение звезды главной последовательности.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Строение звёзд красных гигантов и сверхгигантов.</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Белые карлики, нейтронные звёзды, пульсары и чёрные дыры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Строение звёзд белых карликов и предел на их массу — предел </w:t>
      </w:r>
      <w:proofErr w:type="spellStart"/>
      <w:r w:rsidRPr="0042169F">
        <w:rPr>
          <w:rFonts w:ascii="Times New Roman" w:eastAsia="Times New Roman" w:hAnsi="Times New Roman" w:cs="Times New Roman"/>
          <w:sz w:val="24"/>
          <w:szCs w:val="24"/>
          <w:lang w:eastAsia="ru-RU"/>
        </w:rPr>
        <w:t>Чандрасекара</w:t>
      </w:r>
      <w:proofErr w:type="spellEnd"/>
      <w:r w:rsidRPr="0042169F">
        <w:rPr>
          <w:rFonts w:ascii="Times New Roman" w:eastAsia="Times New Roman" w:hAnsi="Times New Roman" w:cs="Times New Roman"/>
          <w:sz w:val="24"/>
          <w:szCs w:val="24"/>
          <w:lang w:eastAsia="ru-RU"/>
        </w:rPr>
        <w:t>. Пульсары и нейтронные звёзды. Природа чёрных дыр и их параметры.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Двойные, кратные и переменные звёзды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lastRenderedPageBreak/>
        <w:t xml:space="preserve">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w:t>
      </w:r>
      <w:proofErr w:type="gramStart"/>
      <w:r w:rsidRPr="0042169F">
        <w:rPr>
          <w:rFonts w:ascii="Times New Roman" w:eastAsia="Times New Roman" w:hAnsi="Times New Roman" w:cs="Times New Roman"/>
          <w:sz w:val="24"/>
          <w:szCs w:val="24"/>
          <w:lang w:eastAsia="ru-RU"/>
        </w:rPr>
        <w:t>у</w:t>
      </w:r>
      <w:proofErr w:type="gramEnd"/>
      <w:r w:rsidRPr="0042169F">
        <w:rPr>
          <w:rFonts w:ascii="Times New Roman" w:eastAsia="Times New Roman" w:hAnsi="Times New Roman" w:cs="Times New Roman"/>
          <w:sz w:val="24"/>
          <w:szCs w:val="24"/>
          <w:lang w:eastAsia="ru-RU"/>
        </w:rPr>
        <w:t xml:space="preserve"> цефеид. Цефеиды — маяки во Вселенной, по которым определяют расстояния до далёких скоплений и галактик.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Новые и сверхновые звёзды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Характеристики вспышек новых звёзд. Связь новых звёзд с тесными двойными системами, содержащими звезду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w:t>
      </w:r>
      <w:proofErr w:type="spellStart"/>
      <w:r w:rsidRPr="0042169F">
        <w:rPr>
          <w:rFonts w:ascii="Times New Roman" w:eastAsia="Times New Roman" w:hAnsi="Times New Roman" w:cs="Times New Roman"/>
          <w:sz w:val="24"/>
          <w:szCs w:val="24"/>
          <w:lang w:eastAsia="ru-RU"/>
        </w:rPr>
        <w:t>Чандрасекара</w:t>
      </w:r>
      <w:proofErr w:type="spellEnd"/>
      <w:r w:rsidRPr="0042169F">
        <w:rPr>
          <w:rFonts w:ascii="Times New Roman" w:eastAsia="Times New Roman" w:hAnsi="Times New Roman" w:cs="Times New Roman"/>
          <w:sz w:val="24"/>
          <w:szCs w:val="24"/>
          <w:lang w:eastAsia="ru-RU"/>
        </w:rPr>
        <w:t xml:space="preserve"> в составе тесной двойной звезды — вспышка сверхновой первого типа. Взрыв массивной звезды в конце своей эволюции — взрыв сверхновой второго типа. Наблюдение остатков взрывов сверхновых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Эволюция звёзд: рождение, жизнь и смерть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w:t>
      </w:r>
      <w:proofErr w:type="spellStart"/>
      <w:r w:rsidRPr="0042169F">
        <w:rPr>
          <w:rFonts w:ascii="Times New Roman" w:eastAsia="Times New Roman" w:hAnsi="Times New Roman" w:cs="Times New Roman"/>
          <w:sz w:val="24"/>
          <w:szCs w:val="24"/>
          <w:lang w:eastAsia="ru-RU"/>
        </w:rPr>
        <w:t>маломассивных</w:t>
      </w:r>
      <w:proofErr w:type="spellEnd"/>
      <w:r w:rsidRPr="0042169F">
        <w:rPr>
          <w:rFonts w:ascii="Times New Roman" w:eastAsia="Times New Roman" w:hAnsi="Times New Roman" w:cs="Times New Roman"/>
          <w:sz w:val="24"/>
          <w:szCs w:val="24"/>
          <w:lang w:eastAsia="ru-RU"/>
        </w:rPr>
        <w:t xml:space="preserve"> звёзд, и гравитационный коллапс и взрыв с образованием нейтронной звезды или чёрной дыры массивной звезды. Определение возраста звёздных скоплений и отдельных звёзд и проверка теории эволюции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Млечный Путь</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Газ и пыль в Галактике.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Как образуются отражательные туманности. Почему светятся диффузные туманности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Как концентрируются газовые и пылевые туманности в Галактике.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Рассеянные и шаровые звёздные скопления.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w:t>
      </w:r>
      <w:proofErr w:type="gramStart"/>
      <w:r w:rsidRPr="0042169F">
        <w:rPr>
          <w:rFonts w:ascii="Times New Roman" w:eastAsia="Times New Roman" w:hAnsi="Times New Roman" w:cs="Times New Roman"/>
          <w:sz w:val="24"/>
          <w:szCs w:val="24"/>
          <w:lang w:eastAsia="ru-RU"/>
        </w:rPr>
        <w:t>со</w:t>
      </w:r>
      <w:proofErr w:type="gramEnd"/>
      <w:r w:rsidRPr="0042169F">
        <w:rPr>
          <w:rFonts w:ascii="Times New Roman" w:eastAsia="Times New Roman" w:hAnsi="Times New Roman" w:cs="Times New Roman"/>
          <w:sz w:val="24"/>
          <w:szCs w:val="24"/>
          <w:lang w:eastAsia="ru-RU"/>
        </w:rPr>
        <w:t xml:space="preserve"> взрывами сверхновых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Галактики.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Закон Хаббла.</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Вращение галактик и тёмная материя в них.</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Активные галактики и квазары</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lastRenderedPageBreak/>
        <w:t>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Скопления галактик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u w:val="single"/>
          <w:lang w:eastAsia="ru-RU"/>
        </w:rPr>
        <w:t>Строение и эволюция Вселенной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Конечность и бесконечность Вселенной — парадоксы классической космологии.</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Закон всемирного тяготения и представления оконечности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w:t>
      </w:r>
      <w:proofErr w:type="gramStart"/>
      <w:r w:rsidRPr="0042169F">
        <w:rPr>
          <w:rFonts w:ascii="Times New Roman" w:eastAsia="Times New Roman" w:hAnsi="Times New Roman" w:cs="Times New Roman"/>
          <w:sz w:val="24"/>
          <w:szCs w:val="24"/>
          <w:lang w:eastAsia="ru-RU"/>
        </w:rPr>
        <w:t>ств пр</w:t>
      </w:r>
      <w:proofErr w:type="gramEnd"/>
      <w:r w:rsidRPr="0042169F">
        <w:rPr>
          <w:rFonts w:ascii="Times New Roman" w:eastAsia="Times New Roman" w:hAnsi="Times New Roman" w:cs="Times New Roman"/>
          <w:sz w:val="24"/>
          <w:szCs w:val="24"/>
          <w:lang w:eastAsia="ru-RU"/>
        </w:rPr>
        <w:t>остранства Вселенной с распределением и движением материи в ней.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b/>
          <w:bCs/>
          <w:sz w:val="24"/>
          <w:szCs w:val="24"/>
          <w:lang w:eastAsia="ru-RU"/>
        </w:rPr>
        <w:t>Расширяющаяся Вселенная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u w:val="single"/>
          <w:lang w:eastAsia="ru-RU"/>
        </w:rPr>
        <w:t xml:space="preserve">Современные проблемы астрономии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Ускоренное расширение Вселенной и тёмная энергия.</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увеличивает массу Вселенной по мере её расширения. Природа силы Всемирного отталкивания. </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Обнаружение планет возле других звёзд.</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 xml:space="preserve">Наблюдения за движением звёзд и определения масс невидимых спутников звёзд, возмущающих их прямолинейное движение. Методы обнаружения </w:t>
      </w:r>
      <w:proofErr w:type="spellStart"/>
      <w:r w:rsidRPr="0042169F">
        <w:rPr>
          <w:rFonts w:ascii="Times New Roman" w:eastAsia="Times New Roman" w:hAnsi="Times New Roman" w:cs="Times New Roman"/>
          <w:sz w:val="24"/>
          <w:szCs w:val="24"/>
          <w:lang w:eastAsia="ru-RU"/>
        </w:rPr>
        <w:t>экзопланет</w:t>
      </w:r>
      <w:proofErr w:type="spellEnd"/>
      <w:r w:rsidRPr="0042169F">
        <w:rPr>
          <w:rFonts w:ascii="Times New Roman" w:eastAsia="Times New Roman" w:hAnsi="Times New Roman" w:cs="Times New Roman"/>
          <w:sz w:val="24"/>
          <w:szCs w:val="24"/>
          <w:lang w:eastAsia="ru-RU"/>
        </w:rPr>
        <w:t xml:space="preserve">. Оценка условий на поверхностях </w:t>
      </w:r>
      <w:proofErr w:type="spellStart"/>
      <w:r w:rsidRPr="0042169F">
        <w:rPr>
          <w:rFonts w:ascii="Times New Roman" w:eastAsia="Times New Roman" w:hAnsi="Times New Roman" w:cs="Times New Roman"/>
          <w:sz w:val="24"/>
          <w:szCs w:val="24"/>
          <w:lang w:eastAsia="ru-RU"/>
        </w:rPr>
        <w:t>экзопланет</w:t>
      </w:r>
      <w:proofErr w:type="spellEnd"/>
      <w:r w:rsidRPr="0042169F">
        <w:rPr>
          <w:rFonts w:ascii="Times New Roman" w:eastAsia="Times New Roman" w:hAnsi="Times New Roman" w:cs="Times New Roman"/>
          <w:sz w:val="24"/>
          <w:szCs w:val="24"/>
          <w:lang w:eastAsia="ru-RU"/>
        </w:rPr>
        <w:t xml:space="preserve">. Поиск </w:t>
      </w:r>
      <w:proofErr w:type="spellStart"/>
      <w:r w:rsidRPr="0042169F">
        <w:rPr>
          <w:rFonts w:ascii="Times New Roman" w:eastAsia="Times New Roman" w:hAnsi="Times New Roman" w:cs="Times New Roman"/>
          <w:sz w:val="24"/>
          <w:szCs w:val="24"/>
          <w:lang w:eastAsia="ru-RU"/>
        </w:rPr>
        <w:t>экзопланет</w:t>
      </w:r>
      <w:proofErr w:type="spellEnd"/>
      <w:r w:rsidRPr="0042169F">
        <w:rPr>
          <w:rFonts w:ascii="Times New Roman" w:eastAsia="Times New Roman" w:hAnsi="Times New Roman" w:cs="Times New Roman"/>
          <w:sz w:val="24"/>
          <w:szCs w:val="24"/>
          <w:lang w:eastAsia="ru-RU"/>
        </w:rPr>
        <w:t xml:space="preserve"> с комфортными условиями для жизни на них.</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Поиски жизни и разума во Вселенной. 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 цивилизациям.</w:t>
      </w:r>
    </w:p>
    <w:p w:rsidR="001C2593" w:rsidRPr="0042169F" w:rsidRDefault="001C2593" w:rsidP="009824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2169F">
        <w:rPr>
          <w:rFonts w:ascii="Times New Roman" w:eastAsia="Times New Roman" w:hAnsi="Times New Roman" w:cs="Times New Roman"/>
          <w:sz w:val="24"/>
          <w:szCs w:val="24"/>
          <w:lang w:eastAsia="ru-RU"/>
        </w:rPr>
        <w:t>Программой предусмотрено проведение текущего контроля успеваемости обучающихся по разделам курса; проведение практических и лабораторных работ.</w:t>
      </w:r>
    </w:p>
    <w:tbl>
      <w:tblPr>
        <w:tblW w:w="10485" w:type="dxa"/>
        <w:tblCellSpacing w:w="0" w:type="dxa"/>
        <w:tblInd w:w="-306" w:type="dxa"/>
        <w:tblCellMar>
          <w:top w:w="105" w:type="dxa"/>
          <w:left w:w="105" w:type="dxa"/>
          <w:bottom w:w="105" w:type="dxa"/>
          <w:right w:w="105" w:type="dxa"/>
        </w:tblCellMar>
        <w:tblLook w:val="04A0"/>
      </w:tblPr>
      <w:tblGrid>
        <w:gridCol w:w="1043"/>
        <w:gridCol w:w="4251"/>
        <w:gridCol w:w="1533"/>
        <w:gridCol w:w="1722"/>
        <w:gridCol w:w="1936"/>
      </w:tblGrid>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lastRenderedPageBreak/>
              <w:t xml:space="preserve">№ </w:t>
            </w:r>
            <w:r w:rsidRPr="0042169F">
              <w:rPr>
                <w:rFonts w:ascii="Times New Roman" w:eastAsia="Times New Roman" w:hAnsi="Times New Roman" w:cs="Times New Roman"/>
                <w:b/>
                <w:bCs/>
                <w:i/>
                <w:iCs/>
                <w:sz w:val="24"/>
                <w:szCs w:val="24"/>
                <w:lang w:eastAsia="ru-RU"/>
              </w:rPr>
              <w:t>раздела</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i/>
                <w:iCs/>
                <w:sz w:val="24"/>
                <w:szCs w:val="24"/>
                <w:lang w:eastAsia="ru-RU"/>
              </w:rPr>
              <w:t>Наименование разделов</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i/>
                <w:iCs/>
                <w:sz w:val="24"/>
                <w:szCs w:val="24"/>
                <w:lang w:eastAsia="ru-RU"/>
              </w:rPr>
              <w:t>Количество часов</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i/>
                <w:iCs/>
                <w:sz w:val="24"/>
                <w:szCs w:val="24"/>
                <w:lang w:eastAsia="ru-RU"/>
              </w:rPr>
              <w:t>Контрольные работы (количество)</w:t>
            </w: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i/>
                <w:iCs/>
                <w:sz w:val="24"/>
                <w:szCs w:val="24"/>
                <w:lang w:eastAsia="ru-RU"/>
              </w:rPr>
              <w:t>Практическая часть (лабораторные, практические работы)</w:t>
            </w: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1</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Введение</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1</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2</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 xml:space="preserve">Астрометрия </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5</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Небесная механика</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4</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Строение Солнечной системы</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7</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5</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Астрофизика и звёздная астрономия</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7</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6</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Млечный путь</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7</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Галактики</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8</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Строение и эволюция Вселенной</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2</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9</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sz w:val="24"/>
                <w:szCs w:val="24"/>
                <w:lang w:eastAsia="ru-RU"/>
              </w:rPr>
              <w:t>Современные проблемы астрономии</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10</w:t>
            </w: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Резерв</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40332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0</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r w:rsidR="001C2593" w:rsidRPr="0042169F" w:rsidTr="000B66D7">
        <w:trPr>
          <w:tblCellSpacing w:w="0" w:type="dxa"/>
        </w:trPr>
        <w:tc>
          <w:tcPr>
            <w:tcW w:w="104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p>
        </w:tc>
        <w:tc>
          <w:tcPr>
            <w:tcW w:w="4251"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Итого:</w:t>
            </w:r>
          </w:p>
        </w:tc>
        <w:tc>
          <w:tcPr>
            <w:tcW w:w="1533"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2169F">
              <w:rPr>
                <w:rFonts w:ascii="Times New Roman" w:eastAsia="Times New Roman" w:hAnsi="Times New Roman" w:cs="Times New Roman"/>
                <w:b/>
                <w:bCs/>
                <w:sz w:val="24"/>
                <w:szCs w:val="24"/>
                <w:lang w:eastAsia="ru-RU"/>
              </w:rPr>
              <w:t>3</w:t>
            </w:r>
            <w:r w:rsidR="00403323" w:rsidRPr="0042169F">
              <w:rPr>
                <w:rFonts w:ascii="Times New Roman" w:eastAsia="Times New Roman" w:hAnsi="Times New Roman" w:cs="Times New Roman"/>
                <w:b/>
                <w:bCs/>
                <w:sz w:val="24"/>
                <w:szCs w:val="24"/>
                <w:lang w:eastAsia="ru-RU"/>
              </w:rPr>
              <w:t>4</w:t>
            </w:r>
          </w:p>
        </w:tc>
        <w:tc>
          <w:tcPr>
            <w:tcW w:w="1722"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c>
          <w:tcPr>
            <w:tcW w:w="1936" w:type="dxa"/>
            <w:tcBorders>
              <w:top w:val="single" w:sz="2" w:space="0" w:color="000001"/>
              <w:left w:val="single" w:sz="2" w:space="0" w:color="000001"/>
              <w:bottom w:val="single" w:sz="2" w:space="0" w:color="000001"/>
              <w:right w:val="single" w:sz="2" w:space="0" w:color="000001"/>
            </w:tcBorders>
            <w:tcMar>
              <w:top w:w="0" w:type="dxa"/>
              <w:left w:w="115" w:type="dxa"/>
              <w:bottom w:w="0" w:type="dxa"/>
              <w:right w:w="115" w:type="dxa"/>
            </w:tcMar>
            <w:hideMark/>
          </w:tcPr>
          <w:p w:rsidR="001C2593" w:rsidRPr="0042169F" w:rsidRDefault="001C2593" w:rsidP="001C2593">
            <w:pPr>
              <w:spacing w:before="100" w:beforeAutospacing="1" w:after="100" w:afterAutospacing="1" w:line="240" w:lineRule="auto"/>
              <w:jc w:val="center"/>
              <w:rPr>
                <w:rFonts w:ascii="Times New Roman" w:eastAsia="Times New Roman" w:hAnsi="Times New Roman" w:cs="Times New Roman"/>
                <w:b/>
                <w:sz w:val="24"/>
                <w:szCs w:val="24"/>
                <w:lang w:eastAsia="ru-RU"/>
              </w:rPr>
            </w:pPr>
          </w:p>
        </w:tc>
      </w:tr>
    </w:tbl>
    <w:p w:rsidR="001C2593" w:rsidRPr="0042169F" w:rsidRDefault="001C2593" w:rsidP="001C2593">
      <w:pPr>
        <w:spacing w:before="100" w:beforeAutospacing="1" w:after="100" w:afterAutospacing="1" w:line="240" w:lineRule="auto"/>
        <w:rPr>
          <w:rFonts w:ascii="Times New Roman" w:eastAsia="Times New Roman" w:hAnsi="Times New Roman" w:cs="Times New Roman"/>
          <w:sz w:val="24"/>
          <w:szCs w:val="24"/>
          <w:lang w:eastAsia="ru-RU"/>
        </w:rPr>
      </w:pP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СОГЛАСОВАНО</w:t>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proofErr w:type="gramStart"/>
      <w:r w:rsidRPr="0042169F">
        <w:rPr>
          <w:rFonts w:ascii="Times New Roman" w:hAnsi="Times New Roman" w:cs="Times New Roman"/>
          <w:sz w:val="24"/>
          <w:szCs w:val="24"/>
        </w:rPr>
        <w:t>СОГЛАСОВАНО</w:t>
      </w:r>
      <w:proofErr w:type="gramEnd"/>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 xml:space="preserve">Протокол № 1 заседания </w:t>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t>Заместитель директора по УР</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 xml:space="preserve">МО учителей математики, </w:t>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t>___________ Н.</w:t>
      </w:r>
      <w:r w:rsidR="00F71165" w:rsidRPr="0042169F">
        <w:rPr>
          <w:rFonts w:ascii="Times New Roman" w:hAnsi="Times New Roman" w:cs="Times New Roman"/>
          <w:sz w:val="24"/>
          <w:szCs w:val="24"/>
        </w:rPr>
        <w:t>М</w:t>
      </w:r>
      <w:r w:rsidRPr="0042169F">
        <w:rPr>
          <w:rFonts w:ascii="Times New Roman" w:hAnsi="Times New Roman" w:cs="Times New Roman"/>
          <w:sz w:val="24"/>
          <w:szCs w:val="24"/>
        </w:rPr>
        <w:t xml:space="preserve">. </w:t>
      </w:r>
      <w:r w:rsidR="00F71165" w:rsidRPr="0042169F">
        <w:rPr>
          <w:rFonts w:ascii="Times New Roman" w:hAnsi="Times New Roman" w:cs="Times New Roman"/>
          <w:sz w:val="24"/>
          <w:szCs w:val="24"/>
        </w:rPr>
        <w:t>Брежнева</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физики, информатики</w:t>
      </w:r>
      <w:r w:rsidRPr="0042169F">
        <w:rPr>
          <w:rFonts w:ascii="Times New Roman" w:hAnsi="Times New Roman" w:cs="Times New Roman"/>
          <w:sz w:val="24"/>
          <w:szCs w:val="24"/>
        </w:rPr>
        <w:tab/>
      </w:r>
      <w:r w:rsidRPr="0042169F">
        <w:rPr>
          <w:rFonts w:ascii="Times New Roman" w:hAnsi="Times New Roman" w:cs="Times New Roman"/>
          <w:sz w:val="24"/>
          <w:szCs w:val="24"/>
        </w:rPr>
        <w:tab/>
      </w:r>
      <w:r w:rsidRPr="0042169F">
        <w:rPr>
          <w:rFonts w:ascii="Times New Roman" w:hAnsi="Times New Roman" w:cs="Times New Roman"/>
          <w:sz w:val="24"/>
          <w:szCs w:val="24"/>
        </w:rPr>
        <w:tab/>
        <w:t xml:space="preserve">            </w:t>
      </w:r>
      <w:r w:rsidR="00F71165" w:rsidRPr="0042169F">
        <w:rPr>
          <w:rFonts w:ascii="Times New Roman" w:hAnsi="Times New Roman" w:cs="Times New Roman"/>
          <w:sz w:val="24"/>
          <w:szCs w:val="24"/>
        </w:rPr>
        <w:t xml:space="preserve">              «__</w:t>
      </w:r>
      <w:r w:rsidRPr="0042169F">
        <w:rPr>
          <w:rFonts w:ascii="Times New Roman" w:hAnsi="Times New Roman" w:cs="Times New Roman"/>
          <w:sz w:val="24"/>
          <w:szCs w:val="24"/>
        </w:rPr>
        <w:t>» августа 20</w:t>
      </w:r>
      <w:r w:rsidR="00F71165" w:rsidRPr="0042169F">
        <w:rPr>
          <w:rFonts w:ascii="Times New Roman" w:hAnsi="Times New Roman" w:cs="Times New Roman"/>
          <w:sz w:val="24"/>
          <w:szCs w:val="24"/>
        </w:rPr>
        <w:t>20</w:t>
      </w:r>
      <w:r w:rsidRPr="0042169F">
        <w:rPr>
          <w:rFonts w:ascii="Times New Roman" w:hAnsi="Times New Roman" w:cs="Times New Roman"/>
          <w:sz w:val="24"/>
          <w:szCs w:val="24"/>
        </w:rPr>
        <w:t xml:space="preserve"> г.</w:t>
      </w:r>
    </w:p>
    <w:p w:rsidR="00B11BA4" w:rsidRPr="0042169F" w:rsidRDefault="00F71165"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от «__» августа 2020</w:t>
      </w:r>
      <w:r w:rsidR="00B11BA4" w:rsidRPr="0042169F">
        <w:rPr>
          <w:rFonts w:ascii="Times New Roman" w:hAnsi="Times New Roman" w:cs="Times New Roman"/>
          <w:sz w:val="24"/>
          <w:szCs w:val="24"/>
        </w:rPr>
        <w:t xml:space="preserve"> г.</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Председатель МО</w:t>
      </w:r>
    </w:p>
    <w:p w:rsidR="00B11BA4" w:rsidRPr="0042169F" w:rsidRDefault="00B11BA4" w:rsidP="00B11BA4">
      <w:pPr>
        <w:spacing w:after="0" w:line="240" w:lineRule="auto"/>
        <w:rPr>
          <w:rFonts w:ascii="Times New Roman" w:hAnsi="Times New Roman" w:cs="Times New Roman"/>
          <w:sz w:val="24"/>
          <w:szCs w:val="24"/>
        </w:rPr>
      </w:pPr>
      <w:r w:rsidRPr="0042169F">
        <w:rPr>
          <w:rFonts w:ascii="Times New Roman" w:hAnsi="Times New Roman" w:cs="Times New Roman"/>
          <w:sz w:val="24"/>
          <w:szCs w:val="24"/>
        </w:rPr>
        <w:t xml:space="preserve">_____________  С.В. </w:t>
      </w:r>
      <w:proofErr w:type="spellStart"/>
      <w:r w:rsidRPr="0042169F">
        <w:rPr>
          <w:rFonts w:ascii="Times New Roman" w:hAnsi="Times New Roman" w:cs="Times New Roman"/>
          <w:sz w:val="24"/>
          <w:szCs w:val="24"/>
        </w:rPr>
        <w:t>Заевская</w:t>
      </w:r>
      <w:proofErr w:type="spellEnd"/>
    </w:p>
    <w:p w:rsidR="00B11BA4" w:rsidRPr="0042169F" w:rsidRDefault="00B11BA4" w:rsidP="00B11BA4">
      <w:pPr>
        <w:jc w:val="both"/>
        <w:rPr>
          <w:sz w:val="24"/>
          <w:szCs w:val="24"/>
        </w:rPr>
      </w:pPr>
    </w:p>
    <w:sectPr w:rsidR="00B11BA4" w:rsidRPr="0042169F" w:rsidSect="0098240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6F7A"/>
    <w:multiLevelType w:val="multilevel"/>
    <w:tmpl w:val="B9F2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776B4"/>
    <w:multiLevelType w:val="multilevel"/>
    <w:tmpl w:val="4600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B287B"/>
    <w:multiLevelType w:val="multilevel"/>
    <w:tmpl w:val="488E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77573"/>
    <w:multiLevelType w:val="multilevel"/>
    <w:tmpl w:val="297C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06767"/>
    <w:multiLevelType w:val="multilevel"/>
    <w:tmpl w:val="6CAC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2207F"/>
    <w:multiLevelType w:val="multilevel"/>
    <w:tmpl w:val="9AAA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A653C8"/>
    <w:multiLevelType w:val="multilevel"/>
    <w:tmpl w:val="AEACA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120086"/>
    <w:multiLevelType w:val="multilevel"/>
    <w:tmpl w:val="A12A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3D7DE9"/>
    <w:multiLevelType w:val="multilevel"/>
    <w:tmpl w:val="549A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8F5932"/>
    <w:multiLevelType w:val="multilevel"/>
    <w:tmpl w:val="1F40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211168"/>
    <w:multiLevelType w:val="multilevel"/>
    <w:tmpl w:val="0D92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AF0EA5"/>
    <w:multiLevelType w:val="multilevel"/>
    <w:tmpl w:val="04B8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5A197F"/>
    <w:multiLevelType w:val="multilevel"/>
    <w:tmpl w:val="938A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63783"/>
    <w:multiLevelType w:val="multilevel"/>
    <w:tmpl w:val="A970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A97BB8"/>
    <w:multiLevelType w:val="multilevel"/>
    <w:tmpl w:val="0D74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C10CAE"/>
    <w:multiLevelType w:val="multilevel"/>
    <w:tmpl w:val="279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BC04DC"/>
    <w:multiLevelType w:val="multilevel"/>
    <w:tmpl w:val="1C7E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1A794D"/>
    <w:multiLevelType w:val="multilevel"/>
    <w:tmpl w:val="9912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862DD2"/>
    <w:multiLevelType w:val="multilevel"/>
    <w:tmpl w:val="02A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E00A81"/>
    <w:multiLevelType w:val="multilevel"/>
    <w:tmpl w:val="CB065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2E51B2"/>
    <w:multiLevelType w:val="multilevel"/>
    <w:tmpl w:val="CB065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BC44A2"/>
    <w:multiLevelType w:val="multilevel"/>
    <w:tmpl w:val="63DE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844A62"/>
    <w:multiLevelType w:val="multilevel"/>
    <w:tmpl w:val="9B98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7E1224"/>
    <w:multiLevelType w:val="multilevel"/>
    <w:tmpl w:val="54E0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036130"/>
    <w:multiLevelType w:val="multilevel"/>
    <w:tmpl w:val="8CC6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191338"/>
    <w:multiLevelType w:val="multilevel"/>
    <w:tmpl w:val="1CA8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840EC0"/>
    <w:multiLevelType w:val="multilevel"/>
    <w:tmpl w:val="3A0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3E7DD5"/>
    <w:multiLevelType w:val="multilevel"/>
    <w:tmpl w:val="4D06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D40603"/>
    <w:multiLevelType w:val="multilevel"/>
    <w:tmpl w:val="8AD2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59596D"/>
    <w:multiLevelType w:val="multilevel"/>
    <w:tmpl w:val="D762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7640E2"/>
    <w:multiLevelType w:val="multilevel"/>
    <w:tmpl w:val="CA8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C63C87"/>
    <w:multiLevelType w:val="multilevel"/>
    <w:tmpl w:val="8682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836F5C"/>
    <w:multiLevelType w:val="multilevel"/>
    <w:tmpl w:val="DD22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FE5228"/>
    <w:multiLevelType w:val="multilevel"/>
    <w:tmpl w:val="3AF2A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446DC7"/>
    <w:multiLevelType w:val="multilevel"/>
    <w:tmpl w:val="56A6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715A23"/>
    <w:multiLevelType w:val="multilevel"/>
    <w:tmpl w:val="4E9C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731349"/>
    <w:multiLevelType w:val="multilevel"/>
    <w:tmpl w:val="F5A2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1A78ED"/>
    <w:multiLevelType w:val="multilevel"/>
    <w:tmpl w:val="F778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C0043F"/>
    <w:multiLevelType w:val="multilevel"/>
    <w:tmpl w:val="2D2C7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E321B2"/>
    <w:multiLevelType w:val="multilevel"/>
    <w:tmpl w:val="BC9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410CF3"/>
    <w:multiLevelType w:val="multilevel"/>
    <w:tmpl w:val="F0AE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9E0A62"/>
    <w:multiLevelType w:val="multilevel"/>
    <w:tmpl w:val="2176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8F32DD"/>
    <w:multiLevelType w:val="multilevel"/>
    <w:tmpl w:val="157C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CD1C4D"/>
    <w:multiLevelType w:val="multilevel"/>
    <w:tmpl w:val="D30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4D55FA"/>
    <w:multiLevelType w:val="multilevel"/>
    <w:tmpl w:val="527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84C20"/>
    <w:multiLevelType w:val="multilevel"/>
    <w:tmpl w:val="5A74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3C1691"/>
    <w:multiLevelType w:val="multilevel"/>
    <w:tmpl w:val="F5E60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354C73"/>
    <w:multiLevelType w:val="multilevel"/>
    <w:tmpl w:val="5DD42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0"/>
  </w:num>
  <w:num w:numId="3">
    <w:abstractNumId w:val="11"/>
  </w:num>
  <w:num w:numId="4">
    <w:abstractNumId w:val="4"/>
  </w:num>
  <w:num w:numId="5">
    <w:abstractNumId w:val="38"/>
  </w:num>
  <w:num w:numId="6">
    <w:abstractNumId w:val="1"/>
  </w:num>
  <w:num w:numId="7">
    <w:abstractNumId w:val="3"/>
  </w:num>
  <w:num w:numId="8">
    <w:abstractNumId w:val="46"/>
  </w:num>
  <w:num w:numId="9">
    <w:abstractNumId w:val="29"/>
  </w:num>
  <w:num w:numId="10">
    <w:abstractNumId w:val="0"/>
  </w:num>
  <w:num w:numId="11">
    <w:abstractNumId w:val="8"/>
  </w:num>
  <w:num w:numId="12">
    <w:abstractNumId w:val="17"/>
  </w:num>
  <w:num w:numId="13">
    <w:abstractNumId w:val="36"/>
  </w:num>
  <w:num w:numId="14">
    <w:abstractNumId w:val="2"/>
  </w:num>
  <w:num w:numId="15">
    <w:abstractNumId w:val="40"/>
  </w:num>
  <w:num w:numId="16">
    <w:abstractNumId w:val="13"/>
  </w:num>
  <w:num w:numId="17">
    <w:abstractNumId w:val="31"/>
  </w:num>
  <w:num w:numId="18">
    <w:abstractNumId w:val="16"/>
  </w:num>
  <w:num w:numId="19">
    <w:abstractNumId w:val="10"/>
  </w:num>
  <w:num w:numId="20">
    <w:abstractNumId w:val="7"/>
  </w:num>
  <w:num w:numId="21">
    <w:abstractNumId w:val="24"/>
  </w:num>
  <w:num w:numId="22">
    <w:abstractNumId w:val="41"/>
  </w:num>
  <w:num w:numId="23">
    <w:abstractNumId w:val="6"/>
  </w:num>
  <w:num w:numId="24">
    <w:abstractNumId w:val="28"/>
  </w:num>
  <w:num w:numId="25">
    <w:abstractNumId w:val="34"/>
  </w:num>
  <w:num w:numId="26">
    <w:abstractNumId w:val="9"/>
  </w:num>
  <w:num w:numId="27">
    <w:abstractNumId w:val="35"/>
  </w:num>
  <w:num w:numId="28">
    <w:abstractNumId w:val="45"/>
  </w:num>
  <w:num w:numId="29">
    <w:abstractNumId w:val="15"/>
  </w:num>
  <w:num w:numId="30">
    <w:abstractNumId w:val="14"/>
  </w:num>
  <w:num w:numId="31">
    <w:abstractNumId w:val="21"/>
  </w:num>
  <w:num w:numId="32">
    <w:abstractNumId w:val="22"/>
  </w:num>
  <w:num w:numId="33">
    <w:abstractNumId w:val="32"/>
  </w:num>
  <w:num w:numId="34">
    <w:abstractNumId w:val="27"/>
  </w:num>
  <w:num w:numId="35">
    <w:abstractNumId w:val="12"/>
  </w:num>
  <w:num w:numId="36">
    <w:abstractNumId w:val="42"/>
  </w:num>
  <w:num w:numId="37">
    <w:abstractNumId w:val="47"/>
  </w:num>
  <w:num w:numId="38">
    <w:abstractNumId w:val="5"/>
  </w:num>
  <w:num w:numId="39">
    <w:abstractNumId w:val="37"/>
  </w:num>
  <w:num w:numId="40">
    <w:abstractNumId w:val="25"/>
  </w:num>
  <w:num w:numId="41">
    <w:abstractNumId w:val="33"/>
  </w:num>
  <w:num w:numId="42">
    <w:abstractNumId w:val="43"/>
  </w:num>
  <w:num w:numId="43">
    <w:abstractNumId w:val="39"/>
  </w:num>
  <w:num w:numId="44">
    <w:abstractNumId w:val="26"/>
  </w:num>
  <w:num w:numId="45">
    <w:abstractNumId w:val="30"/>
  </w:num>
  <w:num w:numId="46">
    <w:abstractNumId w:val="44"/>
  </w:num>
  <w:num w:numId="47">
    <w:abstractNumId w:val="18"/>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2593"/>
    <w:rsid w:val="00000308"/>
    <w:rsid w:val="000B66D7"/>
    <w:rsid w:val="0010164F"/>
    <w:rsid w:val="00144142"/>
    <w:rsid w:val="001C2593"/>
    <w:rsid w:val="001D1AA6"/>
    <w:rsid w:val="002352F9"/>
    <w:rsid w:val="003976DD"/>
    <w:rsid w:val="00403323"/>
    <w:rsid w:val="0042169F"/>
    <w:rsid w:val="0042762F"/>
    <w:rsid w:val="00472B1A"/>
    <w:rsid w:val="005002C8"/>
    <w:rsid w:val="005F10B8"/>
    <w:rsid w:val="006B46CA"/>
    <w:rsid w:val="00716296"/>
    <w:rsid w:val="00784025"/>
    <w:rsid w:val="00865E9C"/>
    <w:rsid w:val="00881737"/>
    <w:rsid w:val="00884E11"/>
    <w:rsid w:val="00982401"/>
    <w:rsid w:val="00986323"/>
    <w:rsid w:val="00A5076B"/>
    <w:rsid w:val="00B11BA4"/>
    <w:rsid w:val="00B65E7C"/>
    <w:rsid w:val="00C31276"/>
    <w:rsid w:val="00C96428"/>
    <w:rsid w:val="00CD55F4"/>
    <w:rsid w:val="00CF2EC1"/>
    <w:rsid w:val="00D13B1C"/>
    <w:rsid w:val="00D54F66"/>
    <w:rsid w:val="00D9452C"/>
    <w:rsid w:val="00DA47AA"/>
    <w:rsid w:val="00E66A99"/>
    <w:rsid w:val="00E8601B"/>
    <w:rsid w:val="00F616C1"/>
    <w:rsid w:val="00F71165"/>
    <w:rsid w:val="00F93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025"/>
  </w:style>
  <w:style w:type="paragraph" w:styleId="2">
    <w:name w:val="heading 2"/>
    <w:basedOn w:val="a"/>
    <w:link w:val="20"/>
    <w:uiPriority w:val="9"/>
    <w:qFormat/>
    <w:rsid w:val="001C25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C25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25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25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C2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2593"/>
    <w:rPr>
      <w:color w:val="0000FF"/>
      <w:u w:val="single"/>
    </w:rPr>
  </w:style>
  <w:style w:type="character" w:styleId="a5">
    <w:name w:val="FollowedHyperlink"/>
    <w:basedOn w:val="a0"/>
    <w:uiPriority w:val="99"/>
    <w:semiHidden/>
    <w:unhideWhenUsed/>
    <w:rsid w:val="001C2593"/>
    <w:rPr>
      <w:color w:val="800080"/>
      <w:u w:val="single"/>
    </w:rPr>
  </w:style>
  <w:style w:type="character" w:customStyle="1" w:styleId="glyphicon">
    <w:name w:val="glyphicon"/>
    <w:basedOn w:val="a0"/>
    <w:rsid w:val="001C2593"/>
  </w:style>
  <w:style w:type="character" w:customStyle="1" w:styleId="addcommenttext">
    <w:name w:val="add_comment_text"/>
    <w:basedOn w:val="a0"/>
    <w:rsid w:val="001C2593"/>
  </w:style>
  <w:style w:type="character" w:customStyle="1" w:styleId="b-blog-listdate">
    <w:name w:val="b-blog-list__date"/>
    <w:basedOn w:val="a0"/>
    <w:rsid w:val="001C2593"/>
  </w:style>
  <w:style w:type="paragraph" w:customStyle="1" w:styleId="b-blog-listtitle">
    <w:name w:val="b-blog-list__title"/>
    <w:basedOn w:val="a"/>
    <w:rsid w:val="001C2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C25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2593"/>
    <w:rPr>
      <w:rFonts w:ascii="Tahoma" w:hAnsi="Tahoma" w:cs="Tahoma"/>
      <w:sz w:val="16"/>
      <w:szCs w:val="16"/>
    </w:rPr>
  </w:style>
  <w:style w:type="paragraph" w:styleId="a8">
    <w:name w:val="List Paragraph"/>
    <w:basedOn w:val="a"/>
    <w:uiPriority w:val="34"/>
    <w:qFormat/>
    <w:rsid w:val="0010164F"/>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uiPriority w:val="1"/>
    <w:qFormat/>
    <w:rsid w:val="0010164F"/>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970163496">
      <w:bodyDiv w:val="1"/>
      <w:marLeft w:val="0"/>
      <w:marRight w:val="0"/>
      <w:marTop w:val="0"/>
      <w:marBottom w:val="0"/>
      <w:divBdr>
        <w:top w:val="none" w:sz="0" w:space="0" w:color="auto"/>
        <w:left w:val="none" w:sz="0" w:space="0" w:color="auto"/>
        <w:bottom w:val="none" w:sz="0" w:space="0" w:color="auto"/>
        <w:right w:val="none" w:sz="0" w:space="0" w:color="auto"/>
      </w:divBdr>
      <w:divsChild>
        <w:div w:id="2070109357">
          <w:marLeft w:val="0"/>
          <w:marRight w:val="0"/>
          <w:marTop w:val="0"/>
          <w:marBottom w:val="0"/>
          <w:divBdr>
            <w:top w:val="none" w:sz="0" w:space="0" w:color="auto"/>
            <w:left w:val="none" w:sz="0" w:space="0" w:color="auto"/>
            <w:bottom w:val="none" w:sz="0" w:space="0" w:color="auto"/>
            <w:right w:val="none" w:sz="0" w:space="0" w:color="auto"/>
          </w:divBdr>
          <w:divsChild>
            <w:div w:id="1311593234">
              <w:marLeft w:val="0"/>
              <w:marRight w:val="0"/>
              <w:marTop w:val="0"/>
              <w:marBottom w:val="0"/>
              <w:divBdr>
                <w:top w:val="none" w:sz="0" w:space="0" w:color="auto"/>
                <w:left w:val="none" w:sz="0" w:space="0" w:color="auto"/>
                <w:bottom w:val="none" w:sz="0" w:space="0" w:color="auto"/>
                <w:right w:val="none" w:sz="0" w:space="0" w:color="auto"/>
              </w:divBdr>
              <w:divsChild>
                <w:div w:id="734544042">
                  <w:marLeft w:val="0"/>
                  <w:marRight w:val="0"/>
                  <w:marTop w:val="0"/>
                  <w:marBottom w:val="0"/>
                  <w:divBdr>
                    <w:top w:val="none" w:sz="0" w:space="0" w:color="auto"/>
                    <w:left w:val="none" w:sz="0" w:space="0" w:color="auto"/>
                    <w:bottom w:val="none" w:sz="0" w:space="0" w:color="auto"/>
                    <w:right w:val="none" w:sz="0" w:space="0" w:color="auto"/>
                  </w:divBdr>
                  <w:divsChild>
                    <w:div w:id="2114551077">
                      <w:marLeft w:val="0"/>
                      <w:marRight w:val="0"/>
                      <w:marTop w:val="0"/>
                      <w:marBottom w:val="0"/>
                      <w:divBdr>
                        <w:top w:val="none" w:sz="0" w:space="0" w:color="auto"/>
                        <w:left w:val="none" w:sz="0" w:space="0" w:color="auto"/>
                        <w:bottom w:val="none" w:sz="0" w:space="0" w:color="auto"/>
                        <w:right w:val="none" w:sz="0" w:space="0" w:color="auto"/>
                      </w:divBdr>
                      <w:divsChild>
                        <w:div w:id="154885043">
                          <w:marLeft w:val="0"/>
                          <w:marRight w:val="0"/>
                          <w:marTop w:val="0"/>
                          <w:marBottom w:val="0"/>
                          <w:divBdr>
                            <w:top w:val="none" w:sz="0" w:space="0" w:color="auto"/>
                            <w:left w:val="none" w:sz="0" w:space="0" w:color="auto"/>
                            <w:bottom w:val="none" w:sz="0" w:space="0" w:color="auto"/>
                            <w:right w:val="none" w:sz="0" w:space="0" w:color="auto"/>
                          </w:divBdr>
                          <w:divsChild>
                            <w:div w:id="162823767">
                              <w:marLeft w:val="0"/>
                              <w:marRight w:val="0"/>
                              <w:marTop w:val="0"/>
                              <w:marBottom w:val="0"/>
                              <w:divBdr>
                                <w:top w:val="none" w:sz="0" w:space="0" w:color="auto"/>
                                <w:left w:val="none" w:sz="0" w:space="0" w:color="auto"/>
                                <w:bottom w:val="none" w:sz="0" w:space="0" w:color="auto"/>
                                <w:right w:val="none" w:sz="0" w:space="0" w:color="auto"/>
                              </w:divBdr>
                              <w:divsChild>
                                <w:div w:id="395707282">
                                  <w:marLeft w:val="0"/>
                                  <w:marRight w:val="0"/>
                                  <w:marTop w:val="0"/>
                                  <w:marBottom w:val="0"/>
                                  <w:divBdr>
                                    <w:top w:val="none" w:sz="0" w:space="0" w:color="auto"/>
                                    <w:left w:val="none" w:sz="0" w:space="0" w:color="auto"/>
                                    <w:bottom w:val="none" w:sz="0" w:space="0" w:color="auto"/>
                                    <w:right w:val="none" w:sz="0" w:space="0" w:color="auto"/>
                                  </w:divBdr>
                                  <w:divsChild>
                                    <w:div w:id="1525557368">
                                      <w:marLeft w:val="0"/>
                                      <w:marRight w:val="0"/>
                                      <w:marTop w:val="0"/>
                                      <w:marBottom w:val="0"/>
                                      <w:divBdr>
                                        <w:top w:val="none" w:sz="0" w:space="0" w:color="auto"/>
                                        <w:left w:val="none" w:sz="0" w:space="0" w:color="auto"/>
                                        <w:bottom w:val="none" w:sz="0" w:space="0" w:color="auto"/>
                                        <w:right w:val="none" w:sz="0" w:space="0" w:color="auto"/>
                                      </w:divBdr>
                                      <w:divsChild>
                                        <w:div w:id="768738096">
                                          <w:marLeft w:val="0"/>
                                          <w:marRight w:val="0"/>
                                          <w:marTop w:val="0"/>
                                          <w:marBottom w:val="0"/>
                                          <w:divBdr>
                                            <w:top w:val="none" w:sz="0" w:space="0" w:color="auto"/>
                                            <w:left w:val="none" w:sz="0" w:space="0" w:color="auto"/>
                                            <w:bottom w:val="none" w:sz="0" w:space="0" w:color="auto"/>
                                            <w:right w:val="none" w:sz="0" w:space="0" w:color="auto"/>
                                          </w:divBdr>
                                          <w:divsChild>
                                            <w:div w:id="1032463107">
                                              <w:marLeft w:val="0"/>
                                              <w:marRight w:val="0"/>
                                              <w:marTop w:val="0"/>
                                              <w:marBottom w:val="0"/>
                                              <w:divBdr>
                                                <w:top w:val="none" w:sz="0" w:space="0" w:color="auto"/>
                                                <w:left w:val="none" w:sz="0" w:space="0" w:color="auto"/>
                                                <w:bottom w:val="none" w:sz="0" w:space="0" w:color="auto"/>
                                                <w:right w:val="none" w:sz="0" w:space="0" w:color="auto"/>
                                              </w:divBdr>
                                              <w:divsChild>
                                                <w:div w:id="1095974261">
                                                  <w:marLeft w:val="0"/>
                                                  <w:marRight w:val="-14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40046">
                              <w:marLeft w:val="0"/>
                              <w:marRight w:val="0"/>
                              <w:marTop w:val="0"/>
                              <w:marBottom w:val="0"/>
                              <w:divBdr>
                                <w:top w:val="none" w:sz="0" w:space="0" w:color="auto"/>
                                <w:left w:val="none" w:sz="0" w:space="0" w:color="auto"/>
                                <w:bottom w:val="none" w:sz="0" w:space="0" w:color="auto"/>
                                <w:right w:val="none" w:sz="0" w:space="0" w:color="auto"/>
                              </w:divBdr>
                              <w:divsChild>
                                <w:div w:id="824706524">
                                  <w:marLeft w:val="0"/>
                                  <w:marRight w:val="0"/>
                                  <w:marTop w:val="0"/>
                                  <w:marBottom w:val="0"/>
                                  <w:divBdr>
                                    <w:top w:val="none" w:sz="0" w:space="0" w:color="auto"/>
                                    <w:left w:val="none" w:sz="0" w:space="0" w:color="auto"/>
                                    <w:bottom w:val="none" w:sz="0" w:space="0" w:color="auto"/>
                                    <w:right w:val="none" w:sz="0" w:space="0" w:color="auto"/>
                                  </w:divBdr>
                                  <w:divsChild>
                                    <w:div w:id="41294554">
                                      <w:marLeft w:val="0"/>
                                      <w:marRight w:val="0"/>
                                      <w:marTop w:val="0"/>
                                      <w:marBottom w:val="0"/>
                                      <w:divBdr>
                                        <w:top w:val="none" w:sz="0" w:space="0" w:color="auto"/>
                                        <w:left w:val="none" w:sz="0" w:space="0" w:color="auto"/>
                                        <w:bottom w:val="none" w:sz="0" w:space="0" w:color="auto"/>
                                        <w:right w:val="none" w:sz="0" w:space="0" w:color="auto"/>
                                      </w:divBdr>
                                      <w:divsChild>
                                        <w:div w:id="1128940327">
                                          <w:marLeft w:val="0"/>
                                          <w:marRight w:val="0"/>
                                          <w:marTop w:val="0"/>
                                          <w:marBottom w:val="0"/>
                                          <w:divBdr>
                                            <w:top w:val="none" w:sz="0" w:space="0" w:color="auto"/>
                                            <w:left w:val="none" w:sz="0" w:space="0" w:color="auto"/>
                                            <w:bottom w:val="none" w:sz="0" w:space="0" w:color="auto"/>
                                            <w:right w:val="none" w:sz="0" w:space="0" w:color="auto"/>
                                          </w:divBdr>
                                          <w:divsChild>
                                            <w:div w:id="263076321">
                                              <w:marLeft w:val="0"/>
                                              <w:marRight w:val="0"/>
                                              <w:marTop w:val="0"/>
                                              <w:marBottom w:val="0"/>
                                              <w:divBdr>
                                                <w:top w:val="none" w:sz="0" w:space="0" w:color="auto"/>
                                                <w:left w:val="none" w:sz="0" w:space="0" w:color="auto"/>
                                                <w:bottom w:val="none" w:sz="0" w:space="0" w:color="auto"/>
                                                <w:right w:val="none" w:sz="0" w:space="0" w:color="auto"/>
                                              </w:divBdr>
                                              <w:divsChild>
                                                <w:div w:id="1837917087">
                                                  <w:marLeft w:val="0"/>
                                                  <w:marRight w:val="0"/>
                                                  <w:marTop w:val="0"/>
                                                  <w:marBottom w:val="0"/>
                                                  <w:divBdr>
                                                    <w:top w:val="none" w:sz="0" w:space="0" w:color="auto"/>
                                                    <w:left w:val="none" w:sz="0" w:space="0" w:color="auto"/>
                                                    <w:bottom w:val="none" w:sz="0" w:space="0" w:color="auto"/>
                                                    <w:right w:val="none" w:sz="0" w:space="0" w:color="auto"/>
                                                  </w:divBdr>
                                                  <w:divsChild>
                                                    <w:div w:id="2043239513">
                                                      <w:marLeft w:val="0"/>
                                                      <w:marRight w:val="0"/>
                                                      <w:marTop w:val="0"/>
                                                      <w:marBottom w:val="0"/>
                                                      <w:divBdr>
                                                        <w:top w:val="none" w:sz="0" w:space="0" w:color="auto"/>
                                                        <w:left w:val="none" w:sz="0" w:space="0" w:color="auto"/>
                                                        <w:bottom w:val="none" w:sz="0" w:space="0" w:color="auto"/>
                                                        <w:right w:val="none" w:sz="0" w:space="0" w:color="auto"/>
                                                      </w:divBdr>
                                                    </w:div>
                                                  </w:divsChild>
                                                </w:div>
                                                <w:div w:id="1339114832">
                                                  <w:marLeft w:val="0"/>
                                                  <w:marRight w:val="0"/>
                                                  <w:marTop w:val="0"/>
                                                  <w:marBottom w:val="0"/>
                                                  <w:divBdr>
                                                    <w:top w:val="none" w:sz="0" w:space="0" w:color="auto"/>
                                                    <w:left w:val="none" w:sz="0" w:space="0" w:color="auto"/>
                                                    <w:bottom w:val="none" w:sz="0" w:space="0" w:color="auto"/>
                                                    <w:right w:val="none" w:sz="0" w:space="0" w:color="auto"/>
                                                  </w:divBdr>
                                                  <w:divsChild>
                                                    <w:div w:id="1754860393">
                                                      <w:marLeft w:val="0"/>
                                                      <w:marRight w:val="0"/>
                                                      <w:marTop w:val="0"/>
                                                      <w:marBottom w:val="0"/>
                                                      <w:divBdr>
                                                        <w:top w:val="none" w:sz="0" w:space="0" w:color="auto"/>
                                                        <w:left w:val="none" w:sz="0" w:space="0" w:color="auto"/>
                                                        <w:bottom w:val="none" w:sz="0" w:space="0" w:color="auto"/>
                                                        <w:right w:val="none" w:sz="0" w:space="0" w:color="auto"/>
                                                      </w:divBdr>
                                                    </w:div>
                                                  </w:divsChild>
                                                </w:div>
                                                <w:div w:id="508066466">
                                                  <w:marLeft w:val="0"/>
                                                  <w:marRight w:val="0"/>
                                                  <w:marTop w:val="0"/>
                                                  <w:marBottom w:val="0"/>
                                                  <w:divBdr>
                                                    <w:top w:val="none" w:sz="0" w:space="0" w:color="auto"/>
                                                    <w:left w:val="none" w:sz="0" w:space="0" w:color="auto"/>
                                                    <w:bottom w:val="none" w:sz="0" w:space="0" w:color="auto"/>
                                                    <w:right w:val="none" w:sz="0" w:space="0" w:color="auto"/>
                                                  </w:divBdr>
                                                  <w:divsChild>
                                                    <w:div w:id="518203252">
                                                      <w:marLeft w:val="0"/>
                                                      <w:marRight w:val="0"/>
                                                      <w:marTop w:val="0"/>
                                                      <w:marBottom w:val="0"/>
                                                      <w:divBdr>
                                                        <w:top w:val="none" w:sz="0" w:space="0" w:color="auto"/>
                                                        <w:left w:val="none" w:sz="0" w:space="0" w:color="auto"/>
                                                        <w:bottom w:val="none" w:sz="0" w:space="0" w:color="auto"/>
                                                        <w:right w:val="none" w:sz="0" w:space="0" w:color="auto"/>
                                                      </w:divBdr>
                                                    </w:div>
                                                  </w:divsChild>
                                                </w:div>
                                                <w:div w:id="66073357">
                                                  <w:marLeft w:val="0"/>
                                                  <w:marRight w:val="0"/>
                                                  <w:marTop w:val="0"/>
                                                  <w:marBottom w:val="0"/>
                                                  <w:divBdr>
                                                    <w:top w:val="none" w:sz="0" w:space="0" w:color="auto"/>
                                                    <w:left w:val="none" w:sz="0" w:space="0" w:color="auto"/>
                                                    <w:bottom w:val="none" w:sz="0" w:space="0" w:color="auto"/>
                                                    <w:right w:val="none" w:sz="0" w:space="0" w:color="auto"/>
                                                  </w:divBdr>
                                                  <w:divsChild>
                                                    <w:div w:id="9217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4015">
                                              <w:marLeft w:val="0"/>
                                              <w:marRight w:val="0"/>
                                              <w:marTop w:val="0"/>
                                              <w:marBottom w:val="0"/>
                                              <w:divBdr>
                                                <w:top w:val="none" w:sz="0" w:space="0" w:color="auto"/>
                                                <w:left w:val="none" w:sz="0" w:space="0" w:color="auto"/>
                                                <w:bottom w:val="none" w:sz="0" w:space="0" w:color="auto"/>
                                                <w:right w:val="none" w:sz="0" w:space="0" w:color="auto"/>
                                              </w:divBdr>
                                              <w:divsChild>
                                                <w:div w:id="1476138262">
                                                  <w:marLeft w:val="0"/>
                                                  <w:marRight w:val="0"/>
                                                  <w:marTop w:val="0"/>
                                                  <w:marBottom w:val="0"/>
                                                  <w:divBdr>
                                                    <w:top w:val="none" w:sz="0" w:space="0" w:color="auto"/>
                                                    <w:left w:val="none" w:sz="0" w:space="0" w:color="auto"/>
                                                    <w:bottom w:val="none" w:sz="0" w:space="0" w:color="auto"/>
                                                    <w:right w:val="none" w:sz="0" w:space="0" w:color="auto"/>
                                                  </w:divBdr>
                                                  <w:divsChild>
                                                    <w:div w:id="341863200">
                                                      <w:marLeft w:val="0"/>
                                                      <w:marRight w:val="0"/>
                                                      <w:marTop w:val="0"/>
                                                      <w:marBottom w:val="0"/>
                                                      <w:divBdr>
                                                        <w:top w:val="none" w:sz="0" w:space="0" w:color="auto"/>
                                                        <w:left w:val="none" w:sz="0" w:space="0" w:color="auto"/>
                                                        <w:bottom w:val="none" w:sz="0" w:space="0" w:color="auto"/>
                                                        <w:right w:val="none" w:sz="0" w:space="0" w:color="auto"/>
                                                      </w:divBdr>
                                                    </w:div>
                                                  </w:divsChild>
                                                </w:div>
                                                <w:div w:id="531650961">
                                                  <w:marLeft w:val="0"/>
                                                  <w:marRight w:val="0"/>
                                                  <w:marTop w:val="0"/>
                                                  <w:marBottom w:val="0"/>
                                                  <w:divBdr>
                                                    <w:top w:val="none" w:sz="0" w:space="0" w:color="auto"/>
                                                    <w:left w:val="none" w:sz="0" w:space="0" w:color="auto"/>
                                                    <w:bottom w:val="none" w:sz="0" w:space="0" w:color="auto"/>
                                                    <w:right w:val="none" w:sz="0" w:space="0" w:color="auto"/>
                                                  </w:divBdr>
                                                  <w:divsChild>
                                                    <w:div w:id="1807239337">
                                                      <w:marLeft w:val="0"/>
                                                      <w:marRight w:val="0"/>
                                                      <w:marTop w:val="0"/>
                                                      <w:marBottom w:val="0"/>
                                                      <w:divBdr>
                                                        <w:top w:val="none" w:sz="0" w:space="0" w:color="auto"/>
                                                        <w:left w:val="none" w:sz="0" w:space="0" w:color="auto"/>
                                                        <w:bottom w:val="none" w:sz="0" w:space="0" w:color="auto"/>
                                                        <w:right w:val="none" w:sz="0" w:space="0" w:color="auto"/>
                                                      </w:divBdr>
                                                    </w:div>
                                                  </w:divsChild>
                                                </w:div>
                                                <w:div w:id="1383021833">
                                                  <w:marLeft w:val="0"/>
                                                  <w:marRight w:val="0"/>
                                                  <w:marTop w:val="0"/>
                                                  <w:marBottom w:val="0"/>
                                                  <w:divBdr>
                                                    <w:top w:val="none" w:sz="0" w:space="0" w:color="auto"/>
                                                    <w:left w:val="none" w:sz="0" w:space="0" w:color="auto"/>
                                                    <w:bottom w:val="none" w:sz="0" w:space="0" w:color="auto"/>
                                                    <w:right w:val="none" w:sz="0" w:space="0" w:color="auto"/>
                                                  </w:divBdr>
                                                  <w:divsChild>
                                                    <w:div w:id="985278732">
                                                      <w:marLeft w:val="0"/>
                                                      <w:marRight w:val="0"/>
                                                      <w:marTop w:val="0"/>
                                                      <w:marBottom w:val="0"/>
                                                      <w:divBdr>
                                                        <w:top w:val="none" w:sz="0" w:space="0" w:color="auto"/>
                                                        <w:left w:val="none" w:sz="0" w:space="0" w:color="auto"/>
                                                        <w:bottom w:val="none" w:sz="0" w:space="0" w:color="auto"/>
                                                        <w:right w:val="none" w:sz="0" w:space="0" w:color="auto"/>
                                                      </w:divBdr>
                                                    </w:div>
                                                  </w:divsChild>
                                                </w:div>
                                                <w:div w:id="1819569092">
                                                  <w:marLeft w:val="0"/>
                                                  <w:marRight w:val="0"/>
                                                  <w:marTop w:val="0"/>
                                                  <w:marBottom w:val="0"/>
                                                  <w:divBdr>
                                                    <w:top w:val="none" w:sz="0" w:space="0" w:color="auto"/>
                                                    <w:left w:val="none" w:sz="0" w:space="0" w:color="auto"/>
                                                    <w:bottom w:val="none" w:sz="0" w:space="0" w:color="auto"/>
                                                    <w:right w:val="none" w:sz="0" w:space="0" w:color="auto"/>
                                                  </w:divBdr>
                                                  <w:divsChild>
                                                    <w:div w:id="4686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0096">
                                          <w:marLeft w:val="0"/>
                                          <w:marRight w:val="0"/>
                                          <w:marTop w:val="0"/>
                                          <w:marBottom w:val="0"/>
                                          <w:divBdr>
                                            <w:top w:val="none" w:sz="0" w:space="0" w:color="auto"/>
                                            <w:left w:val="none" w:sz="0" w:space="0" w:color="auto"/>
                                            <w:bottom w:val="none" w:sz="0" w:space="0" w:color="auto"/>
                                            <w:right w:val="none" w:sz="0" w:space="0" w:color="auto"/>
                                          </w:divBdr>
                                        </w:div>
                                      </w:divsChild>
                                    </w:div>
                                    <w:div w:id="930430563">
                                      <w:marLeft w:val="0"/>
                                      <w:marRight w:val="0"/>
                                      <w:marTop w:val="0"/>
                                      <w:marBottom w:val="0"/>
                                      <w:divBdr>
                                        <w:top w:val="none" w:sz="0" w:space="0" w:color="auto"/>
                                        <w:left w:val="none" w:sz="0" w:space="0" w:color="auto"/>
                                        <w:bottom w:val="none" w:sz="0" w:space="0" w:color="auto"/>
                                        <w:right w:val="none" w:sz="0" w:space="0" w:color="auto"/>
                                      </w:divBdr>
                                    </w:div>
                                    <w:div w:id="32774744">
                                      <w:marLeft w:val="0"/>
                                      <w:marRight w:val="0"/>
                                      <w:marTop w:val="0"/>
                                      <w:marBottom w:val="0"/>
                                      <w:divBdr>
                                        <w:top w:val="none" w:sz="0" w:space="0" w:color="auto"/>
                                        <w:left w:val="none" w:sz="0" w:space="0" w:color="auto"/>
                                        <w:bottom w:val="none" w:sz="0" w:space="0" w:color="auto"/>
                                        <w:right w:val="none" w:sz="0" w:space="0" w:color="auto"/>
                                      </w:divBdr>
                                      <w:divsChild>
                                        <w:div w:id="1156655003">
                                          <w:marLeft w:val="0"/>
                                          <w:marRight w:val="0"/>
                                          <w:marTop w:val="0"/>
                                          <w:marBottom w:val="0"/>
                                          <w:divBdr>
                                            <w:top w:val="none" w:sz="0" w:space="0" w:color="auto"/>
                                            <w:left w:val="none" w:sz="0" w:space="0" w:color="auto"/>
                                            <w:bottom w:val="none" w:sz="0" w:space="0" w:color="auto"/>
                                            <w:right w:val="none" w:sz="0" w:space="0" w:color="auto"/>
                                          </w:divBdr>
                                          <w:divsChild>
                                            <w:div w:id="824278367">
                                              <w:marLeft w:val="0"/>
                                              <w:marRight w:val="0"/>
                                              <w:marTop w:val="0"/>
                                              <w:marBottom w:val="0"/>
                                              <w:divBdr>
                                                <w:top w:val="none" w:sz="0" w:space="0" w:color="auto"/>
                                                <w:left w:val="none" w:sz="0" w:space="0" w:color="auto"/>
                                                <w:bottom w:val="none" w:sz="0" w:space="0" w:color="auto"/>
                                                <w:right w:val="none" w:sz="0" w:space="0" w:color="auto"/>
                                              </w:divBdr>
                                            </w:div>
                                          </w:divsChild>
                                        </w:div>
                                        <w:div w:id="645939537">
                                          <w:marLeft w:val="0"/>
                                          <w:marRight w:val="0"/>
                                          <w:marTop w:val="0"/>
                                          <w:marBottom w:val="0"/>
                                          <w:divBdr>
                                            <w:top w:val="none" w:sz="0" w:space="0" w:color="auto"/>
                                            <w:left w:val="none" w:sz="0" w:space="0" w:color="auto"/>
                                            <w:bottom w:val="none" w:sz="0" w:space="0" w:color="auto"/>
                                            <w:right w:val="none" w:sz="0" w:space="0" w:color="auto"/>
                                          </w:divBdr>
                                          <w:divsChild>
                                            <w:div w:id="1564606501">
                                              <w:marLeft w:val="0"/>
                                              <w:marRight w:val="0"/>
                                              <w:marTop w:val="0"/>
                                              <w:marBottom w:val="0"/>
                                              <w:divBdr>
                                                <w:top w:val="none" w:sz="0" w:space="0" w:color="auto"/>
                                                <w:left w:val="none" w:sz="0" w:space="0" w:color="auto"/>
                                                <w:bottom w:val="none" w:sz="0" w:space="0" w:color="auto"/>
                                                <w:right w:val="none" w:sz="0" w:space="0" w:color="auto"/>
                                              </w:divBdr>
                                            </w:div>
                                          </w:divsChild>
                                        </w:div>
                                        <w:div w:id="629212452">
                                          <w:marLeft w:val="0"/>
                                          <w:marRight w:val="0"/>
                                          <w:marTop w:val="0"/>
                                          <w:marBottom w:val="0"/>
                                          <w:divBdr>
                                            <w:top w:val="none" w:sz="0" w:space="0" w:color="auto"/>
                                            <w:left w:val="none" w:sz="0" w:space="0" w:color="auto"/>
                                            <w:bottom w:val="none" w:sz="0" w:space="0" w:color="auto"/>
                                            <w:right w:val="none" w:sz="0" w:space="0" w:color="auto"/>
                                          </w:divBdr>
                                          <w:divsChild>
                                            <w:div w:id="454522632">
                                              <w:marLeft w:val="0"/>
                                              <w:marRight w:val="0"/>
                                              <w:marTop w:val="0"/>
                                              <w:marBottom w:val="0"/>
                                              <w:divBdr>
                                                <w:top w:val="none" w:sz="0" w:space="0" w:color="auto"/>
                                                <w:left w:val="none" w:sz="0" w:space="0" w:color="auto"/>
                                                <w:bottom w:val="none" w:sz="0" w:space="0" w:color="auto"/>
                                                <w:right w:val="none" w:sz="0" w:space="0" w:color="auto"/>
                                              </w:divBdr>
                                            </w:div>
                                          </w:divsChild>
                                        </w:div>
                                        <w:div w:id="1493445678">
                                          <w:marLeft w:val="0"/>
                                          <w:marRight w:val="0"/>
                                          <w:marTop w:val="0"/>
                                          <w:marBottom w:val="0"/>
                                          <w:divBdr>
                                            <w:top w:val="none" w:sz="0" w:space="0" w:color="auto"/>
                                            <w:left w:val="none" w:sz="0" w:space="0" w:color="auto"/>
                                            <w:bottom w:val="none" w:sz="0" w:space="0" w:color="auto"/>
                                            <w:right w:val="none" w:sz="0" w:space="0" w:color="auto"/>
                                          </w:divBdr>
                                          <w:divsChild>
                                            <w:div w:id="940913780">
                                              <w:marLeft w:val="0"/>
                                              <w:marRight w:val="0"/>
                                              <w:marTop w:val="0"/>
                                              <w:marBottom w:val="0"/>
                                              <w:divBdr>
                                                <w:top w:val="none" w:sz="0" w:space="0" w:color="auto"/>
                                                <w:left w:val="none" w:sz="0" w:space="0" w:color="auto"/>
                                                <w:bottom w:val="none" w:sz="0" w:space="0" w:color="auto"/>
                                                <w:right w:val="none" w:sz="0" w:space="0" w:color="auto"/>
                                              </w:divBdr>
                                            </w:div>
                                          </w:divsChild>
                                        </w:div>
                                        <w:div w:id="1634166377">
                                          <w:marLeft w:val="0"/>
                                          <w:marRight w:val="0"/>
                                          <w:marTop w:val="0"/>
                                          <w:marBottom w:val="0"/>
                                          <w:divBdr>
                                            <w:top w:val="none" w:sz="0" w:space="0" w:color="auto"/>
                                            <w:left w:val="none" w:sz="0" w:space="0" w:color="auto"/>
                                            <w:bottom w:val="none" w:sz="0" w:space="0" w:color="auto"/>
                                            <w:right w:val="none" w:sz="0" w:space="0" w:color="auto"/>
                                          </w:divBdr>
                                          <w:divsChild>
                                            <w:div w:id="15055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48556">
                                      <w:marLeft w:val="0"/>
                                      <w:marRight w:val="0"/>
                                      <w:marTop w:val="0"/>
                                      <w:marBottom w:val="0"/>
                                      <w:divBdr>
                                        <w:top w:val="none" w:sz="0" w:space="0" w:color="auto"/>
                                        <w:left w:val="none" w:sz="0" w:space="0" w:color="auto"/>
                                        <w:bottom w:val="none" w:sz="0" w:space="0" w:color="auto"/>
                                        <w:right w:val="none" w:sz="0" w:space="0" w:color="auto"/>
                                      </w:divBdr>
                                      <w:divsChild>
                                        <w:div w:id="1410077580">
                                          <w:marLeft w:val="0"/>
                                          <w:marRight w:val="0"/>
                                          <w:marTop w:val="0"/>
                                          <w:marBottom w:val="0"/>
                                          <w:divBdr>
                                            <w:top w:val="none" w:sz="0" w:space="0" w:color="auto"/>
                                            <w:left w:val="none" w:sz="0" w:space="0" w:color="auto"/>
                                            <w:bottom w:val="none" w:sz="0" w:space="0" w:color="auto"/>
                                            <w:right w:val="none" w:sz="0" w:space="0" w:color="auto"/>
                                          </w:divBdr>
                                          <w:divsChild>
                                            <w:div w:id="6480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69348">
              <w:marLeft w:val="0"/>
              <w:marRight w:val="0"/>
              <w:marTop w:val="0"/>
              <w:marBottom w:val="0"/>
              <w:divBdr>
                <w:top w:val="none" w:sz="0" w:space="0" w:color="auto"/>
                <w:left w:val="none" w:sz="0" w:space="0" w:color="auto"/>
                <w:bottom w:val="none" w:sz="0" w:space="0" w:color="auto"/>
                <w:right w:val="none" w:sz="0" w:space="0" w:color="auto"/>
              </w:divBdr>
              <w:divsChild>
                <w:div w:id="938760012">
                  <w:marLeft w:val="0"/>
                  <w:marRight w:val="0"/>
                  <w:marTop w:val="0"/>
                  <w:marBottom w:val="0"/>
                  <w:divBdr>
                    <w:top w:val="none" w:sz="0" w:space="0" w:color="auto"/>
                    <w:left w:val="none" w:sz="0" w:space="0" w:color="auto"/>
                    <w:bottom w:val="none" w:sz="0" w:space="0" w:color="auto"/>
                    <w:right w:val="none" w:sz="0" w:space="0" w:color="auto"/>
                  </w:divBdr>
                  <w:divsChild>
                    <w:div w:id="48581099">
                      <w:marLeft w:val="0"/>
                      <w:marRight w:val="0"/>
                      <w:marTop w:val="0"/>
                      <w:marBottom w:val="0"/>
                      <w:divBdr>
                        <w:top w:val="none" w:sz="0" w:space="0" w:color="auto"/>
                        <w:left w:val="none" w:sz="0" w:space="0" w:color="auto"/>
                        <w:bottom w:val="none" w:sz="0" w:space="0" w:color="auto"/>
                        <w:right w:val="none" w:sz="0" w:space="0" w:color="auto"/>
                      </w:divBdr>
                    </w:div>
                    <w:div w:id="2134010936">
                      <w:marLeft w:val="0"/>
                      <w:marRight w:val="0"/>
                      <w:marTop w:val="0"/>
                      <w:marBottom w:val="0"/>
                      <w:divBdr>
                        <w:top w:val="none" w:sz="0" w:space="0" w:color="auto"/>
                        <w:left w:val="none" w:sz="0" w:space="0" w:color="auto"/>
                        <w:bottom w:val="none" w:sz="0" w:space="0" w:color="auto"/>
                        <w:right w:val="none" w:sz="0" w:space="0" w:color="auto"/>
                      </w:divBdr>
                      <w:divsChild>
                        <w:div w:id="698894139">
                          <w:marLeft w:val="0"/>
                          <w:marRight w:val="0"/>
                          <w:marTop w:val="0"/>
                          <w:marBottom w:val="0"/>
                          <w:divBdr>
                            <w:top w:val="none" w:sz="0" w:space="0" w:color="auto"/>
                            <w:left w:val="none" w:sz="0" w:space="0" w:color="auto"/>
                            <w:bottom w:val="none" w:sz="0" w:space="0" w:color="auto"/>
                            <w:right w:val="none" w:sz="0" w:space="0" w:color="auto"/>
                          </w:divBdr>
                          <w:divsChild>
                            <w:div w:id="1330209673">
                              <w:marLeft w:val="0"/>
                              <w:marRight w:val="0"/>
                              <w:marTop w:val="0"/>
                              <w:marBottom w:val="0"/>
                              <w:divBdr>
                                <w:top w:val="none" w:sz="0" w:space="0" w:color="auto"/>
                                <w:left w:val="none" w:sz="0" w:space="0" w:color="auto"/>
                                <w:bottom w:val="none" w:sz="0" w:space="0" w:color="auto"/>
                                <w:right w:val="none" w:sz="0" w:space="0" w:color="auto"/>
                              </w:divBdr>
                            </w:div>
                          </w:divsChild>
                        </w:div>
                        <w:div w:id="1193301941">
                          <w:marLeft w:val="0"/>
                          <w:marRight w:val="0"/>
                          <w:marTop w:val="0"/>
                          <w:marBottom w:val="0"/>
                          <w:divBdr>
                            <w:top w:val="none" w:sz="0" w:space="0" w:color="auto"/>
                            <w:left w:val="none" w:sz="0" w:space="0" w:color="auto"/>
                            <w:bottom w:val="none" w:sz="0" w:space="0" w:color="auto"/>
                            <w:right w:val="none" w:sz="0" w:space="0" w:color="auto"/>
                          </w:divBdr>
                        </w:div>
                        <w:div w:id="1372221214">
                          <w:marLeft w:val="0"/>
                          <w:marRight w:val="0"/>
                          <w:marTop w:val="0"/>
                          <w:marBottom w:val="0"/>
                          <w:divBdr>
                            <w:top w:val="none" w:sz="0" w:space="0" w:color="auto"/>
                            <w:left w:val="none" w:sz="0" w:space="0" w:color="auto"/>
                            <w:bottom w:val="none" w:sz="0" w:space="0" w:color="auto"/>
                            <w:right w:val="none" w:sz="0" w:space="0" w:color="auto"/>
                          </w:divBdr>
                        </w:div>
                        <w:div w:id="1776711078">
                          <w:marLeft w:val="0"/>
                          <w:marRight w:val="0"/>
                          <w:marTop w:val="0"/>
                          <w:marBottom w:val="0"/>
                          <w:divBdr>
                            <w:top w:val="none" w:sz="0" w:space="0" w:color="auto"/>
                            <w:left w:val="none" w:sz="0" w:space="0" w:color="auto"/>
                            <w:bottom w:val="none" w:sz="0" w:space="0" w:color="auto"/>
                            <w:right w:val="none" w:sz="0" w:space="0" w:color="auto"/>
                          </w:divBdr>
                        </w:div>
                      </w:divsChild>
                    </w:div>
                    <w:div w:id="640422197">
                      <w:marLeft w:val="0"/>
                      <w:marRight w:val="0"/>
                      <w:marTop w:val="0"/>
                      <w:marBottom w:val="0"/>
                      <w:divBdr>
                        <w:top w:val="none" w:sz="0" w:space="0" w:color="auto"/>
                        <w:left w:val="none" w:sz="0" w:space="0" w:color="auto"/>
                        <w:bottom w:val="none" w:sz="0" w:space="0" w:color="auto"/>
                        <w:right w:val="none" w:sz="0" w:space="0" w:color="auto"/>
                      </w:divBdr>
                    </w:div>
                    <w:div w:id="2071685333">
                      <w:marLeft w:val="0"/>
                      <w:marRight w:val="0"/>
                      <w:marTop w:val="0"/>
                      <w:marBottom w:val="0"/>
                      <w:divBdr>
                        <w:top w:val="none" w:sz="0" w:space="0" w:color="auto"/>
                        <w:left w:val="none" w:sz="0" w:space="0" w:color="auto"/>
                        <w:bottom w:val="none" w:sz="0" w:space="0" w:color="auto"/>
                        <w:right w:val="none" w:sz="0" w:space="0" w:color="auto"/>
                      </w:divBdr>
                      <w:divsChild>
                        <w:div w:id="988168991">
                          <w:marLeft w:val="0"/>
                          <w:marRight w:val="0"/>
                          <w:marTop w:val="0"/>
                          <w:marBottom w:val="0"/>
                          <w:divBdr>
                            <w:top w:val="none" w:sz="0" w:space="0" w:color="auto"/>
                            <w:left w:val="none" w:sz="0" w:space="0" w:color="auto"/>
                            <w:bottom w:val="none" w:sz="0" w:space="0" w:color="auto"/>
                            <w:right w:val="none" w:sz="0" w:space="0" w:color="auto"/>
                          </w:divBdr>
                        </w:div>
                        <w:div w:id="412896955">
                          <w:marLeft w:val="0"/>
                          <w:marRight w:val="0"/>
                          <w:marTop w:val="0"/>
                          <w:marBottom w:val="0"/>
                          <w:divBdr>
                            <w:top w:val="none" w:sz="0" w:space="0" w:color="auto"/>
                            <w:left w:val="none" w:sz="0" w:space="0" w:color="auto"/>
                            <w:bottom w:val="none" w:sz="0" w:space="0" w:color="auto"/>
                            <w:right w:val="none" w:sz="0" w:space="0" w:color="auto"/>
                          </w:divBdr>
                        </w:div>
                      </w:divsChild>
                    </w:div>
                    <w:div w:id="1287851497">
                      <w:marLeft w:val="0"/>
                      <w:marRight w:val="0"/>
                      <w:marTop w:val="0"/>
                      <w:marBottom w:val="0"/>
                      <w:divBdr>
                        <w:top w:val="none" w:sz="0" w:space="0" w:color="auto"/>
                        <w:left w:val="none" w:sz="0" w:space="0" w:color="auto"/>
                        <w:bottom w:val="none" w:sz="0" w:space="0" w:color="auto"/>
                        <w:right w:val="none" w:sz="0" w:space="0" w:color="auto"/>
                      </w:divBdr>
                      <w:divsChild>
                        <w:div w:id="1393195475">
                          <w:marLeft w:val="0"/>
                          <w:marRight w:val="0"/>
                          <w:marTop w:val="0"/>
                          <w:marBottom w:val="0"/>
                          <w:divBdr>
                            <w:top w:val="none" w:sz="0" w:space="0" w:color="auto"/>
                            <w:left w:val="none" w:sz="0" w:space="0" w:color="auto"/>
                            <w:bottom w:val="none" w:sz="0" w:space="0" w:color="auto"/>
                            <w:right w:val="none" w:sz="0" w:space="0" w:color="auto"/>
                          </w:divBdr>
                          <w:divsChild>
                            <w:div w:id="1527058408">
                              <w:marLeft w:val="0"/>
                              <w:marRight w:val="0"/>
                              <w:marTop w:val="0"/>
                              <w:marBottom w:val="0"/>
                              <w:divBdr>
                                <w:top w:val="none" w:sz="0" w:space="0" w:color="auto"/>
                                <w:left w:val="none" w:sz="0" w:space="0" w:color="auto"/>
                                <w:bottom w:val="none" w:sz="0" w:space="0" w:color="auto"/>
                                <w:right w:val="none" w:sz="0" w:space="0" w:color="auto"/>
                              </w:divBdr>
                            </w:div>
                          </w:divsChild>
                        </w:div>
                        <w:div w:id="37508862">
                          <w:marLeft w:val="0"/>
                          <w:marRight w:val="0"/>
                          <w:marTop w:val="0"/>
                          <w:marBottom w:val="0"/>
                          <w:divBdr>
                            <w:top w:val="none" w:sz="0" w:space="0" w:color="auto"/>
                            <w:left w:val="none" w:sz="0" w:space="0" w:color="auto"/>
                            <w:bottom w:val="none" w:sz="0" w:space="0" w:color="auto"/>
                            <w:right w:val="none" w:sz="0" w:space="0" w:color="auto"/>
                          </w:divBdr>
                          <w:divsChild>
                            <w:div w:id="1061445182">
                              <w:marLeft w:val="0"/>
                              <w:marRight w:val="0"/>
                              <w:marTop w:val="0"/>
                              <w:marBottom w:val="0"/>
                              <w:divBdr>
                                <w:top w:val="none" w:sz="0" w:space="0" w:color="auto"/>
                                <w:left w:val="none" w:sz="0" w:space="0" w:color="auto"/>
                                <w:bottom w:val="none" w:sz="0" w:space="0" w:color="auto"/>
                                <w:right w:val="none" w:sz="0" w:space="0" w:color="auto"/>
                              </w:divBdr>
                            </w:div>
                          </w:divsChild>
                        </w:div>
                        <w:div w:id="882596985">
                          <w:marLeft w:val="0"/>
                          <w:marRight w:val="0"/>
                          <w:marTop w:val="0"/>
                          <w:marBottom w:val="0"/>
                          <w:divBdr>
                            <w:top w:val="none" w:sz="0" w:space="0" w:color="auto"/>
                            <w:left w:val="none" w:sz="0" w:space="0" w:color="auto"/>
                            <w:bottom w:val="none" w:sz="0" w:space="0" w:color="auto"/>
                            <w:right w:val="none" w:sz="0" w:space="0" w:color="auto"/>
                          </w:divBdr>
                          <w:divsChild>
                            <w:div w:id="1706636536">
                              <w:marLeft w:val="0"/>
                              <w:marRight w:val="0"/>
                              <w:marTop w:val="0"/>
                              <w:marBottom w:val="0"/>
                              <w:divBdr>
                                <w:top w:val="none" w:sz="0" w:space="0" w:color="auto"/>
                                <w:left w:val="none" w:sz="0" w:space="0" w:color="auto"/>
                                <w:bottom w:val="none" w:sz="0" w:space="0" w:color="auto"/>
                                <w:right w:val="none" w:sz="0" w:space="0" w:color="auto"/>
                              </w:divBdr>
                            </w:div>
                          </w:divsChild>
                        </w:div>
                        <w:div w:id="1068846429">
                          <w:marLeft w:val="0"/>
                          <w:marRight w:val="0"/>
                          <w:marTop w:val="0"/>
                          <w:marBottom w:val="0"/>
                          <w:divBdr>
                            <w:top w:val="none" w:sz="0" w:space="0" w:color="auto"/>
                            <w:left w:val="none" w:sz="0" w:space="0" w:color="auto"/>
                            <w:bottom w:val="none" w:sz="0" w:space="0" w:color="auto"/>
                            <w:right w:val="none" w:sz="0" w:space="0" w:color="auto"/>
                          </w:divBdr>
                          <w:divsChild>
                            <w:div w:id="824903101">
                              <w:marLeft w:val="0"/>
                              <w:marRight w:val="0"/>
                              <w:marTop w:val="0"/>
                              <w:marBottom w:val="0"/>
                              <w:divBdr>
                                <w:top w:val="none" w:sz="0" w:space="0" w:color="auto"/>
                                <w:left w:val="none" w:sz="0" w:space="0" w:color="auto"/>
                                <w:bottom w:val="none" w:sz="0" w:space="0" w:color="auto"/>
                                <w:right w:val="none" w:sz="0" w:space="0" w:color="auto"/>
                              </w:divBdr>
                            </w:div>
                          </w:divsChild>
                        </w:div>
                        <w:div w:id="1690520474">
                          <w:marLeft w:val="0"/>
                          <w:marRight w:val="0"/>
                          <w:marTop w:val="0"/>
                          <w:marBottom w:val="0"/>
                          <w:divBdr>
                            <w:top w:val="none" w:sz="0" w:space="0" w:color="auto"/>
                            <w:left w:val="none" w:sz="0" w:space="0" w:color="auto"/>
                            <w:bottom w:val="none" w:sz="0" w:space="0" w:color="auto"/>
                            <w:right w:val="none" w:sz="0" w:space="0" w:color="auto"/>
                          </w:divBdr>
                          <w:divsChild>
                            <w:div w:id="125052957">
                              <w:marLeft w:val="0"/>
                              <w:marRight w:val="0"/>
                              <w:marTop w:val="0"/>
                              <w:marBottom w:val="0"/>
                              <w:divBdr>
                                <w:top w:val="none" w:sz="0" w:space="0" w:color="auto"/>
                                <w:left w:val="none" w:sz="0" w:space="0" w:color="auto"/>
                                <w:bottom w:val="none" w:sz="0" w:space="0" w:color="auto"/>
                                <w:right w:val="none" w:sz="0" w:space="0" w:color="auto"/>
                              </w:divBdr>
                            </w:div>
                          </w:divsChild>
                        </w:div>
                        <w:div w:id="924608938">
                          <w:marLeft w:val="0"/>
                          <w:marRight w:val="0"/>
                          <w:marTop w:val="0"/>
                          <w:marBottom w:val="0"/>
                          <w:divBdr>
                            <w:top w:val="none" w:sz="0" w:space="0" w:color="auto"/>
                            <w:left w:val="none" w:sz="0" w:space="0" w:color="auto"/>
                            <w:bottom w:val="none" w:sz="0" w:space="0" w:color="auto"/>
                            <w:right w:val="none" w:sz="0" w:space="0" w:color="auto"/>
                          </w:divBdr>
                          <w:divsChild>
                            <w:div w:id="2004233157">
                              <w:marLeft w:val="0"/>
                              <w:marRight w:val="0"/>
                              <w:marTop w:val="0"/>
                              <w:marBottom w:val="0"/>
                              <w:divBdr>
                                <w:top w:val="none" w:sz="0" w:space="0" w:color="auto"/>
                                <w:left w:val="none" w:sz="0" w:space="0" w:color="auto"/>
                                <w:bottom w:val="none" w:sz="0" w:space="0" w:color="auto"/>
                                <w:right w:val="none" w:sz="0" w:space="0" w:color="auto"/>
                              </w:divBdr>
                            </w:div>
                          </w:divsChild>
                        </w:div>
                        <w:div w:id="48236204">
                          <w:marLeft w:val="0"/>
                          <w:marRight w:val="0"/>
                          <w:marTop w:val="0"/>
                          <w:marBottom w:val="0"/>
                          <w:divBdr>
                            <w:top w:val="none" w:sz="0" w:space="0" w:color="auto"/>
                            <w:left w:val="none" w:sz="0" w:space="0" w:color="auto"/>
                            <w:bottom w:val="none" w:sz="0" w:space="0" w:color="auto"/>
                            <w:right w:val="none" w:sz="0" w:space="0" w:color="auto"/>
                          </w:divBdr>
                          <w:divsChild>
                            <w:div w:id="857964326">
                              <w:marLeft w:val="0"/>
                              <w:marRight w:val="0"/>
                              <w:marTop w:val="0"/>
                              <w:marBottom w:val="0"/>
                              <w:divBdr>
                                <w:top w:val="none" w:sz="0" w:space="0" w:color="auto"/>
                                <w:left w:val="none" w:sz="0" w:space="0" w:color="auto"/>
                                <w:bottom w:val="none" w:sz="0" w:space="0" w:color="auto"/>
                                <w:right w:val="none" w:sz="0" w:space="0" w:color="auto"/>
                              </w:divBdr>
                            </w:div>
                          </w:divsChild>
                        </w:div>
                        <w:div w:id="325136688">
                          <w:marLeft w:val="0"/>
                          <w:marRight w:val="0"/>
                          <w:marTop w:val="0"/>
                          <w:marBottom w:val="0"/>
                          <w:divBdr>
                            <w:top w:val="none" w:sz="0" w:space="0" w:color="auto"/>
                            <w:left w:val="none" w:sz="0" w:space="0" w:color="auto"/>
                            <w:bottom w:val="none" w:sz="0" w:space="0" w:color="auto"/>
                            <w:right w:val="none" w:sz="0" w:space="0" w:color="auto"/>
                          </w:divBdr>
                          <w:divsChild>
                            <w:div w:id="1951932102">
                              <w:marLeft w:val="0"/>
                              <w:marRight w:val="0"/>
                              <w:marTop w:val="0"/>
                              <w:marBottom w:val="0"/>
                              <w:divBdr>
                                <w:top w:val="none" w:sz="0" w:space="0" w:color="auto"/>
                                <w:left w:val="none" w:sz="0" w:space="0" w:color="auto"/>
                                <w:bottom w:val="none" w:sz="0" w:space="0" w:color="auto"/>
                                <w:right w:val="none" w:sz="0" w:space="0" w:color="auto"/>
                              </w:divBdr>
                            </w:div>
                          </w:divsChild>
                        </w:div>
                        <w:div w:id="1831870584">
                          <w:marLeft w:val="0"/>
                          <w:marRight w:val="0"/>
                          <w:marTop w:val="0"/>
                          <w:marBottom w:val="0"/>
                          <w:divBdr>
                            <w:top w:val="none" w:sz="0" w:space="0" w:color="auto"/>
                            <w:left w:val="none" w:sz="0" w:space="0" w:color="auto"/>
                            <w:bottom w:val="none" w:sz="0" w:space="0" w:color="auto"/>
                            <w:right w:val="none" w:sz="0" w:space="0" w:color="auto"/>
                          </w:divBdr>
                          <w:divsChild>
                            <w:div w:id="640689761">
                              <w:marLeft w:val="0"/>
                              <w:marRight w:val="0"/>
                              <w:marTop w:val="0"/>
                              <w:marBottom w:val="0"/>
                              <w:divBdr>
                                <w:top w:val="none" w:sz="0" w:space="0" w:color="auto"/>
                                <w:left w:val="none" w:sz="0" w:space="0" w:color="auto"/>
                                <w:bottom w:val="none" w:sz="0" w:space="0" w:color="auto"/>
                                <w:right w:val="none" w:sz="0" w:space="0" w:color="auto"/>
                              </w:divBdr>
                            </w:div>
                          </w:divsChild>
                        </w:div>
                        <w:div w:id="473566498">
                          <w:marLeft w:val="0"/>
                          <w:marRight w:val="0"/>
                          <w:marTop w:val="0"/>
                          <w:marBottom w:val="0"/>
                          <w:divBdr>
                            <w:top w:val="none" w:sz="0" w:space="0" w:color="auto"/>
                            <w:left w:val="none" w:sz="0" w:space="0" w:color="auto"/>
                            <w:bottom w:val="none" w:sz="0" w:space="0" w:color="auto"/>
                            <w:right w:val="none" w:sz="0" w:space="0" w:color="auto"/>
                          </w:divBdr>
                          <w:divsChild>
                            <w:div w:id="8261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3547</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Директор</cp:lastModifiedBy>
  <cp:revision>10</cp:revision>
  <cp:lastPrinted>2022-10-09T19:59:00Z</cp:lastPrinted>
  <dcterms:created xsi:type="dcterms:W3CDTF">2021-06-01T16:41:00Z</dcterms:created>
  <dcterms:modified xsi:type="dcterms:W3CDTF">2022-10-10T19:52:00Z</dcterms:modified>
</cp:coreProperties>
</file>