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05736" w:rsidRPr="00605736" w:rsidTr="00605736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4"/>
              <w:gridCol w:w="4655"/>
            </w:tblGrid>
            <w:tr w:rsidR="00605736" w:rsidRPr="00605736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27"/>
                      <w:szCs w:val="27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7"/>
                      <w:szCs w:val="27"/>
                      <w:lang w:eastAsia="ru-RU"/>
                    </w:rPr>
                    <w:t>Информация о результатах деятельности и об использовании имущества</w:t>
                  </w:r>
                </w:p>
              </w:tc>
            </w:tr>
            <w:tr w:rsidR="00605736" w:rsidRPr="00605736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5736" w:rsidRPr="00605736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Дата формирования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31.03.2021</w:t>
                  </w:r>
                </w:p>
              </w:tc>
            </w:tr>
            <w:tr w:rsidR="00605736" w:rsidRPr="00605736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Дата утверждения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30.03.2021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Полное наименование учреждения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МУНИЦИПАЛЬНОЕ БЮДЖЕТНОЕ ОБЩЕОБРАЗОВАТЕЛЬНОЕ УЧРЕЖДЕНИЕ СРЕДНЯЯ ОБЩЕОБРАЗОВАТЕЛЬНАЯ ШКОЛА № 6 ИМЕНИ КАСЬЯНЕНКО АННЫ ФИЛИППОВНЫ МУНИЦИПАЛЬНОГО ОБРАЗОВАНИЯ ТИМАШЕВСКИЙ РАЙОН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Код учреждения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03308322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2353014097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КПП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235301001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Отчетный год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2020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Сформировано: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Учреждением - МУНИЦИПАЛЬНОЕ БЮДЖЕТНОЕ ОБЩЕОБРАЗОВАТЕЛЬНОЕ УЧРЕЖДЕНИЕ СРЕДНЯЯ ОБЩЕОБРАЗОВАТЕЛЬНАЯ ШКОЛА № 6 ИМЕНИ КАСЬЯНЕНКО АННЫ ФИЛИППОВНЫ МУНИЦИПАЛЬНОГО ОБРАЗОВАНИЯ ТИМАШЕВСКИЙ РАЙОН</w:t>
                  </w: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br/>
                    <w:t>ИНН 2353014097</w:t>
                  </w: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br/>
                    <w:t>КПП 235301001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Количество штатных единиц на начало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48,64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Количество штатных единиц на конец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48,64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Средняя заработная плата сотрудников (руб.)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30 188,60</w:t>
                  </w: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27"/>
              <w:gridCol w:w="2327"/>
            </w:tblGrid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об изменении балансовой стоимости нефинансовых активов за отчетный год, в процентах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Изменение балансовой стоимости нефинансовых активов,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Уменьшение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0,20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балансовой стоимости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балансовой стоимости особо ценного движимого имущества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10,40</w:t>
                  </w: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27"/>
              <w:gridCol w:w="2327"/>
            </w:tblGrid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27"/>
              <w:gridCol w:w="2327"/>
            </w:tblGrid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об изменении дебиторской и кредиторской задолженности за отчетный год, в процентах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Изменение дебиторской задолженности за отчетный год: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51,50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по доходам (поступлениям)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2,30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lastRenderedPageBreak/>
                    <w:t>по расходам (выплатам)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49,20</w:t>
                  </w:r>
                </w:p>
              </w:tc>
            </w:tr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5736" w:rsidRPr="00605736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Изменение кредиторской задолженности за отчетный год: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736" w:rsidRPr="00605736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просроченной кредиторской задолженности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10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Без изменений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2"/>
              <w:gridCol w:w="2327"/>
            </w:tblGrid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кассовых поступлениях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Сумма, руб.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Общая сумма кассовых поступлений, всего, из них: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22 188 868,55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субсидии на выполнение государственного (муниципального) задания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20 181 638,00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целевые субсидии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бюджетные инвестиции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от оказания учреждением платных услуг (выполнение работ) и иной приносящей доход деятельности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40 360,00</w:t>
                  </w: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584"/>
              <w:gridCol w:w="659"/>
              <w:gridCol w:w="992"/>
              <w:gridCol w:w="1032"/>
              <w:gridCol w:w="886"/>
              <w:gridCol w:w="1753"/>
            </w:tblGrid>
            <w:tr w:rsidR="00605736" w:rsidRPr="00605736"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кассовых выплатах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Направление расходов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код главы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раздел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подраздел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целевая статья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вид расходов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Сумма, руб.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16 016 278,66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144 667,14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842 099,39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324 620,21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1 183 961,88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1 134 392,84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1 764 440,56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92 243,87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0000000000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220 607,00</w:t>
                  </w:r>
                </w:p>
              </w:tc>
            </w:tr>
            <w:tr w:rsidR="00605736" w:rsidRPr="00605736"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21 723 311,55</w:t>
                  </w: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8"/>
              <w:gridCol w:w="2327"/>
              <w:gridCol w:w="2327"/>
              <w:gridCol w:w="2327"/>
            </w:tblGrid>
            <w:tr w:rsidR="00605736" w:rsidRPr="00605736"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Услуги (работы) учреждения </w:t>
                  </w:r>
                </w:p>
              </w:tc>
            </w:tr>
            <w:tr w:rsidR="00605736" w:rsidRPr="00605736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lastRenderedPageBreak/>
                    <w:t xml:space="preserve">Наименование услуги (работы)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Количество потребителей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Количество жалоб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Принятые меры по результатам рассмотрения жалоб </w:t>
                  </w:r>
                </w:p>
              </w:tc>
            </w:tr>
            <w:tr w:rsidR="00605736" w:rsidRPr="00605736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134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736" w:rsidRPr="00605736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161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736" w:rsidRPr="00605736"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27"/>
              <w:gridCol w:w="2327"/>
            </w:tblGrid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балансовой стоимости имущества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начало отчетного года, руб.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конец отчетного года, руб.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Балансовая стоимость недвижимого имущества,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18 249 741,33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18 249 741,33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недвижимого имущества, переданного в аренду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недвижимого имущества, переданного в безвозмездное пользование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Балансовая стоимость движимого имущества,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16 620 758,84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16 489 837,50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движимого имущества, переданного в аренду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движимого имущества, переданного в безвозмездное пользование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27"/>
              <w:gridCol w:w="2327"/>
            </w:tblGrid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  <w:t xml:space="preserve">Сведения о площадях недвижимого имущества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начало отчетного года, </w:t>
                  </w:r>
                  <w:proofErr w:type="spellStart"/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конец отчетного года, </w:t>
                  </w:r>
                  <w:proofErr w:type="spellStart"/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Общая площадь объектов недвижимого имущества, всего, из них: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2 220,01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2 220,01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переданного в аренду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22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переданного в безвозмездное пользование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  <w:tr w:rsidR="00605736" w:rsidRPr="00605736"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начало отчетного года, руб.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На конец отчетного года, руб. </w:t>
                  </w:r>
                </w:p>
              </w:tc>
            </w:tr>
            <w:tr w:rsidR="00605736" w:rsidRPr="0060573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 xml:space="preserve">Объем средств, полученных в отчетном году от распоряжения в установленном порядке имуществом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:rsidR="00605736" w:rsidRPr="00605736" w:rsidRDefault="00605736" w:rsidP="00605736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605736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0,00</w:t>
                  </w:r>
                </w:p>
              </w:tc>
            </w:tr>
          </w:tbl>
          <w:p w:rsidR="00605736" w:rsidRPr="00605736" w:rsidRDefault="00605736" w:rsidP="00605736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605736" w:rsidRPr="00605736" w:rsidTr="00605736">
        <w:tc>
          <w:tcPr>
            <w:tcW w:w="0" w:type="auto"/>
            <w:vAlign w:val="center"/>
            <w:hideMark/>
          </w:tcPr>
          <w:p w:rsidR="00605736" w:rsidRPr="00605736" w:rsidRDefault="00605736" w:rsidP="0060573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0" w:colLast="1"/>
          </w:p>
        </w:tc>
      </w:tr>
      <w:bookmarkEnd w:id="0"/>
    </w:tbl>
    <w:p w:rsidR="006A47D9" w:rsidRDefault="006A47D9"/>
    <w:sectPr w:rsidR="006A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DC"/>
    <w:rsid w:val="00605736"/>
    <w:rsid w:val="006A47D9"/>
    <w:rsid w:val="00A315DC"/>
    <w:rsid w:val="00D7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EC350-DE72-4FD2-ABBD-7AE212A5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2021-03-31T08:41:00Z</dcterms:created>
  <dcterms:modified xsi:type="dcterms:W3CDTF">2021-03-31T08:56:00Z</dcterms:modified>
</cp:coreProperties>
</file>