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D6" w:rsidRDefault="00BA4ED6" w:rsidP="00F015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32"/>
        </w:rPr>
      </w:pPr>
    </w:p>
    <w:p w:rsidR="00BA4ED6" w:rsidRDefault="00BA4ED6" w:rsidP="00F015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32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2" type="#_x0000_t136" style="position:absolute;left:0;text-align:left;margin-left:153.65pt;margin-top:3.15pt;width:172.4pt;height:51.25pt;z-index:251671552" fillcolor="#0c0" strokecolor="yellow">
            <v:shadow on="t" opacity="52429f"/>
            <v:textpath style="font-family:&quot;Arial Black&quot;;font-style:italic;v-text-kern:t" trim="t" fitpath="t" string="Памятка"/>
            <w10:wrap type="square"/>
          </v:shape>
        </w:pict>
      </w:r>
    </w:p>
    <w:p w:rsidR="00BA4ED6" w:rsidRDefault="00BA4ED6" w:rsidP="00F015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32"/>
        </w:rPr>
      </w:pPr>
      <w:r>
        <w:rPr>
          <w:noProof/>
        </w:rPr>
        <w:pict>
          <v:shape id="_x0000_s1033" type="#_x0000_t136" style="position:absolute;left:0;text-align:left;margin-left:0;margin-top:42.45pt;width:481.85pt;height:65.6pt;z-index:251673600" fillcolor="#0c0" strokecolor="yellow">
            <v:shadow on="t" opacity="52429f"/>
            <v:textpath style="font-family:&quot;Arial Black&quot;;font-style:italic;v-text-kern:t" trim="t" fitpath="t" string="по охране безопасности жизни"/>
            <w10:wrap type="square"/>
          </v:shape>
        </w:pict>
      </w:r>
    </w:p>
    <w:p w:rsidR="00BA4ED6" w:rsidRDefault="00BA4ED6" w:rsidP="00F015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32"/>
        </w:rPr>
      </w:pPr>
      <w:r w:rsidRPr="00397AAA">
        <w:rPr>
          <w:noProof/>
          <w:color w:val="00CC00"/>
        </w:rPr>
        <w:pict>
          <v:shape id="_x0000_s1030" type="#_x0000_t136" style="position:absolute;left:0;text-align:left;margin-left:43.7pt;margin-top:95.9pt;width:393.2pt;height:48pt;z-index:251669504" fillcolor="#00b050" strokecolor="yellow">
            <v:imagedata embosscolor="shadow add(51)"/>
            <v:shadow on="t" type="emboss" color="lineOrFill darken(153)" color2="shadow add(102)" offset="-1pt,-1pt"/>
            <v:textpath style="font-family:&quot;Arial Black&quot;;font-size:24pt;font-style:italic;v-text-kern:t" trim="t" fitpath="t" string="во время летних каникул"/>
            <w10:wrap type="square"/>
          </v:shape>
        </w:pict>
      </w:r>
    </w:p>
    <w:p w:rsidR="00A31A5D" w:rsidRDefault="00A31A5D" w:rsidP="00BA4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40"/>
          <w:szCs w:val="32"/>
        </w:rPr>
      </w:pPr>
    </w:p>
    <w:p w:rsidR="00BA4ED6" w:rsidRPr="00F0151C" w:rsidRDefault="00BA4ED6" w:rsidP="00A31A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32"/>
        </w:rPr>
      </w:pPr>
    </w:p>
    <w:p w:rsidR="00BA4ED6" w:rsidRPr="00BA4ED6" w:rsidRDefault="00F0151C" w:rsidP="00BA4E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2"/>
          <w:u w:val="single"/>
        </w:rPr>
      </w:pPr>
      <w:r w:rsidRPr="00BA4ED6">
        <w:rPr>
          <w:rFonts w:ascii="Times New Roman" w:eastAsia="Times New Roman" w:hAnsi="Times New Roman" w:cs="Times New Roman"/>
          <w:b/>
          <w:color w:val="FF0000"/>
          <w:sz w:val="36"/>
          <w:szCs w:val="32"/>
          <w:u w:val="single"/>
        </w:rPr>
        <w:t>Правила поведения в общественных местах.</w:t>
      </w:r>
    </w:p>
    <w:p w:rsidR="00F0151C" w:rsidRPr="00BA4ED6" w:rsidRDefault="00F0151C" w:rsidP="00BA4E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 w:rsidRPr="00BA4ED6"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 w:rsidRPr="00BA4ED6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. На улице громко разговаривать, кричать, смеяться неприлично. </w:t>
      </w:r>
    </w:p>
    <w:p w:rsidR="00F0151C" w:rsidRPr="00BA4ED6" w:rsidRDefault="00A31A5D" w:rsidP="00BA4E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 w:rsidRPr="00BA4ED6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2.</w:t>
      </w:r>
      <w:r w:rsidR="00F0151C" w:rsidRPr="00BA4ED6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Нельзя сорить на улице: грызть семечки, бросать бумажки,  конфетные обёртки, огрызки от яблок. </w:t>
      </w:r>
    </w:p>
    <w:p w:rsidR="00F0151C" w:rsidRPr="00BA4ED6" w:rsidRDefault="00F0151C" w:rsidP="00BA4E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 w:rsidRPr="00BA4ED6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3. Во время посещения кинотеатра не надо шуметь, бегать, затевать игры. </w:t>
      </w:r>
    </w:p>
    <w:p w:rsidR="00F0151C" w:rsidRPr="00BA4ED6" w:rsidRDefault="00F0151C" w:rsidP="00BA4E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 w:rsidRPr="00BA4ED6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4. Во время просмотра кинофильмa непpилично мешать зрителям, хлопать стульями, свистеть</w:t>
      </w:r>
      <w:proofErr w:type="gramStart"/>
      <w:r w:rsidRPr="00BA4ED6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.</w:t>
      </w:r>
      <w:proofErr w:type="gramEnd"/>
      <w:r w:rsidRPr="00BA4ED6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 </w:t>
      </w:r>
      <w:proofErr w:type="gramStart"/>
      <w:r w:rsidRPr="00BA4ED6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т</w:t>
      </w:r>
      <w:proofErr w:type="gramEnd"/>
      <w:r w:rsidRPr="00BA4ED6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опать. </w:t>
      </w:r>
    </w:p>
    <w:p w:rsidR="00F0151C" w:rsidRPr="00BA4ED6" w:rsidRDefault="00F0151C" w:rsidP="00BA4E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 w:rsidRPr="00BA4ED6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5. При входе в зал и при выходе не надо спешить, толкаться. </w:t>
      </w:r>
    </w:p>
    <w:p w:rsidR="00F0151C" w:rsidRDefault="00F0151C" w:rsidP="00BA4E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 w:rsidRPr="00BA4ED6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6. Будьте вежливы. </w:t>
      </w:r>
    </w:p>
    <w:p w:rsidR="00BA4ED6" w:rsidRPr="00BA4ED6" w:rsidRDefault="00BA4ED6" w:rsidP="00BA4E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</w:p>
    <w:p w:rsidR="00BA4ED6" w:rsidRPr="00BA4ED6" w:rsidRDefault="00F0151C" w:rsidP="00BA4E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2"/>
          <w:u w:val="single"/>
        </w:rPr>
      </w:pPr>
      <w:r w:rsidRPr="00BA4ED6">
        <w:rPr>
          <w:rFonts w:ascii="Times New Roman" w:eastAsia="Times New Roman" w:hAnsi="Times New Roman" w:cs="Times New Roman"/>
          <w:b/>
          <w:color w:val="FF0000"/>
          <w:sz w:val="36"/>
          <w:szCs w:val="32"/>
          <w:u w:val="single"/>
        </w:rPr>
        <w:t>П</w:t>
      </w:r>
      <w:proofErr w:type="gramStart"/>
      <w:r w:rsidRPr="00BA4ED6">
        <w:rPr>
          <w:rFonts w:ascii="Times New Roman" w:eastAsia="Times New Roman" w:hAnsi="Times New Roman" w:cs="Times New Roman"/>
          <w:b/>
          <w:color w:val="FF0000"/>
          <w:sz w:val="36"/>
          <w:szCs w:val="32"/>
          <w:u w:val="single"/>
        </w:rPr>
        <w:t>pa</w:t>
      </w:r>
      <w:proofErr w:type="gramEnd"/>
      <w:r w:rsidRPr="00BA4ED6">
        <w:rPr>
          <w:rFonts w:ascii="Times New Roman" w:eastAsia="Times New Roman" w:hAnsi="Times New Roman" w:cs="Times New Roman"/>
          <w:b/>
          <w:color w:val="FF0000"/>
          <w:sz w:val="36"/>
          <w:szCs w:val="32"/>
          <w:u w:val="single"/>
        </w:rPr>
        <w:t>вилa личной безопасности на улице</w:t>
      </w:r>
    </w:p>
    <w:p w:rsidR="00F0151C" w:rsidRPr="00BA4ED6" w:rsidRDefault="00F0151C" w:rsidP="00BA4E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 w:rsidRPr="00BA4ED6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1. </w:t>
      </w:r>
      <w:r w:rsidR="000C141D" w:rsidRPr="00BA4ED6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Если на улице кто-то идёт и беж</w:t>
      </w:r>
      <w:r w:rsidRPr="00BA4ED6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ит за тобой, а до д</w:t>
      </w:r>
      <w:proofErr w:type="gramStart"/>
      <w:r w:rsidRPr="00BA4ED6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o</w:t>
      </w:r>
      <w:proofErr w:type="gramEnd"/>
      <w:r w:rsidRPr="00BA4ED6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ма далeкo, беги в ближайшее людное место: к магазину, автобусной остановке. </w:t>
      </w:r>
    </w:p>
    <w:p w:rsidR="00F0151C" w:rsidRPr="00BA4ED6" w:rsidRDefault="00A31A5D" w:rsidP="00BA4E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 w:rsidRPr="00BA4ED6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2.</w:t>
      </w:r>
      <w:r w:rsidR="00F0151C" w:rsidRPr="00BA4ED6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Если незнакомые вз</w:t>
      </w:r>
      <w:r w:rsidRPr="00BA4ED6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ро</w:t>
      </w:r>
      <w:r w:rsidR="00F0151C" w:rsidRPr="00BA4ED6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слые пытаются увести тебя силой, сопротивляйся,  кричи, зови  на помощь: </w:t>
      </w:r>
    </w:p>
    <w:p w:rsidR="00F0151C" w:rsidRPr="00BA4ED6" w:rsidRDefault="00A31A5D" w:rsidP="00BA4E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 w:rsidRPr="00BA4ED6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«</w:t>
      </w:r>
      <w:r w:rsidR="00F0151C" w:rsidRPr="00BA4ED6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Помогите,</w:t>
      </w:r>
      <w:r w:rsidRPr="00BA4ED6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 меня уводит незнакомый человек».</w:t>
      </w:r>
    </w:p>
    <w:p w:rsidR="00F0151C" w:rsidRPr="00BA4ED6" w:rsidRDefault="00A31A5D" w:rsidP="00BA4E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 w:rsidRPr="00BA4ED6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3.</w:t>
      </w:r>
      <w:r w:rsidR="00F0151C" w:rsidRPr="00BA4ED6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Не соглашайся ни на к</w:t>
      </w:r>
      <w:proofErr w:type="gramStart"/>
      <w:r w:rsidR="00F0151C" w:rsidRPr="00BA4ED6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a</w:t>
      </w:r>
      <w:proofErr w:type="gramEnd"/>
      <w:r w:rsidR="00F0151C" w:rsidRPr="00BA4ED6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киe предложeния незнaкомых взрослых. </w:t>
      </w:r>
    </w:p>
    <w:p w:rsidR="00F0151C" w:rsidRPr="00BA4ED6" w:rsidRDefault="00A31A5D" w:rsidP="00BA4E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 w:rsidRPr="00BA4ED6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4. Н</w:t>
      </w:r>
      <w:r w:rsidR="00F0151C" w:rsidRPr="00BA4ED6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е ходи с незнакомыми  </w:t>
      </w:r>
      <w:r w:rsidRPr="00BA4ED6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людьми </w:t>
      </w:r>
      <w:r w:rsidR="00F0151C" w:rsidRPr="00BA4ED6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и не садись с ними  в машину.</w:t>
      </w:r>
    </w:p>
    <w:p w:rsidR="00F0151C" w:rsidRPr="00BA4ED6" w:rsidRDefault="00F0151C" w:rsidP="00BA4E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 w:rsidRPr="00BA4ED6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5</w:t>
      </w:r>
      <w:r w:rsidR="00A31A5D" w:rsidRPr="00BA4ED6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.</w:t>
      </w:r>
      <w:r w:rsidRPr="00BA4ED6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 Нико</w:t>
      </w:r>
      <w:r w:rsidR="00A31A5D" w:rsidRPr="00BA4ED6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гда не хвастайся тем, что у твои</w:t>
      </w:r>
      <w:r w:rsidR="00397AAA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х  знакомых </w:t>
      </w:r>
      <w:r w:rsidRPr="00BA4ED6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 много денег. </w:t>
      </w:r>
    </w:p>
    <w:p w:rsidR="00F0151C" w:rsidRPr="00BA4ED6" w:rsidRDefault="00F0151C" w:rsidP="00BA4E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 w:rsidRPr="00BA4ED6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6. Не приглашай домой незнакомых ребят. </w:t>
      </w:r>
    </w:p>
    <w:p w:rsidR="00F0151C" w:rsidRDefault="00F0151C" w:rsidP="00BA4E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 w:rsidRPr="00BA4ED6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7. Не играй с наступлением темн</w:t>
      </w:r>
      <w:r w:rsidR="00A31A5D" w:rsidRPr="00BA4ED6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о</w:t>
      </w:r>
      <w:r w:rsidRPr="00BA4ED6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ты. </w:t>
      </w:r>
    </w:p>
    <w:p w:rsidR="00BA4ED6" w:rsidRPr="00BA4ED6" w:rsidRDefault="00BA4ED6" w:rsidP="00BA4E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</w:p>
    <w:p w:rsidR="00397AAA" w:rsidRPr="00397AAA" w:rsidRDefault="00397AAA" w:rsidP="00BA4E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2"/>
          <w:u w:val="single"/>
        </w:rPr>
      </w:pPr>
    </w:p>
    <w:p w:rsidR="00F0151C" w:rsidRDefault="00F0151C" w:rsidP="00BA4E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2"/>
          <w:u w:val="single"/>
        </w:rPr>
      </w:pPr>
      <w:r w:rsidRPr="00397AAA">
        <w:rPr>
          <w:rFonts w:ascii="Times New Roman" w:eastAsia="Times New Roman" w:hAnsi="Times New Roman" w:cs="Times New Roman"/>
          <w:b/>
          <w:color w:val="FF0000"/>
          <w:sz w:val="36"/>
          <w:szCs w:val="32"/>
          <w:u w:val="single"/>
        </w:rPr>
        <w:t>Правила пожарной безопасности</w:t>
      </w:r>
    </w:p>
    <w:p w:rsidR="00397AAA" w:rsidRPr="00397AAA" w:rsidRDefault="00397AAA" w:rsidP="00BA4E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2"/>
          <w:u w:val="single"/>
        </w:rPr>
      </w:pPr>
    </w:p>
    <w:p w:rsidR="00F0151C" w:rsidRPr="00BA4ED6" w:rsidRDefault="00F0151C" w:rsidP="00397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 w:rsidRPr="00BA4ED6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1. Никогда и нигде не играй со спичк</w:t>
      </w:r>
      <w:proofErr w:type="gramStart"/>
      <w:r w:rsidRPr="00BA4ED6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a</w:t>
      </w:r>
      <w:proofErr w:type="gramEnd"/>
      <w:r w:rsidRPr="00BA4ED6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ми</w:t>
      </w:r>
      <w:r w:rsidR="00A31A5D" w:rsidRPr="00BA4ED6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.</w:t>
      </w:r>
      <w:r w:rsidRPr="00BA4ED6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 </w:t>
      </w:r>
    </w:p>
    <w:p w:rsidR="00F0151C" w:rsidRPr="00BA4ED6" w:rsidRDefault="00F0151C" w:rsidP="00397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 w:rsidRPr="00BA4ED6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2. Не зажигай самостоятельно газ, плиту, печь, не разжигай костры. </w:t>
      </w:r>
    </w:p>
    <w:p w:rsidR="00F0151C" w:rsidRPr="00BA4ED6" w:rsidRDefault="00A31A5D" w:rsidP="00397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 w:rsidRPr="00BA4ED6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3.</w:t>
      </w:r>
      <w:r w:rsidR="00F0151C" w:rsidRPr="00BA4ED6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Не оставляй без присмотра утюг, другие электроприборы. Пользуйся ими только под присмотром взрослых. </w:t>
      </w:r>
    </w:p>
    <w:p w:rsidR="00A31A5D" w:rsidRDefault="00F0151C" w:rsidP="00397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 w:rsidRPr="00BA4ED6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4. Не дотрагивайся до  розеток и </w:t>
      </w:r>
      <w:proofErr w:type="gramStart"/>
      <w:r w:rsidRPr="00BA4ED6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o</w:t>
      </w:r>
      <w:proofErr w:type="gramEnd"/>
      <w:r w:rsidRPr="00BA4ED6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голённых проводов.</w:t>
      </w:r>
    </w:p>
    <w:p w:rsidR="00BA4ED6" w:rsidRPr="00BA4ED6" w:rsidRDefault="00BA4ED6" w:rsidP="00397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</w:p>
    <w:p w:rsidR="00F0151C" w:rsidRDefault="00F0151C" w:rsidP="00397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 w:rsidRPr="00F0151C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Правила поведения, когда ты один дома</w:t>
      </w:r>
    </w:p>
    <w:p w:rsidR="00BA4ED6" w:rsidRPr="00F0151C" w:rsidRDefault="00BA4ED6" w:rsidP="00397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</w:p>
    <w:p w:rsidR="00F0151C" w:rsidRPr="00BA4ED6" w:rsidRDefault="00F0151C" w:rsidP="00397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</w:pPr>
      <w:r w:rsidRPr="00F0151C">
        <w:rPr>
          <w:rFonts w:ascii="Times New Roman" w:eastAsia="Times New Roman" w:hAnsi="Times New Roman" w:cs="Times New Roman"/>
          <w:sz w:val="32"/>
          <w:szCs w:val="32"/>
        </w:rPr>
        <w:t>1</w:t>
      </w:r>
      <w:r w:rsidRPr="00BA4ED6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. </w:t>
      </w:r>
      <w:proofErr w:type="gramStart"/>
      <w:r w:rsidRPr="00BA4ED6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>O</w:t>
      </w:r>
      <w:proofErr w:type="gramEnd"/>
      <w:r w:rsidRPr="00BA4ED6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ткрывать двepь можно только хорошо знакомому человеку. </w:t>
      </w:r>
    </w:p>
    <w:p w:rsidR="00F0151C" w:rsidRPr="00BA4ED6" w:rsidRDefault="00F0151C" w:rsidP="00397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</w:pPr>
      <w:r w:rsidRPr="00BA4ED6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>2. Не о</w:t>
      </w:r>
      <w:proofErr w:type="gramStart"/>
      <w:r w:rsidRPr="00BA4ED6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>c</w:t>
      </w:r>
      <w:proofErr w:type="gramEnd"/>
      <w:r w:rsidRPr="00BA4ED6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>тавляй ключ от квартиры в "надежном мecте"</w:t>
      </w:r>
      <w:r w:rsidR="00BA4ED6" w:rsidRPr="00BA4ED6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>.</w:t>
      </w:r>
      <w:r w:rsidRPr="00BA4ED6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</w:t>
      </w:r>
    </w:p>
    <w:p w:rsidR="00F0151C" w:rsidRPr="00BA4ED6" w:rsidRDefault="00F0151C" w:rsidP="00397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</w:pPr>
      <w:r w:rsidRPr="00BA4ED6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3. Нс вешай ключ на шнурке себе на шею. </w:t>
      </w:r>
    </w:p>
    <w:p w:rsidR="00F0151C" w:rsidRPr="00BA4ED6" w:rsidRDefault="00F0151C" w:rsidP="00397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</w:pPr>
      <w:r w:rsidRPr="00BA4ED6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>4. Если ты потерял ключ - н</w:t>
      </w:r>
      <w:proofErr w:type="gramStart"/>
      <w:r w:rsidRPr="00BA4ED6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>e</w:t>
      </w:r>
      <w:proofErr w:type="gramEnd"/>
      <w:r w:rsidRPr="00BA4ED6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>медлeннo сообщи об этом родителям.</w:t>
      </w:r>
    </w:p>
    <w:p w:rsidR="00F0151C" w:rsidRPr="00F0151C" w:rsidRDefault="00F0151C" w:rsidP="00397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0151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F0151C" w:rsidRDefault="00F0151C" w:rsidP="00397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F0151C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ВНИМАНИЕ!</w:t>
      </w:r>
    </w:p>
    <w:p w:rsidR="00BA4ED6" w:rsidRPr="00F0151C" w:rsidRDefault="00BA4ED6" w:rsidP="00397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F0151C" w:rsidRPr="00BA4ED6" w:rsidRDefault="00F0151C" w:rsidP="00397AAA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</w:pPr>
      <w:r w:rsidRPr="00BA4ED6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>Соблюдай правила дорожного движения.</w:t>
      </w:r>
    </w:p>
    <w:p w:rsidR="00F0151C" w:rsidRPr="00BA4ED6" w:rsidRDefault="00F0151C" w:rsidP="00397AAA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</w:pPr>
      <w:r w:rsidRPr="00BA4ED6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Соблюдай правила пожарной безопасности и обращения с электроприборами</w:t>
      </w:r>
    </w:p>
    <w:p w:rsidR="00F0151C" w:rsidRPr="00BA4ED6" w:rsidRDefault="00F0151C" w:rsidP="00397AAA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</w:pPr>
      <w:r w:rsidRPr="00BA4ED6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Соблюдай правила поведения в общественных местах. </w:t>
      </w:r>
    </w:p>
    <w:p w:rsidR="00F0151C" w:rsidRPr="00BA4ED6" w:rsidRDefault="00F0151C" w:rsidP="00397AAA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</w:pPr>
      <w:r w:rsidRPr="00BA4ED6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Соблюдай правила личной  безопасности на улице. </w:t>
      </w:r>
    </w:p>
    <w:p w:rsidR="00F0151C" w:rsidRPr="00BA4ED6" w:rsidRDefault="00F0151C" w:rsidP="00397AAA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</w:pPr>
      <w:r w:rsidRPr="00BA4ED6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>Соблюдай правила  безопасного поведения на вод</w:t>
      </w:r>
      <w:proofErr w:type="gramStart"/>
      <w:r w:rsidRPr="00BA4ED6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>e</w:t>
      </w:r>
      <w:proofErr w:type="gramEnd"/>
      <w:r w:rsidRPr="00BA4ED6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летом. </w:t>
      </w:r>
    </w:p>
    <w:p w:rsidR="00F0151C" w:rsidRPr="00BA4ED6" w:rsidRDefault="00F0151C" w:rsidP="00397AAA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</w:pPr>
      <w:r w:rsidRPr="00BA4ED6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Соблюдай правила поведения, когда ты один дома. </w:t>
      </w:r>
    </w:p>
    <w:p w:rsidR="00F0151C" w:rsidRDefault="00F0151C" w:rsidP="00397AAA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</w:pPr>
      <w:r w:rsidRPr="00BA4ED6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>Не играй с острыми, колющими, ре</w:t>
      </w:r>
      <w:r w:rsid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>жущими,  легковоспламеняющимися,</w:t>
      </w:r>
      <w:r w:rsidRPr="00BA4ED6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взрывоопасными предметами</w:t>
      </w:r>
      <w:r w:rsid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>.</w:t>
      </w:r>
    </w:p>
    <w:p w:rsidR="00397AAA" w:rsidRPr="00397AAA" w:rsidRDefault="00397AAA" w:rsidP="00397A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</w:pPr>
    </w:p>
    <w:p w:rsidR="00BA4ED6" w:rsidRPr="00BA4ED6" w:rsidRDefault="00F0151C" w:rsidP="00397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56"/>
          <w:szCs w:val="32"/>
        </w:rPr>
      </w:pPr>
      <w:r w:rsidRPr="00BA4ED6">
        <w:rPr>
          <w:rFonts w:ascii="Times New Roman" w:eastAsia="Times New Roman" w:hAnsi="Times New Roman" w:cs="Times New Roman"/>
          <w:b/>
          <w:color w:val="FF0000"/>
          <w:sz w:val="56"/>
          <w:szCs w:val="32"/>
        </w:rPr>
        <w:t xml:space="preserve">01 -  пожарная охрана и спасатели </w:t>
      </w:r>
    </w:p>
    <w:p w:rsidR="00F0151C" w:rsidRPr="00BA4ED6" w:rsidRDefault="00BA4ED6" w:rsidP="00397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56"/>
          <w:szCs w:val="32"/>
        </w:rPr>
      </w:pPr>
      <w:r>
        <w:rPr>
          <w:rFonts w:ascii="Times New Roman" w:eastAsia="Times New Roman" w:hAnsi="Times New Roman" w:cs="Times New Roman"/>
          <w:b/>
          <w:color w:val="FF0000"/>
          <w:sz w:val="56"/>
          <w:szCs w:val="32"/>
        </w:rPr>
        <w:t>02 - по</w:t>
      </w:r>
      <w:r w:rsidR="00F0151C" w:rsidRPr="00BA4ED6">
        <w:rPr>
          <w:rFonts w:ascii="Times New Roman" w:eastAsia="Times New Roman" w:hAnsi="Times New Roman" w:cs="Times New Roman"/>
          <w:b/>
          <w:color w:val="FF0000"/>
          <w:sz w:val="56"/>
          <w:szCs w:val="32"/>
        </w:rPr>
        <w:t xml:space="preserve">лиция </w:t>
      </w:r>
    </w:p>
    <w:p w:rsidR="00F0151C" w:rsidRPr="00BA4ED6" w:rsidRDefault="00F0151C" w:rsidP="00397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56"/>
          <w:szCs w:val="32"/>
        </w:rPr>
      </w:pPr>
      <w:r w:rsidRPr="00BA4ED6">
        <w:rPr>
          <w:rFonts w:ascii="Times New Roman" w:eastAsia="Times New Roman" w:hAnsi="Times New Roman" w:cs="Times New Roman"/>
          <w:b/>
          <w:color w:val="FF0000"/>
          <w:sz w:val="56"/>
          <w:szCs w:val="32"/>
        </w:rPr>
        <w:t xml:space="preserve">03 - скорая помощь </w:t>
      </w:r>
    </w:p>
    <w:p w:rsidR="00F0151C" w:rsidRPr="00BA4ED6" w:rsidRDefault="00F0151C" w:rsidP="00397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56"/>
          <w:szCs w:val="32"/>
        </w:rPr>
      </w:pPr>
      <w:r w:rsidRPr="00BA4ED6">
        <w:rPr>
          <w:rFonts w:ascii="Times New Roman" w:eastAsia="Times New Roman" w:hAnsi="Times New Roman" w:cs="Times New Roman"/>
          <w:b/>
          <w:color w:val="FF0000"/>
          <w:sz w:val="56"/>
          <w:szCs w:val="32"/>
        </w:rPr>
        <w:t>04 - газовая аварийная сл</w:t>
      </w:r>
      <w:proofErr w:type="gramStart"/>
      <w:r w:rsidRPr="00BA4ED6">
        <w:rPr>
          <w:rFonts w:ascii="Times New Roman" w:eastAsia="Times New Roman" w:hAnsi="Times New Roman" w:cs="Times New Roman"/>
          <w:b/>
          <w:color w:val="FF0000"/>
          <w:sz w:val="56"/>
          <w:szCs w:val="32"/>
        </w:rPr>
        <w:t>y</w:t>
      </w:r>
      <w:proofErr w:type="gramEnd"/>
      <w:r w:rsidRPr="00BA4ED6">
        <w:rPr>
          <w:rFonts w:ascii="Times New Roman" w:eastAsia="Times New Roman" w:hAnsi="Times New Roman" w:cs="Times New Roman"/>
          <w:b/>
          <w:color w:val="FF0000"/>
          <w:sz w:val="56"/>
          <w:szCs w:val="32"/>
        </w:rPr>
        <w:t xml:space="preserve">жба </w:t>
      </w:r>
    </w:p>
    <w:p w:rsidR="00F0151C" w:rsidRPr="00F0151C" w:rsidRDefault="00F0151C" w:rsidP="00F0151C">
      <w:pPr>
        <w:shd w:val="clear" w:color="auto" w:fill="F5F7E7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807CCA" w:rsidRPr="00F0151C" w:rsidRDefault="00807CCA" w:rsidP="00807CCA">
      <w:pPr>
        <w:shd w:val="clear" w:color="auto" w:fill="F5F7E7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397AAA" w:rsidRPr="00397AAA" w:rsidRDefault="00807CCA" w:rsidP="00BA4ED6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52"/>
          <w:szCs w:val="32"/>
        </w:rPr>
      </w:pPr>
      <w:r w:rsidRPr="00397AAA">
        <w:rPr>
          <w:rFonts w:ascii="Times New Roman" w:eastAsia="Times New Roman" w:hAnsi="Times New Roman" w:cs="Times New Roman"/>
          <w:b/>
          <w:color w:val="FF0000"/>
          <w:sz w:val="52"/>
          <w:szCs w:val="32"/>
        </w:rPr>
        <w:t xml:space="preserve">Правила безопасного </w:t>
      </w:r>
    </w:p>
    <w:p w:rsidR="00807CCA" w:rsidRPr="00397AAA" w:rsidRDefault="00807CCA" w:rsidP="00BA4ED6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52"/>
          <w:szCs w:val="32"/>
        </w:rPr>
      </w:pPr>
      <w:r w:rsidRPr="00397AAA">
        <w:rPr>
          <w:rFonts w:ascii="Times New Roman" w:eastAsia="Times New Roman" w:hAnsi="Times New Roman" w:cs="Times New Roman"/>
          <w:b/>
          <w:color w:val="FF0000"/>
          <w:sz w:val="52"/>
          <w:szCs w:val="32"/>
        </w:rPr>
        <w:t>поведения детей на улице</w:t>
      </w:r>
    </w:p>
    <w:p w:rsidR="00807CCA" w:rsidRPr="00807CCA" w:rsidRDefault="00807CCA" w:rsidP="00BA4ED6">
      <w:pPr>
        <w:spacing w:after="0"/>
        <w:rPr>
          <w:rFonts w:ascii="Times New Roman" w:eastAsia="Times New Roman" w:hAnsi="Times New Roman" w:cs="Times New Roman"/>
          <w:color w:val="494949"/>
          <w:sz w:val="32"/>
          <w:szCs w:val="32"/>
        </w:rPr>
      </w:pPr>
      <w:r w:rsidRPr="00807CCA">
        <w:rPr>
          <w:rFonts w:ascii="Times New Roman" w:eastAsia="Times New Roman" w:hAnsi="Times New Roman" w:cs="Times New Roman"/>
          <w:color w:val="494949"/>
          <w:sz w:val="32"/>
          <w:szCs w:val="32"/>
        </w:rPr>
        <w:t> </w:t>
      </w:r>
    </w:p>
    <w:p w:rsidR="00BA4ED6" w:rsidRPr="00D06DED" w:rsidRDefault="00E84C8A" w:rsidP="00BA4ED6">
      <w:pPr>
        <w:spacing w:after="0"/>
        <w:jc w:val="both"/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="00807CC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>Улица большого города не очень-то приспособлена даже для взрослого человека. Ребенок, оказавшийся здесь один, почти автоматически может считаться в состоянии экстремальной ситуации.</w:t>
      </w:r>
    </w:p>
    <w:p w:rsidR="00BA4ED6" w:rsidRPr="00D06DED" w:rsidRDefault="00807CCA" w:rsidP="00397AAA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44"/>
          <w:szCs w:val="32"/>
        </w:rPr>
      </w:pPr>
      <w:r w:rsidRPr="00D06DED">
        <w:rPr>
          <w:rFonts w:ascii="Times New Roman" w:eastAsia="Times New Roman" w:hAnsi="Times New Roman" w:cs="Times New Roman"/>
          <w:b/>
          <w:color w:val="FF0000"/>
          <w:sz w:val="44"/>
          <w:szCs w:val="32"/>
        </w:rPr>
        <w:t>Дорожно-транспортные происшествия</w:t>
      </w:r>
    </w:p>
    <w:p w:rsidR="00BA4ED6" w:rsidRPr="00D06DED" w:rsidRDefault="00BB05AD" w:rsidP="00BA4ED6">
      <w:pPr>
        <w:spacing w:after="0"/>
        <w:jc w:val="both"/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200025</wp:posOffset>
            </wp:positionV>
            <wp:extent cx="1705610" cy="1608455"/>
            <wp:effectExtent l="19050" t="0" r="8890" b="0"/>
            <wp:wrapSquare wrapText="bothSides"/>
            <wp:docPr id="10" name="Рисунок 10" descr="http://freelance.ru/img/portfolio/pics/00/1F/7D/20637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reelance.ru/img/portfolio/pics/00/1F/7D/20637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160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4C8A"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  <w:r w:rsidR="00807CC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>Это самая частая причина гибели детей на улицах, а травмы ДТП - самые тяжелые. Личный опыт, на который опирается ребенок, никогда не скажет ему, что тормозной путь машины при скорости 60 км/час – 15 метров. Особенности детской психики – фиксация внимания на одном предмете (другие ребенок уже не видит) – увеличивают его незащищенность. Отпуская ребенка на улицу, надо подготовить его к взаимоотношениям с городом</w:t>
      </w:r>
      <w:r w:rsidR="00E84C8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>.</w:t>
      </w:r>
    </w:p>
    <w:p w:rsidR="00BA4ED6" w:rsidRPr="00D06DED" w:rsidRDefault="00807CCA" w:rsidP="00397AAA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44"/>
          <w:szCs w:val="32"/>
        </w:rPr>
      </w:pPr>
      <w:r w:rsidRPr="00D06DED">
        <w:rPr>
          <w:rFonts w:ascii="Times New Roman" w:eastAsia="Times New Roman" w:hAnsi="Times New Roman" w:cs="Times New Roman"/>
          <w:b/>
          <w:color w:val="FF0000"/>
          <w:sz w:val="44"/>
          <w:szCs w:val="32"/>
        </w:rPr>
        <w:t>Незнакомые люди</w:t>
      </w:r>
    </w:p>
    <w:p w:rsidR="00807CCA" w:rsidRPr="00807CCA" w:rsidRDefault="00E84C8A" w:rsidP="00BA4ED6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 </w:t>
      </w:r>
      <w:r w:rsidR="00BB05AD"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116645</wp:posOffset>
            </wp:positionH>
            <wp:positionV relativeFrom="paragraph">
              <wp:posOffset>1710</wp:posOffset>
            </wp:positionV>
            <wp:extent cx="1458057" cy="1433146"/>
            <wp:effectExtent l="19050" t="0" r="8793" b="0"/>
            <wp:wrapSquare wrapText="bothSides"/>
            <wp:docPr id="16" name="Рисунок 16" descr="http://colo-divorce.com/wp-content/uploads/2011/09/parental-abduction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colo-divorce.com/wp-content/uploads/2011/09/parental-abduction-150x15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057" cy="1433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</w:t>
      </w:r>
      <w:r w:rsidR="00807CC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>С раннего детства ребенок должен знать, что люди бывают разные, и общаться надо только с теми, кого знаешь. Полиция многих стран считает обязательным для любого ребенка закон четырех</w:t>
      </w:r>
      <w:r w:rsidR="00807CCA" w:rsidRPr="00807CC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807CCA" w:rsidRPr="00E84C8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«не»</w:t>
      </w:r>
      <w:r w:rsidR="00807CCA" w:rsidRPr="00807CCA">
        <w:rPr>
          <w:rFonts w:ascii="Times New Roman" w:eastAsia="Times New Roman" w:hAnsi="Times New Roman" w:cs="Times New Roman"/>
          <w:color w:val="FF0000"/>
          <w:sz w:val="32"/>
          <w:szCs w:val="32"/>
        </w:rPr>
        <w:t>:</w:t>
      </w:r>
    </w:p>
    <w:p w:rsidR="00807CCA" w:rsidRPr="00807CCA" w:rsidRDefault="00807CCA" w:rsidP="00BA4ED6">
      <w:pPr>
        <w:spacing w:after="0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</w:rPr>
        <w:t xml:space="preserve"> </w:t>
      </w:r>
      <w:r w:rsidRPr="00E84C8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Никогда</w:t>
      </w:r>
    </w:p>
    <w:p w:rsidR="00807CCA" w:rsidRPr="00397AAA" w:rsidRDefault="00E84C8A" w:rsidP="00BA4ED6">
      <w:pPr>
        <w:numPr>
          <w:ilvl w:val="0"/>
          <w:numId w:val="3"/>
        </w:numPr>
        <w:spacing w:after="0"/>
        <w:ind w:left="-420" w:firstLine="704"/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Cs/>
          <w:color w:val="002060"/>
          <w:sz w:val="32"/>
          <w:szCs w:val="32"/>
        </w:rPr>
        <w:t xml:space="preserve"> </w:t>
      </w:r>
      <w:r w:rsidR="00807CCA" w:rsidRPr="00397AAA">
        <w:rPr>
          <w:rFonts w:ascii="Times New Roman" w:eastAsia="Times New Roman" w:hAnsi="Times New Roman" w:cs="Times New Roman"/>
          <w:b/>
          <w:iCs/>
          <w:color w:val="0000CC"/>
          <w:sz w:val="32"/>
          <w:szCs w:val="32"/>
        </w:rPr>
        <w:t>не разговаривай с незнакомцем</w:t>
      </w:r>
      <w:r w:rsidR="00807CC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>;</w:t>
      </w:r>
    </w:p>
    <w:p w:rsidR="00807CCA" w:rsidRPr="00397AAA" w:rsidRDefault="00807CCA" w:rsidP="00BA4ED6">
      <w:pPr>
        <w:numPr>
          <w:ilvl w:val="0"/>
          <w:numId w:val="3"/>
        </w:numPr>
        <w:spacing w:after="0"/>
        <w:ind w:left="-420" w:firstLine="704"/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</w:pPr>
      <w:r w:rsidRPr="00397AAA">
        <w:rPr>
          <w:rFonts w:ascii="Times New Roman" w:eastAsia="Times New Roman" w:hAnsi="Times New Roman" w:cs="Times New Roman"/>
          <w:b/>
          <w:iCs/>
          <w:color w:val="0000CC"/>
          <w:sz w:val="32"/>
          <w:szCs w:val="32"/>
        </w:rPr>
        <w:t xml:space="preserve"> не садись к незнакомцу в машину</w:t>
      </w:r>
      <w:r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>;</w:t>
      </w:r>
    </w:p>
    <w:p w:rsidR="00807CCA" w:rsidRPr="00397AAA" w:rsidRDefault="00807CCA" w:rsidP="00BA4ED6">
      <w:pPr>
        <w:numPr>
          <w:ilvl w:val="0"/>
          <w:numId w:val="3"/>
        </w:numPr>
        <w:spacing w:after="0"/>
        <w:ind w:left="-420" w:firstLine="704"/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</w:pPr>
      <w:r w:rsidRPr="00397AAA">
        <w:rPr>
          <w:rFonts w:ascii="Times New Roman" w:eastAsia="Times New Roman" w:hAnsi="Times New Roman" w:cs="Times New Roman"/>
          <w:b/>
          <w:iCs/>
          <w:color w:val="0000CC"/>
          <w:sz w:val="32"/>
          <w:szCs w:val="32"/>
        </w:rPr>
        <w:t xml:space="preserve"> не играй по дороге из школы домой</w:t>
      </w:r>
      <w:r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>;</w:t>
      </w:r>
    </w:p>
    <w:p w:rsidR="00807CCA" w:rsidRPr="00397AAA" w:rsidRDefault="00807CCA" w:rsidP="00BA4ED6">
      <w:pPr>
        <w:numPr>
          <w:ilvl w:val="0"/>
          <w:numId w:val="3"/>
        </w:numPr>
        <w:spacing w:after="0"/>
        <w:ind w:left="-420" w:firstLine="704"/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</w:pPr>
      <w:r w:rsidRPr="00397AAA">
        <w:rPr>
          <w:rFonts w:ascii="Times New Roman" w:eastAsia="Times New Roman" w:hAnsi="Times New Roman" w:cs="Times New Roman"/>
          <w:b/>
          <w:iCs/>
          <w:color w:val="0000CC"/>
          <w:sz w:val="32"/>
          <w:szCs w:val="32"/>
        </w:rPr>
        <w:t xml:space="preserve"> не гуляй с наступлением темноты</w:t>
      </w:r>
      <w:r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>.</w:t>
      </w:r>
    </w:p>
    <w:p w:rsidR="000724EB" w:rsidRDefault="00807CCA" w:rsidP="00BA4ED6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 w:rsidRPr="00807CCA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</w:rPr>
        <w:t>Очень важно объяснить ребенку, что незнакомец – это любой человек, которого не знает сам ребенок.</w:t>
      </w:r>
    </w:p>
    <w:p w:rsidR="000724EB" w:rsidRDefault="000724EB" w:rsidP="00BA4ED6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</w:rPr>
      </w:pPr>
    </w:p>
    <w:p w:rsidR="00BA4ED6" w:rsidRPr="00BB05AD" w:rsidRDefault="00807CCA" w:rsidP="00BA4ED6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07CCA">
        <w:rPr>
          <w:rFonts w:ascii="Times New Roman" w:eastAsia="Times New Roman" w:hAnsi="Times New Roman" w:cs="Times New Roman"/>
          <w:color w:val="FF0000"/>
          <w:sz w:val="32"/>
          <w:szCs w:val="32"/>
        </w:rPr>
        <w:lastRenderedPageBreak/>
        <w:br/>
      </w:r>
      <w:r w:rsid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     </w:t>
      </w:r>
      <w:r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Незнакомец может назвать ребенка по имени, сказать, что пришел по просьбе </w:t>
      </w:r>
      <w:r w:rsidR="00E84C8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 </w:t>
      </w:r>
      <w:r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>его</w:t>
      </w:r>
      <w:r w:rsidR="00E84C8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</w:t>
      </w:r>
      <w:r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мамы, может</w:t>
      </w:r>
      <w:r w:rsidR="00E84C8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</w:t>
      </w:r>
      <w:r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позвать </w:t>
      </w:r>
      <w:r w:rsidR="00E84C8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 </w:t>
      </w:r>
      <w:r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посмотреть </w:t>
      </w:r>
      <w:r w:rsidR="00E84C8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 </w:t>
      </w:r>
      <w:r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>мультфильмы</w:t>
      </w:r>
      <w:r w:rsidR="00E84C8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</w:t>
      </w:r>
      <w:r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или предложить </w:t>
      </w:r>
      <w:r w:rsidR="00E84C8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 </w:t>
      </w:r>
      <w:r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конфету. Но </w:t>
      </w:r>
      <w:r w:rsidR="00E84C8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 </w:t>
      </w:r>
      <w:r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>если</w:t>
      </w:r>
      <w:r w:rsidR="00E84C8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 </w:t>
      </w:r>
      <w:r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человек</w:t>
      </w:r>
      <w:r w:rsidR="00E84C8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</w:t>
      </w:r>
      <w:r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ребенку </w:t>
      </w:r>
      <w:r w:rsidR="00E84C8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</w:t>
      </w:r>
      <w:r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незнаком, </w:t>
      </w:r>
      <w:r w:rsidR="00E84C8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</w:t>
      </w:r>
      <w:r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>то</w:t>
      </w:r>
      <w:r w:rsidR="00E84C8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 </w:t>
      </w:r>
      <w:r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он должен на все предложения отвечать отказом и </w:t>
      </w:r>
      <w:r w:rsidRPr="00397AAA">
        <w:rPr>
          <w:rFonts w:ascii="Times New Roman" w:eastAsia="Times New Roman" w:hAnsi="Times New Roman" w:cs="Times New Roman"/>
          <w:b/>
          <w:bCs/>
          <w:i/>
          <w:iCs/>
          <w:color w:val="0000CC"/>
          <w:sz w:val="32"/>
          <w:szCs w:val="32"/>
        </w:rPr>
        <w:t xml:space="preserve">в </w:t>
      </w:r>
      <w:r w:rsidRPr="00397AAA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</w:rPr>
        <w:t>случае опасности кричать</w:t>
      </w:r>
      <w:r w:rsidRPr="00397AAA">
        <w:rPr>
          <w:rFonts w:ascii="Times New Roman" w:eastAsia="Times New Roman" w:hAnsi="Times New Roman" w:cs="Times New Roman"/>
          <w:b/>
          <w:bCs/>
          <w:i/>
          <w:iCs/>
          <w:color w:val="0000CC"/>
          <w:sz w:val="32"/>
          <w:szCs w:val="32"/>
        </w:rPr>
        <w:t>: «Я его не знаю!»</w:t>
      </w:r>
      <w:r w:rsidR="00BB05AD">
        <w:rPr>
          <w:rFonts w:ascii="Times New Roman" w:eastAsia="Times New Roman" w:hAnsi="Times New Roman" w:cs="Times New Roman"/>
          <w:color w:val="FF0000"/>
          <w:sz w:val="32"/>
          <w:szCs w:val="32"/>
        </w:rPr>
        <w:t>.</w:t>
      </w:r>
    </w:p>
    <w:p w:rsidR="00807CCA" w:rsidRPr="00397AAA" w:rsidRDefault="00BA4ED6" w:rsidP="00BA4ED6">
      <w:pPr>
        <w:spacing w:after="0"/>
        <w:jc w:val="both"/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</w:pPr>
      <w:r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  </w:t>
      </w:r>
      <w:r w:rsidR="00807CC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Родителям необходимо внушить ребенку, что никогда </w:t>
      </w:r>
      <w:r w:rsidR="00E84C8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</w:t>
      </w:r>
      <w:r w:rsidR="00807CC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и ни при каких обстоятельствах они не пришлют за ним в школу, домой или </w:t>
      </w:r>
      <w:r w:rsidR="00E84C8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</w:t>
      </w:r>
      <w:r w:rsidR="00807CC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во </w:t>
      </w:r>
      <w:r w:rsidR="00E84C8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</w:t>
      </w:r>
      <w:r w:rsidR="00807CC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двор незнакомого </w:t>
      </w:r>
      <w:r w:rsidR="00E84C8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</w:t>
      </w:r>
      <w:r w:rsidR="00807CC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человека. Если </w:t>
      </w:r>
      <w:r w:rsidR="00E84C8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</w:t>
      </w:r>
      <w:r w:rsidR="00807CC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такой </w:t>
      </w:r>
      <w:r w:rsidR="00E84C8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</w:t>
      </w:r>
      <w:r w:rsidR="00807CC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человек </w:t>
      </w:r>
      <w:r w:rsidR="00E84C8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</w:t>
      </w:r>
      <w:r w:rsidR="00807CC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>подойдет,</w:t>
      </w:r>
      <w:r w:rsidR="00E84C8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</w:t>
      </w:r>
      <w:r w:rsidR="00807CC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кем </w:t>
      </w:r>
      <w:r w:rsidR="00E84C8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</w:t>
      </w:r>
      <w:r w:rsidR="00807CC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бы он ни назвался, </w:t>
      </w:r>
      <w:r w:rsidR="00E84C8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</w:t>
      </w:r>
      <w:r w:rsidR="00807CC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надо </w:t>
      </w:r>
      <w:r w:rsidR="00E84C8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 </w:t>
      </w:r>
      <w:r w:rsidR="00807CC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немедленно </w:t>
      </w:r>
      <w:r w:rsidR="00E84C8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 </w:t>
      </w:r>
      <w:r w:rsidR="00807CC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>бежать</w:t>
      </w:r>
      <w:r w:rsidR="00E84C8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 </w:t>
      </w:r>
      <w:r w:rsidR="00807CC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в </w:t>
      </w:r>
      <w:r w:rsidR="00E84C8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  </w:t>
      </w:r>
      <w:r w:rsidR="00807CC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>людное</w:t>
      </w:r>
      <w:r w:rsidR="00E84C8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  </w:t>
      </w:r>
      <w:r w:rsidR="00807CC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место, </w:t>
      </w:r>
      <w:r w:rsidR="00E84C8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    </w:t>
      </w:r>
      <w:r w:rsidR="00807CC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>звонить родителям или обратиться к милиционеру.</w:t>
      </w:r>
    </w:p>
    <w:p w:rsidR="00807CCA" w:rsidRPr="00397AAA" w:rsidRDefault="00BA4ED6" w:rsidP="00BA4ED6">
      <w:pPr>
        <w:spacing w:after="0"/>
        <w:jc w:val="both"/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</w:pPr>
      <w:r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   </w:t>
      </w:r>
      <w:r w:rsidR="00807CC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Время, </w:t>
      </w:r>
      <w:r w:rsidR="00E84C8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</w:t>
      </w:r>
      <w:r w:rsidR="00807CC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когда </w:t>
      </w:r>
      <w:r w:rsidR="00E84C8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</w:t>
      </w:r>
      <w:r w:rsidR="00807CC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>ребенок</w:t>
      </w:r>
      <w:r w:rsidR="00E84C8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</w:t>
      </w:r>
      <w:r w:rsidR="00807CC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начнет </w:t>
      </w:r>
      <w:r w:rsidR="00E84C8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</w:t>
      </w:r>
      <w:r w:rsidR="00807CC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ходить </w:t>
      </w:r>
      <w:r w:rsidR="00E84C8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</w:t>
      </w:r>
      <w:r w:rsidR="00807CC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один </w:t>
      </w:r>
      <w:r w:rsidR="00E84C8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</w:t>
      </w:r>
      <w:r w:rsidR="00807CC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>из школы домой, нужно максимально</w:t>
      </w:r>
      <w:r w:rsidR="00E84C8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</w:t>
      </w:r>
      <w:r w:rsidR="00807CC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оттягивать. А </w:t>
      </w:r>
      <w:r w:rsidR="00E84C8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</w:t>
      </w:r>
      <w:r w:rsidR="00807CC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когда </w:t>
      </w:r>
      <w:r w:rsidR="00E84C8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</w:t>
      </w:r>
      <w:r w:rsidR="00807CC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это будет уже неизбежно, научите его </w:t>
      </w:r>
      <w:r w:rsidR="00E84C8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</w:t>
      </w:r>
      <w:r w:rsidR="00807CC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соблюдать </w:t>
      </w:r>
      <w:r w:rsidR="00E84C8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</w:t>
      </w:r>
      <w:r w:rsidR="00807CC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простые </w:t>
      </w:r>
      <w:r w:rsidR="00E84C8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</w:t>
      </w:r>
      <w:r w:rsidR="00807CC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>меры</w:t>
      </w:r>
      <w:r w:rsidR="00E84C8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</w:t>
      </w:r>
      <w:r w:rsidR="00807CC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предосторожности: </w:t>
      </w:r>
      <w:r w:rsidR="00E84C8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</w:t>
      </w:r>
      <w:r w:rsidR="00807CC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ходить </w:t>
      </w:r>
      <w:r w:rsidR="00E84C8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</w:t>
      </w:r>
      <w:r w:rsidR="00807CC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только </w:t>
      </w:r>
      <w:r w:rsidR="00E84C8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</w:t>
      </w:r>
      <w:r w:rsidR="00807CC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>в группе детей или вдвоем, по дороге нигде не останавливаться, ходить всегда одним и тем же маршрутом, а придя домой, тут же позвонить маме или папе на работу.</w:t>
      </w:r>
    </w:p>
    <w:p w:rsidR="00BA4ED6" w:rsidRPr="00807CCA" w:rsidRDefault="00BA4ED6" w:rsidP="00BA4ED6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BA4ED6" w:rsidRPr="000724EB" w:rsidRDefault="00807CCA" w:rsidP="00BA4ED6">
      <w:pPr>
        <w:spacing w:after="0"/>
        <w:outlineLvl w:val="2"/>
        <w:rPr>
          <w:rFonts w:ascii="Times New Roman" w:eastAsia="Times New Roman" w:hAnsi="Times New Roman" w:cs="Times New Roman"/>
          <w:b/>
          <w:color w:val="FF0000"/>
          <w:sz w:val="36"/>
          <w:szCs w:val="32"/>
        </w:rPr>
      </w:pPr>
      <w:r w:rsidRPr="00BA4ED6">
        <w:rPr>
          <w:rFonts w:ascii="Times New Roman" w:eastAsia="Times New Roman" w:hAnsi="Times New Roman" w:cs="Times New Roman"/>
          <w:b/>
          <w:color w:val="FF0000"/>
          <w:sz w:val="36"/>
          <w:szCs w:val="32"/>
        </w:rPr>
        <w:t>Необходимо приучить детей, чтобы:</w:t>
      </w:r>
    </w:p>
    <w:p w:rsidR="00807CCA" w:rsidRPr="00397AAA" w:rsidRDefault="00807CCA" w:rsidP="00BA4ED6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</w:pPr>
      <w:r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уходя из дома, они всегда </w:t>
      </w:r>
      <w:r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  <w:u w:val="single"/>
        </w:rPr>
        <w:t>сообщали</w:t>
      </w:r>
      <w:r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>, куда идут и как с ними связаться в случае необходимости;</w:t>
      </w:r>
    </w:p>
    <w:p w:rsidR="00807CCA" w:rsidRPr="00397AAA" w:rsidRDefault="00807CCA" w:rsidP="00BA4ED6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</w:pPr>
      <w:r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  <w:u w:val="single"/>
        </w:rPr>
        <w:t>избегали</w:t>
      </w:r>
      <w:r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случайных знакомств, приглашений в незнакомые компании;</w:t>
      </w:r>
    </w:p>
    <w:p w:rsidR="00807CCA" w:rsidRPr="00397AAA" w:rsidRDefault="00807CCA" w:rsidP="00BA4ED6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</w:pPr>
      <w:r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перед уходом из гостей, театра и т.п. </w:t>
      </w:r>
      <w:r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  <w:u w:val="single"/>
        </w:rPr>
        <w:t>шли</w:t>
      </w:r>
      <w:r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домой, </w:t>
      </w:r>
      <w:r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  <w:u w:val="single"/>
        </w:rPr>
        <w:t>предупреждая</w:t>
      </w:r>
      <w:r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родителей об этом;</w:t>
      </w:r>
    </w:p>
    <w:p w:rsidR="00807CCA" w:rsidRPr="00397AAA" w:rsidRDefault="00807CCA" w:rsidP="00BA4ED6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</w:pPr>
      <w:r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  <w:u w:val="single"/>
        </w:rPr>
        <w:t>не входили</w:t>
      </w:r>
      <w:r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в подъезд и лифт с незнакомыми людьми.</w:t>
      </w:r>
    </w:p>
    <w:p w:rsidR="00BA4ED6" w:rsidRPr="00807CCA" w:rsidRDefault="00BA4ED6" w:rsidP="00397AAA">
      <w:pPr>
        <w:pStyle w:val="a3"/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807CCA" w:rsidRDefault="00807CCA" w:rsidP="00BA4ED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 w:rsidRPr="00807CC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Реагируйте на любой шум в подъезде, на крыльце, у дома, если вы ждете возвращения сына, дочери.</w:t>
      </w:r>
    </w:p>
    <w:p w:rsidR="00BA4ED6" w:rsidRPr="00397AAA" w:rsidRDefault="00BA4ED6" w:rsidP="00397AAA">
      <w:pPr>
        <w:spacing w:after="0"/>
        <w:jc w:val="both"/>
        <w:rPr>
          <w:rFonts w:ascii="Times New Roman" w:eastAsia="Times New Roman" w:hAnsi="Times New Roman" w:cs="Times New Roman"/>
          <w:color w:val="0000CC"/>
          <w:sz w:val="32"/>
          <w:szCs w:val="32"/>
        </w:rPr>
      </w:pPr>
    </w:p>
    <w:p w:rsidR="003A1111" w:rsidRPr="000724EB" w:rsidRDefault="00397AAA" w:rsidP="000724EB">
      <w:pPr>
        <w:spacing w:after="0"/>
        <w:jc w:val="both"/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  </w:t>
      </w:r>
      <w:r w:rsidR="00807CC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Если вы хотите </w:t>
      </w:r>
      <w:r w:rsidR="00807CCA" w:rsidRPr="00397AAA">
        <w:rPr>
          <w:rFonts w:ascii="Times New Roman" w:eastAsia="Times New Roman" w:hAnsi="Times New Roman" w:cs="Times New Roman"/>
          <w:b/>
          <w:iCs/>
          <w:color w:val="FF0000"/>
          <w:sz w:val="32"/>
          <w:szCs w:val="32"/>
        </w:rPr>
        <w:t>влиять на безопасность</w:t>
      </w:r>
      <w:r w:rsidR="00807CCA" w:rsidRPr="00397AAA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вашего ребенка, надо знать круг его общения (телефоны друзей и имена их родителей) и места, где ребенок может оказаться.</w:t>
      </w:r>
    </w:p>
    <w:p w:rsidR="005124CB" w:rsidRDefault="005124CB" w:rsidP="00BA4E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24CB" w:rsidRDefault="009068BC" w:rsidP="00BA4E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8BC">
        <w:rPr>
          <w:noProof/>
        </w:rPr>
        <w:lastRenderedPageBreak/>
        <w:pict>
          <v:shape id="_x0000_s1026" type="#_x0000_t136" style="position:absolute;left:0;text-align:left;margin-left:-2.05pt;margin-top:9.7pt;width:483.75pt;height:45.15pt;z-index:251660288" fillcolor="#0c0" strokecolor="yellow">
            <v:fill color2="fill darken(153)" focusposition=".5,.5" focussize="" method="linear sigma" focus="100%" type="gradientRadial"/>
            <v:shadow on="t" opacity="52429f"/>
            <v:textpath style="font-family:&quot;Arial Black&quot;;font-style:italic;v-text-kern:t" trim="t" fitpath="t" string="ПАМЯТКА ШКОЛЬНИКУ О ПОВЕДЕНИИ НА ВОДЕ."/>
            <w10:wrap type="square"/>
          </v:shape>
        </w:pict>
      </w:r>
    </w:p>
    <w:p w:rsidR="003A1111" w:rsidRPr="003A1111" w:rsidRDefault="005124CB" w:rsidP="00BA4ED6">
      <w:pPr>
        <w:spacing w:after="0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 w:rsidRPr="0075218B">
        <w:rPr>
          <w:rFonts w:ascii="Times New Roman" w:eastAsia="Times New Roman" w:hAnsi="Times New Roman" w:cs="Times New Roman"/>
          <w:b/>
          <w:noProof/>
          <w:color w:val="0000FF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1066165</wp:posOffset>
            </wp:positionV>
            <wp:extent cx="2206625" cy="1638935"/>
            <wp:effectExtent l="38100" t="19050" r="41275" b="18415"/>
            <wp:wrapSquare wrapText="bothSides"/>
            <wp:docPr id="27" name="Рисунок 27" descr="http://hlamu.net.ua/main/moduls/doska/userfiles/bigfoto/8dojne7y7rjuej1dzw3rkkjragufz4j0.jpg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hlamu.net.ua/main/moduls/doska/userfiles/bigfoto/8dojne7y7rjuej1dzw3rkkjragufz4j0.jpg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25" cy="1638935"/>
                    </a:xfrm>
                    <a:prstGeom prst="ellipse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1111" w:rsidRPr="003A1111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     </w:t>
      </w:r>
      <w:r w:rsidR="003A1111" w:rsidRPr="00BA4ED6">
        <w:rPr>
          <w:rFonts w:ascii="Times New Roman" w:eastAsia="Times New Roman" w:hAnsi="Times New Roman" w:cs="Times New Roman"/>
          <w:b/>
          <w:color w:val="C00000"/>
          <w:sz w:val="36"/>
          <w:szCs w:val="32"/>
        </w:rPr>
        <w:t>РЕБЯТА!</w:t>
      </w:r>
      <w:r w:rsidR="003A1111" w:rsidRPr="00BA4ED6">
        <w:rPr>
          <w:rFonts w:ascii="Times New Roman" w:eastAsia="Times New Roman" w:hAnsi="Times New Roman" w:cs="Times New Roman"/>
          <w:b/>
          <w:color w:val="0000FF"/>
          <w:sz w:val="36"/>
          <w:szCs w:val="32"/>
        </w:rPr>
        <w:t xml:space="preserve"> </w:t>
      </w:r>
      <w:r w:rsidR="00BA4ED6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Самый полезный отдых летом - </w:t>
      </w:r>
      <w:r w:rsidR="003A1111" w:rsidRPr="003A1111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 это отдых на воде. Купаясь, катаясь на лодках, на катамаранах, гидроциклах вы укрепляете организм, развиваете ловкость и выносливость. Вода не страшна тем, кто умеет хорошо плавать. Вот почему первым условием безопасности на воде является умение плавать. Однако и умеющий плавать должен быть дисциплинированным, постоянно соблюдать осторожнос</w:t>
      </w:r>
      <w:r w:rsidR="00BC47F6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ть и правила поведения на воде.</w:t>
      </w:r>
      <w:r w:rsidR="003A1111" w:rsidRPr="003A1111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 Нарушение правил поведения на воде ведет к несчастным случаям и гибели людей. </w:t>
      </w:r>
    </w:p>
    <w:p w:rsidR="003A1111" w:rsidRPr="003A1111" w:rsidRDefault="003A1111" w:rsidP="00BA4ED6">
      <w:pPr>
        <w:spacing w:after="0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 w:rsidRPr="003A1111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   Поэтому, купаясь и катаясь на лодках и маломерных судах, строго выполняйте нижеследующие правила поведения на воде:</w:t>
      </w:r>
    </w:p>
    <w:p w:rsidR="003A1111" w:rsidRPr="003A1111" w:rsidRDefault="003A1111" w:rsidP="00BA4ED6">
      <w:pPr>
        <w:spacing w:after="0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 w:rsidRPr="003A1111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Купаться можно в разрешенных местах, в купальнях или на оборудованных пляжах. </w:t>
      </w:r>
    </w:p>
    <w:p w:rsidR="003A1111" w:rsidRPr="003A1111" w:rsidRDefault="003A1111" w:rsidP="00BA4ED6">
      <w:pPr>
        <w:spacing w:after="0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 w:rsidRPr="003A1111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Для купания  выбирайте песчаный берег, тихие неглубокие места с чистым дном. </w:t>
      </w:r>
    </w:p>
    <w:p w:rsidR="003A1111" w:rsidRPr="003A1111" w:rsidRDefault="003A1111" w:rsidP="00BA4ED6">
      <w:pPr>
        <w:spacing w:after="0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 w:rsidRPr="003A1111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Не купайтесь в запрещенных и необорудованных для купания местах (у плотин, на водосбросе, в карьерах, котлованах, бассейнах для промышленных нужд).</w:t>
      </w:r>
    </w:p>
    <w:p w:rsidR="003A1111" w:rsidRPr="003A1111" w:rsidRDefault="003A1111" w:rsidP="00BA4ED6">
      <w:pPr>
        <w:spacing w:after="0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 w:rsidRPr="003A1111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   Ребята! Помните, что при купании категорически запрещается: </w:t>
      </w:r>
    </w:p>
    <w:p w:rsidR="003A1111" w:rsidRPr="0075218B" w:rsidRDefault="00565540" w:rsidP="00BA4ED6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 w:rsidRPr="0075218B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з</w:t>
      </w:r>
      <w:r w:rsidR="003A1111" w:rsidRPr="0075218B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аплывать далеко от берега, выплывать за п</w:t>
      </w:r>
      <w:r w:rsidRPr="0075218B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ределы  ограждения мест купания;</w:t>
      </w:r>
    </w:p>
    <w:p w:rsidR="00565540" w:rsidRDefault="00565540" w:rsidP="00BA4ED6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 w:rsidRPr="0075218B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п</w:t>
      </w:r>
      <w:r w:rsidR="003A1111" w:rsidRPr="0075218B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одплывать близко к проходящим судам, катерам, весельн</w:t>
      </w:r>
      <w:r w:rsidRPr="0075218B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ым  лодкам, гидроциклам, баржам;</w:t>
      </w:r>
    </w:p>
    <w:p w:rsidR="000724EB" w:rsidRDefault="000724EB" w:rsidP="000724EB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</w:p>
    <w:p w:rsidR="0075218B" w:rsidRDefault="0075218B" w:rsidP="007521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</w:p>
    <w:p w:rsidR="0075218B" w:rsidRDefault="0075218B" w:rsidP="007521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</w:p>
    <w:p w:rsidR="0075218B" w:rsidRDefault="0075218B" w:rsidP="007521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</w:p>
    <w:p w:rsidR="0075218B" w:rsidRDefault="0075218B" w:rsidP="007521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</w:p>
    <w:p w:rsidR="0075218B" w:rsidRDefault="00D06DED" w:rsidP="007521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noProof/>
          <w:color w:val="0000FF"/>
          <w:sz w:val="32"/>
          <w:szCs w:val="32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31750</wp:posOffset>
            </wp:positionH>
            <wp:positionV relativeFrom="paragraph">
              <wp:posOffset>109855</wp:posOffset>
            </wp:positionV>
            <wp:extent cx="2363470" cy="1943100"/>
            <wp:effectExtent l="19050" t="0" r="0" b="0"/>
            <wp:wrapSquare wrapText="bothSides"/>
            <wp:docPr id="24" name="Рисунок 24" descr="http://young.rzd.ru/dbmm/images/41/4080/4128432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young.rzd.ru/dbmm/images/41/4080/4128432">
                      <a:hlinkClick r:id="rId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218B" w:rsidRPr="0075218B" w:rsidRDefault="0075218B" w:rsidP="007521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</w:p>
    <w:p w:rsidR="00565540" w:rsidRPr="0075218B" w:rsidRDefault="003A1111" w:rsidP="00BA4ED6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 w:rsidRPr="0075218B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 </w:t>
      </w:r>
      <w:r w:rsidR="00565540" w:rsidRPr="0075218B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в</w:t>
      </w:r>
      <w:r w:rsidRPr="0075218B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збираться на технические предупредитель</w:t>
      </w:r>
      <w:r w:rsidR="00565540" w:rsidRPr="0075218B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ные знаки, буи, бакены и др.;</w:t>
      </w:r>
    </w:p>
    <w:p w:rsidR="00565540" w:rsidRPr="0075218B" w:rsidRDefault="003A1111" w:rsidP="00BA4ED6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 w:rsidRPr="0075218B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 </w:t>
      </w:r>
      <w:r w:rsidR="00565540" w:rsidRPr="0075218B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п</w:t>
      </w:r>
      <w:r w:rsidRPr="0075218B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рыгать в воду с лодок, катеров, паруснико</w:t>
      </w:r>
      <w:r w:rsidR="00565540" w:rsidRPr="0075218B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в и других плавательных средств;</w:t>
      </w:r>
    </w:p>
    <w:p w:rsidR="003A1111" w:rsidRPr="0075218B" w:rsidRDefault="003A1111" w:rsidP="00BA4ED6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 w:rsidRPr="0075218B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 </w:t>
      </w:r>
      <w:r w:rsidR="00565540" w:rsidRPr="0075218B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к</w:t>
      </w:r>
      <w:r w:rsidRPr="0075218B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упаться у причалов, набережных, мостов и т</w:t>
      </w:r>
      <w:r w:rsidR="00565540" w:rsidRPr="0075218B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. </w:t>
      </w:r>
      <w:r w:rsidRPr="0075218B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д.</w:t>
      </w:r>
      <w:r w:rsidR="00565540" w:rsidRPr="0075218B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;</w:t>
      </w:r>
    </w:p>
    <w:p w:rsidR="003A1111" w:rsidRPr="0075218B" w:rsidRDefault="00565540" w:rsidP="00BA4ED6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 w:rsidRPr="0075218B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к</w:t>
      </w:r>
      <w:r w:rsidR="003A1111" w:rsidRPr="0075218B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упаться в веч</w:t>
      </w:r>
      <w:r w:rsidRPr="0075218B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ернее время после захода солнца;</w:t>
      </w:r>
    </w:p>
    <w:p w:rsidR="003A1111" w:rsidRPr="0075218B" w:rsidRDefault="00565540" w:rsidP="00BA4ED6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 w:rsidRPr="0075218B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п</w:t>
      </w:r>
      <w:r w:rsidR="003A1111" w:rsidRPr="0075218B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ры</w:t>
      </w:r>
      <w:r w:rsidRPr="0075218B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гать в воду в незнакомых местах;</w:t>
      </w:r>
    </w:p>
    <w:p w:rsidR="003A1111" w:rsidRPr="0075218B" w:rsidRDefault="00565540" w:rsidP="00BA4ED6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 w:rsidRPr="0075218B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к</w:t>
      </w:r>
      <w:r w:rsidR="003A1111" w:rsidRPr="0075218B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упаться у крутых, об</w:t>
      </w:r>
      <w:r w:rsidRPr="0075218B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рывистых берегов.</w:t>
      </w:r>
    </w:p>
    <w:p w:rsidR="003A1111" w:rsidRPr="003A1111" w:rsidRDefault="003A1111" w:rsidP="00BA4ED6">
      <w:pPr>
        <w:spacing w:after="0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 w:rsidRPr="0062444A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Помните,</w:t>
      </w:r>
      <w:r w:rsidRPr="003A1111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 что после еды разрешается купаться не раньше чем через полтора - два часа.</w:t>
      </w:r>
    </w:p>
    <w:p w:rsidR="003A1111" w:rsidRPr="003A1111" w:rsidRDefault="003A1111" w:rsidP="00BA4ED6">
      <w:pPr>
        <w:spacing w:after="0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 w:rsidRPr="003A1111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Во время купания не делайте лишних движений, не держите свои мышцы в постоянном напряжении, не гонитесь за скоростью продвижения в воде, не нарушайте ритма дыхания, не переутомляйте себя, не принимайте участия в больших заплывах без разрешения врача и необходимых тренировок.</w:t>
      </w:r>
    </w:p>
    <w:p w:rsidR="003A1111" w:rsidRPr="003A1111" w:rsidRDefault="003A1111" w:rsidP="00BA4ED6">
      <w:pPr>
        <w:spacing w:after="0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 w:rsidRPr="003A1111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Попав на быстрое течение, не плывите против течения, проплывайте  на груди или на боку, горизонтально на немного повышенной  скорости. Остерегайтесь водоворотов, никогда не подплывайте к ним близко.</w:t>
      </w:r>
    </w:p>
    <w:p w:rsidR="003A1111" w:rsidRPr="003A1111" w:rsidRDefault="003A1111" w:rsidP="00BA4ED6">
      <w:pPr>
        <w:spacing w:after="0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 w:rsidRPr="003A1111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Попав в водо</w:t>
      </w:r>
      <w:r w:rsidR="005124CB" w:rsidRPr="0075218B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ворот, не теряйтесь, наберите </w:t>
      </w:r>
      <w:r w:rsidRPr="003A1111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больше воздуха в легкие, погрузитесь в воду и сделайте смелый рывок в сторону  по течению.</w:t>
      </w:r>
    </w:p>
    <w:p w:rsidR="00565540" w:rsidRPr="0075218B" w:rsidRDefault="003A1111" w:rsidP="00BA4ED6">
      <w:pPr>
        <w:spacing w:after="0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 w:rsidRPr="003A1111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Помните, что причиной гибели пловцов часто бывает сковывающая его движения судорога. Причины этому следующие:</w:t>
      </w:r>
    </w:p>
    <w:p w:rsidR="00565540" w:rsidRPr="0075218B" w:rsidRDefault="00565540" w:rsidP="00BA4ED6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 w:rsidRPr="0075218B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переохлаждение в воде;</w:t>
      </w:r>
    </w:p>
    <w:p w:rsidR="00565540" w:rsidRDefault="00565540" w:rsidP="00BA4ED6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 w:rsidRPr="0075218B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п</w:t>
      </w:r>
      <w:r w:rsidR="003A1111" w:rsidRPr="0075218B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ереутомление мышц, вызванное длительной работой их без расслабления и бесп</w:t>
      </w:r>
      <w:r w:rsidRPr="0075218B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рерывным плаванием одним стилем;</w:t>
      </w:r>
    </w:p>
    <w:p w:rsidR="0075218B" w:rsidRDefault="0075218B" w:rsidP="007521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</w:p>
    <w:p w:rsidR="0075218B" w:rsidRDefault="0075218B" w:rsidP="007521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</w:p>
    <w:p w:rsidR="0075218B" w:rsidRDefault="0075218B" w:rsidP="007521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</w:p>
    <w:p w:rsidR="0075218B" w:rsidRPr="0075218B" w:rsidRDefault="0075218B" w:rsidP="007521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</w:p>
    <w:p w:rsidR="003A1111" w:rsidRPr="0075218B" w:rsidRDefault="003A1111" w:rsidP="00BA4ED6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 w:rsidRPr="0075218B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 </w:t>
      </w:r>
      <w:r w:rsidR="00565540" w:rsidRPr="0075218B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к</w:t>
      </w:r>
      <w:r w:rsidRPr="0075218B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упание </w:t>
      </w:r>
      <w:proofErr w:type="gramStart"/>
      <w:r w:rsidRPr="0075218B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незакалённого</w:t>
      </w:r>
      <w:proofErr w:type="gramEnd"/>
      <w:r w:rsidRPr="0075218B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 в в</w:t>
      </w:r>
      <w:r w:rsidR="00565540" w:rsidRPr="0075218B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оде с низкой температурой;</w:t>
      </w:r>
    </w:p>
    <w:p w:rsidR="0075218B" w:rsidRPr="0075218B" w:rsidRDefault="00565540" w:rsidP="00BA4ED6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 w:rsidRPr="0075218B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п</w:t>
      </w:r>
      <w:r w:rsidR="003A1111" w:rsidRPr="0075218B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редрас</w:t>
      </w:r>
      <w:r w:rsidRPr="0075218B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положенность пловца к судорогам;</w:t>
      </w:r>
    </w:p>
    <w:p w:rsidR="003A1111" w:rsidRPr="003A1111" w:rsidRDefault="0087632E" w:rsidP="00BA4ED6">
      <w:pPr>
        <w:spacing w:after="0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 w:rsidRPr="0075218B">
        <w:rPr>
          <w:rFonts w:ascii="Arial" w:hAnsi="Arial" w:cs="Arial"/>
          <w:b/>
          <w:noProof/>
          <w:color w:val="0000FF"/>
          <w:sz w:val="19"/>
          <w:szCs w:val="19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-50800</wp:posOffset>
            </wp:positionH>
            <wp:positionV relativeFrom="paragraph">
              <wp:posOffset>120015</wp:posOffset>
            </wp:positionV>
            <wp:extent cx="2484755" cy="1859915"/>
            <wp:effectExtent l="38100" t="0" r="29845" b="26035"/>
            <wp:wrapSquare wrapText="bothSides"/>
            <wp:docPr id="30" name="i-main-pic" descr="Картинка 237 из 10125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237 из 10125">
                      <a:hlinkClick r:id="rId1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755" cy="1859915"/>
                    </a:xfrm>
                    <a:prstGeom prst="cloud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1111" w:rsidRPr="003A1111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Во всех случаях пловцу  рекомендуется переменить стиль плавания и по возможности выйти из воды. </w:t>
      </w:r>
    </w:p>
    <w:p w:rsidR="003A1111" w:rsidRPr="003A1111" w:rsidRDefault="003A1111" w:rsidP="00BA4ED6">
      <w:pPr>
        <w:spacing w:after="0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 w:rsidRPr="003A1111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 Если нет условий для немедленного выхода из воды, необходимо действовать следующим образом:</w:t>
      </w:r>
    </w:p>
    <w:p w:rsidR="003A1111" w:rsidRPr="003A1111" w:rsidRDefault="003A1111" w:rsidP="00BA4ED6">
      <w:pPr>
        <w:spacing w:after="0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 w:rsidRPr="003A1111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     При ощущении стягивания пальцев руки надо быстро с силой сжать кисть руки в кулак, сделать резкое отбрасывающее движение рукой в наружную сторону и разжать кулак;</w:t>
      </w:r>
    </w:p>
    <w:p w:rsidR="003A1111" w:rsidRPr="003A1111" w:rsidRDefault="003A1111" w:rsidP="00BA4ED6">
      <w:pPr>
        <w:spacing w:after="0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 w:rsidRPr="003A1111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при судороге икроножной мышцы необходимо подогнувшись, двумя руками обхватить стопы пострадавшей ноги и с силой  поджать ногу в колене спереди к себе;</w:t>
      </w:r>
    </w:p>
    <w:p w:rsidR="003A1111" w:rsidRPr="003A1111" w:rsidRDefault="003A1111" w:rsidP="00BA4ED6">
      <w:pPr>
        <w:spacing w:after="0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 w:rsidRPr="003A1111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при судороге мышц бедра необходимо обхватить рукой ногу с наружной стороны, ниже голени (у лодыжки за подъем) и, согнув ее в колене, подтянуть с силой назад к спине. </w:t>
      </w:r>
    </w:p>
    <w:p w:rsidR="003A1111" w:rsidRPr="003A1111" w:rsidRDefault="003A1111" w:rsidP="00BA4ED6">
      <w:pPr>
        <w:spacing w:after="0"/>
        <w:jc w:val="both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 w:rsidRPr="003A1111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Лучшим  способом отдыха на воде является положение "Лежа на спине”.</w:t>
      </w:r>
    </w:p>
    <w:p w:rsidR="003A1111" w:rsidRPr="003A1111" w:rsidRDefault="003A1111" w:rsidP="003A1111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</w:p>
    <w:p w:rsidR="00276D4D" w:rsidRPr="0075218B" w:rsidRDefault="00BA4ED6" w:rsidP="003A1111">
      <w:p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0000FF"/>
          <w:sz w:val="32"/>
          <w:szCs w:val="3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2449195</wp:posOffset>
            </wp:positionH>
            <wp:positionV relativeFrom="paragraph">
              <wp:posOffset>163195</wp:posOffset>
            </wp:positionV>
            <wp:extent cx="2832100" cy="2303145"/>
            <wp:effectExtent l="19050" t="0" r="44450" b="20955"/>
            <wp:wrapSquare wrapText="bothSides"/>
            <wp:docPr id="42" name="i-main-pic" descr="Картинка 166 из 815">
              <a:hlinkClick xmlns:a="http://schemas.openxmlformats.org/drawingml/2006/main" r:id="rId1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166 из 815">
                      <a:hlinkClick r:id="rId13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2303145"/>
                    </a:xfrm>
                    <a:prstGeom prst="cloud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2601" w:rsidRDefault="00AF2601" w:rsidP="003A111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F2601" w:rsidRDefault="00AF2601" w:rsidP="003A111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F2601" w:rsidRDefault="00AF2601" w:rsidP="003A111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F2601" w:rsidRDefault="00AF2601" w:rsidP="003A111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F2601" w:rsidRDefault="00AF2601" w:rsidP="003A111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F2601" w:rsidRDefault="00AF2601" w:rsidP="003A111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F2601" w:rsidRDefault="00AF2601" w:rsidP="003A111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5218B" w:rsidRDefault="0075218B" w:rsidP="003A111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5218B" w:rsidRDefault="0075218B" w:rsidP="003A111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F2601" w:rsidRDefault="00AF2601" w:rsidP="003A111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F2601" w:rsidRDefault="00AF2601" w:rsidP="003A111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F2601" w:rsidRPr="003A1111" w:rsidRDefault="00AF2601" w:rsidP="003A111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AF2601" w:rsidRPr="003A1111" w:rsidSect="00BA4ED6">
      <w:pgSz w:w="11906" w:h="16838"/>
      <w:pgMar w:top="851" w:right="1133" w:bottom="709" w:left="1134" w:header="708" w:footer="708" w:gutter="0"/>
      <w:pgBorders w:offsetFrom="page">
        <w:top w:val="sun" w:sz="23" w:space="18" w:color="auto"/>
        <w:left w:val="sun" w:sz="23" w:space="24" w:color="auto"/>
        <w:bottom w:val="sun" w:sz="23" w:space="24" w:color="auto"/>
        <w:right w:val="sun" w:sz="23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11.1pt;height:11.1pt" o:bullet="t">
        <v:imagedata r:id="rId1" o:title="mso2E9"/>
      </v:shape>
    </w:pict>
  </w:numPicBullet>
  <w:abstractNum w:abstractNumId="0">
    <w:nsid w:val="09470C72"/>
    <w:multiLevelType w:val="multilevel"/>
    <w:tmpl w:val="498A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45843"/>
    <w:multiLevelType w:val="multilevel"/>
    <w:tmpl w:val="22A6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BA34BB1"/>
    <w:multiLevelType w:val="hybridMultilevel"/>
    <w:tmpl w:val="F4723F7E"/>
    <w:lvl w:ilvl="0" w:tplc="041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3BC07328"/>
    <w:multiLevelType w:val="hybridMultilevel"/>
    <w:tmpl w:val="4F60935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022FD"/>
    <w:multiLevelType w:val="multilevel"/>
    <w:tmpl w:val="29169538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439272DA"/>
    <w:multiLevelType w:val="hybridMultilevel"/>
    <w:tmpl w:val="D02A86F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7D144A"/>
    <w:multiLevelType w:val="hybridMultilevel"/>
    <w:tmpl w:val="34C6EAB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F0151C"/>
    <w:rsid w:val="00070D8C"/>
    <w:rsid w:val="000724EB"/>
    <w:rsid w:val="000C141D"/>
    <w:rsid w:val="001530C9"/>
    <w:rsid w:val="00276D4D"/>
    <w:rsid w:val="00397AAA"/>
    <w:rsid w:val="003A1111"/>
    <w:rsid w:val="005124CB"/>
    <w:rsid w:val="00565540"/>
    <w:rsid w:val="0062444A"/>
    <w:rsid w:val="006C002D"/>
    <w:rsid w:val="0075218B"/>
    <w:rsid w:val="00807CCA"/>
    <w:rsid w:val="0087632E"/>
    <w:rsid w:val="009068BC"/>
    <w:rsid w:val="00A02DC9"/>
    <w:rsid w:val="00A31A5D"/>
    <w:rsid w:val="00A745F6"/>
    <w:rsid w:val="00AC4FC6"/>
    <w:rsid w:val="00AF2601"/>
    <w:rsid w:val="00BA4ED6"/>
    <w:rsid w:val="00BB05AD"/>
    <w:rsid w:val="00BC47F6"/>
    <w:rsid w:val="00C2696A"/>
    <w:rsid w:val="00D06DED"/>
    <w:rsid w:val="00D201AF"/>
    <w:rsid w:val="00D529C0"/>
    <w:rsid w:val="00E84C8A"/>
    <w:rsid w:val="00F0151C"/>
    <w:rsid w:val="00F60C34"/>
    <w:rsid w:val="00FD7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0c0"/>
      <o:colormenu v:ext="edit" fillcolor="#0c0" strokecolor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D4D"/>
  </w:style>
  <w:style w:type="paragraph" w:styleId="2">
    <w:name w:val="heading 2"/>
    <w:basedOn w:val="a"/>
    <w:link w:val="20"/>
    <w:uiPriority w:val="9"/>
    <w:qFormat/>
    <w:rsid w:val="00807CCA"/>
    <w:pPr>
      <w:spacing w:after="0" w:line="312" w:lineRule="auto"/>
      <w:outlineLvl w:val="1"/>
    </w:pPr>
    <w:rPr>
      <w:rFonts w:ascii="Helvetica" w:eastAsia="Times New Roman" w:hAnsi="Helvetica" w:cs="Times New Roman"/>
      <w:sz w:val="38"/>
      <w:szCs w:val="38"/>
    </w:rPr>
  </w:style>
  <w:style w:type="paragraph" w:styleId="3">
    <w:name w:val="heading 3"/>
    <w:basedOn w:val="a"/>
    <w:link w:val="30"/>
    <w:uiPriority w:val="9"/>
    <w:qFormat/>
    <w:rsid w:val="00807CCA"/>
    <w:pPr>
      <w:spacing w:after="0" w:line="240" w:lineRule="auto"/>
      <w:outlineLvl w:val="2"/>
    </w:pPr>
    <w:rPr>
      <w:rFonts w:ascii="Helvetica" w:eastAsia="Times New Roman" w:hAnsi="Helvetica" w:cs="Times New Roman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0151C"/>
    <w:pPr>
      <w:spacing w:before="137" w:after="137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0151C"/>
  </w:style>
  <w:style w:type="paragraph" w:styleId="a3">
    <w:name w:val="List Paragraph"/>
    <w:basedOn w:val="a"/>
    <w:uiPriority w:val="34"/>
    <w:qFormat/>
    <w:rsid w:val="00F0151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07CCA"/>
    <w:rPr>
      <w:rFonts w:ascii="Helvetica" w:eastAsia="Times New Roman" w:hAnsi="Helvetica" w:cs="Times New Roman"/>
      <w:sz w:val="38"/>
      <w:szCs w:val="38"/>
    </w:rPr>
  </w:style>
  <w:style w:type="character" w:customStyle="1" w:styleId="30">
    <w:name w:val="Заголовок 3 Знак"/>
    <w:basedOn w:val="a0"/>
    <w:link w:val="3"/>
    <w:uiPriority w:val="9"/>
    <w:rsid w:val="00807CCA"/>
    <w:rPr>
      <w:rFonts w:ascii="Helvetica" w:eastAsia="Times New Roman" w:hAnsi="Helvetica" w:cs="Times New Roman"/>
      <w:sz w:val="34"/>
      <w:szCs w:val="34"/>
    </w:rPr>
  </w:style>
  <w:style w:type="character" w:styleId="a4">
    <w:name w:val="Strong"/>
    <w:basedOn w:val="a0"/>
    <w:uiPriority w:val="22"/>
    <w:qFormat/>
    <w:rsid w:val="00807CCA"/>
    <w:rPr>
      <w:b/>
      <w:bCs/>
    </w:rPr>
  </w:style>
  <w:style w:type="paragraph" w:styleId="a5">
    <w:name w:val="Normal (Web)"/>
    <w:basedOn w:val="a"/>
    <w:uiPriority w:val="99"/>
    <w:semiHidden/>
    <w:unhideWhenUsed/>
    <w:rsid w:val="00807CCA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807CC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F2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26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4599">
                  <w:marLeft w:val="-3150"/>
                  <w:marRight w:val="-3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82502">
                      <w:marLeft w:val="315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8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059855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57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261102">
                                      <w:marLeft w:val="-390"/>
                                      <w:marRight w:val="-39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8" w:color="E9EFF3"/>
                                        <w:right w:val="none" w:sz="0" w:space="0" w:color="auto"/>
                                      </w:divBdr>
                                      <w:divsChild>
                                        <w:div w:id="519245171">
                                          <w:marLeft w:val="0"/>
                                          <w:marRight w:val="0"/>
                                          <w:marTop w:val="144"/>
                                          <w:marBottom w:val="14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492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96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7782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9528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7548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6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1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2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97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33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06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202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72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8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6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865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727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29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544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284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1843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dotted" w:sz="8" w:space="11" w:color="666666"/>
                                                                                <w:left w:val="dotted" w:sz="8" w:space="11" w:color="666666"/>
                                                                                <w:bottom w:val="dotted" w:sz="8" w:space="11" w:color="666666"/>
                                                                                <w:right w:val="dotted" w:sz="8" w:space="11" w:color="666666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kmpspb.ru/upload/kmp_modules_city_module/120471732982501700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lamu.net.ua/main/moduls/doska/userfiles/bigfoto/8dojne7y7rjuej1dzw3rkkjragufz4j0.jpg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hyperlink" Target="http://www.shate.info/photo/img/ShaTe13.jpg" TargetMode="External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young.rzd.ru/dbmm/images/41/4080/4128432" TargetMode="External"/><Relationship Id="rId1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7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СОШ18</Company>
  <LinksUpToDate>false</LinksUpToDate>
  <CharactersWithSpaces>8084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Даутова</dc:creator>
  <cp:keywords/>
  <dc:description/>
  <cp:lastModifiedBy>Даутова</cp:lastModifiedBy>
  <cp:revision>22</cp:revision>
  <cp:lastPrinted>2012-05-29T12:30:00Z</cp:lastPrinted>
  <dcterms:created xsi:type="dcterms:W3CDTF">2012-05-29T10:48:00Z</dcterms:created>
  <dcterms:modified xsi:type="dcterms:W3CDTF">2016-05-19T14:34:00Z</dcterms:modified>
</cp:coreProperties>
</file>