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C64528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 w:rsidR="006E700A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10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   </w:t>
      </w:r>
      <w:r w:rsidR="00FF3F2D"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27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)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 w:rsidR="008E4AFC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 13.04.20 – 18.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04.20./ </w:t>
      </w:r>
      <w:r w:rsidR="00143761"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086"/>
        <w:gridCol w:w="1414"/>
        <w:gridCol w:w="1522"/>
        <w:gridCol w:w="1048"/>
        <w:gridCol w:w="5811"/>
        <w:gridCol w:w="1560"/>
        <w:gridCol w:w="2345"/>
      </w:tblGrid>
      <w:tr w:rsidR="00FF1291" w:rsidTr="0056167A">
        <w:tc>
          <w:tcPr>
            <w:tcW w:w="1086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1414" w:type="dxa"/>
          </w:tcPr>
          <w:p w:rsidR="00794775" w:rsidRPr="008E4AFC" w:rsidRDefault="00794775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22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048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5811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560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345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C146E" w:rsidRPr="00E675B4" w:rsidTr="0056167A">
        <w:tc>
          <w:tcPr>
            <w:tcW w:w="1086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14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.Русский</w:t>
            </w:r>
          </w:p>
        </w:tc>
        <w:tc>
          <w:tcPr>
            <w:tcW w:w="1522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Пунктуация</w:t>
            </w:r>
            <w:r w:rsidRPr="00E675B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как система правил правописания предложений.</w:t>
            </w: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Принципы русской пунктуации. Разделы русской пунктуации</w:t>
            </w:r>
            <w:r w:rsidRPr="00E675B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система правил, включённых в каждый из них (обобщение на основе </w:t>
            </w:r>
            <w:proofErr w:type="gramStart"/>
            <w:r w:rsidRPr="00E675B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изученного</w:t>
            </w:r>
            <w:proofErr w:type="gramEnd"/>
            <w:r w:rsidRPr="00E675B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).</w:t>
            </w:r>
          </w:p>
          <w:p w:rsidR="00FC146E" w:rsidRPr="00E675B4" w:rsidRDefault="00FC146E" w:rsidP="00E675B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Абзац как пунктуационный знак, </w:t>
            </w:r>
            <w:r w:rsidRPr="00E675B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передающий смысловое членение текста.</w:t>
            </w: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Абзацное членение сочинения ЕГЭ-25. Клише для построения </w:t>
            </w: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lastRenderedPageBreak/>
              <w:t>заключения</w:t>
            </w:r>
          </w:p>
          <w:p w:rsidR="00FC146E" w:rsidRPr="00E675B4" w:rsidRDefault="00FC146E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</w:t>
            </w:r>
          </w:p>
        </w:tc>
        <w:tc>
          <w:tcPr>
            <w:tcW w:w="5811" w:type="dxa"/>
          </w:tcPr>
          <w:p w:rsidR="00FC146E" w:rsidRPr="00E675B4" w:rsidRDefault="00FC146E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hyperlink r:id="rId4" w:history="1">
              <w:r w:rsidRPr="00E675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https://rus-ege.sdamgia.ru/</w:t>
              </w:r>
            </w:hyperlink>
          </w:p>
          <w:p w:rsidR="00FC146E" w:rsidRPr="00E675B4" w:rsidRDefault="00FC146E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Русский язык</w:t>
            </w:r>
          </w:p>
        </w:tc>
        <w:tc>
          <w:tcPr>
            <w:tcW w:w="1560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выполнение вариантов</w:t>
            </w:r>
          </w:p>
        </w:tc>
        <w:tc>
          <w:tcPr>
            <w:tcW w:w="2345" w:type="dxa"/>
          </w:tcPr>
          <w:p w:rsidR="00FC146E" w:rsidRPr="00E675B4" w:rsidRDefault="00FC146E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FC146E" w:rsidRPr="00E675B4" w:rsidRDefault="00FC146E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FC146E" w:rsidRPr="00E675B4" w:rsidRDefault="00FC146E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151C5" w:rsidRPr="00E675B4" w:rsidTr="0056167A">
        <w:tc>
          <w:tcPr>
            <w:tcW w:w="1086" w:type="dxa"/>
          </w:tcPr>
          <w:p w:rsidR="002151C5" w:rsidRPr="00E675B4" w:rsidRDefault="002151C5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</w:t>
            </w:r>
          </w:p>
        </w:tc>
        <w:tc>
          <w:tcPr>
            <w:tcW w:w="1414" w:type="dxa"/>
          </w:tcPr>
          <w:p w:rsidR="002151C5" w:rsidRPr="00E675B4" w:rsidRDefault="002151C5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</w:tcPr>
          <w:p w:rsidR="002151C5" w:rsidRPr="00E675B4" w:rsidRDefault="002151C5" w:rsidP="00E675B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Сочинение 4 в формате ЕГЭ</w:t>
            </w:r>
          </w:p>
          <w:p w:rsidR="002151C5" w:rsidRPr="00E675B4" w:rsidRDefault="002151C5" w:rsidP="00E675B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Знаки препинания, их функции. Одиночные и парные знаки препинания. </w:t>
            </w:r>
            <w:r w:rsidRPr="00E67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Сочетание знаков препинания.</w:t>
            </w:r>
          </w:p>
          <w:p w:rsidR="002151C5" w:rsidRPr="00E675B4" w:rsidRDefault="002151C5" w:rsidP="00E675B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</w:p>
          <w:p w:rsidR="002151C5" w:rsidRPr="00E675B4" w:rsidRDefault="002151C5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2151C5" w:rsidRPr="00E675B4" w:rsidRDefault="002151C5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2151C5" w:rsidRPr="00E675B4" w:rsidRDefault="002151C5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hyperlink r:id="rId5" w:history="1">
              <w:r w:rsidRPr="00E675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https://rus-ege.sdamgia.ru/</w:t>
              </w:r>
            </w:hyperlink>
          </w:p>
          <w:p w:rsidR="002151C5" w:rsidRPr="00E675B4" w:rsidRDefault="002151C5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Русский язык</w:t>
            </w:r>
          </w:p>
        </w:tc>
        <w:tc>
          <w:tcPr>
            <w:tcW w:w="1560" w:type="dxa"/>
          </w:tcPr>
          <w:p w:rsidR="002151C5" w:rsidRPr="00E675B4" w:rsidRDefault="002151C5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Написать сочинение (фото на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наWatsApp</w:t>
            </w:r>
            <w:proofErr w:type="spellEnd"/>
            <w:proofErr w:type="gramEnd"/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2151C5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ЕГЭ-8. Подготовка к контрольной работе в формате ЕГЭ. Практикум по решению тестовых заданий формата ЕГЭ 15-19.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hyperlink r:id="rId6" w:history="1">
              <w:r w:rsidRPr="00E675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https://rus-ege.sdamgia.ru/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Русский язык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очинение по </w:t>
            </w: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творчес¬тву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Л.Н. Толстого (подготовка)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очинение по </w:t>
            </w: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творчес¬тву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Л.Н. Толстого (написание)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нализ ошибок, допущенных в творческой мастерской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Теоретический материал учебника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написание сочинения с использование теоретического материала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Ф.М. Достоевский. Личность писателя, основные факты его жизни и творчества. Замысел романа о «гор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дом человеке»</w:t>
            </w:r>
          </w:p>
          <w:p w:rsidR="00E675B4" w:rsidRPr="00E675B4" w:rsidRDefault="00E675B4" w:rsidP="00E675B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Мир «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униженных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корблённых»: Расколь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ников в мире бедных людей. Бунт личности против жестоких зако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 социума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Раскольникова и идейные «двойники» героя (Лужин, Свидригайлов). Принцип 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по-лифонии</w:t>
            </w:r>
            <w:proofErr w:type="spellEnd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раскрытии философской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пробле¬матики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романа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учебника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E675B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https://www.youtube.com/watch?v=EXYV1UxryD8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(видеофрагмент выборочно)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Статья учебника с.203-214 (читать)</w:t>
            </w:r>
          </w:p>
          <w:p w:rsidR="00E675B4" w:rsidRPr="00E675B4" w:rsidRDefault="00E675B4" w:rsidP="00E675B4">
            <w:pPr>
              <w:pStyle w:val="a7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675B4">
              <w:rPr>
                <w:color w:val="000000"/>
                <w:sz w:val="20"/>
                <w:szCs w:val="20"/>
              </w:rPr>
              <w:t>Показать, как создан в романе образ тупика, в котором оказались герои;</w:t>
            </w:r>
          </w:p>
          <w:p w:rsidR="00E675B4" w:rsidRPr="00E675B4" w:rsidRDefault="00E675B4" w:rsidP="00E675B4">
            <w:pPr>
              <w:pStyle w:val="a7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675B4">
              <w:rPr>
                <w:color w:val="000000"/>
                <w:sz w:val="20"/>
                <w:szCs w:val="20"/>
              </w:rPr>
              <w:t>формировать представление у учащих</w:t>
            </w:r>
            <w:r w:rsidRPr="00E675B4">
              <w:rPr>
                <w:color w:val="000000"/>
                <w:sz w:val="20"/>
                <w:szCs w:val="20"/>
              </w:rPr>
              <w:softHyphen/>
              <w:t>ся о своеобразии авторской идеи рома</w:t>
            </w:r>
            <w:r w:rsidRPr="00E675B4">
              <w:rPr>
                <w:color w:val="000000"/>
                <w:sz w:val="20"/>
                <w:szCs w:val="20"/>
              </w:rPr>
              <w:softHyphen/>
              <w:t>на</w:t>
            </w:r>
          </w:p>
          <w:p w:rsidR="00E675B4" w:rsidRPr="00E675B4" w:rsidRDefault="00E675B4" w:rsidP="00E675B4">
            <w:pPr>
              <w:pStyle w:val="a7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675B4">
              <w:rPr>
                <w:color w:val="000000"/>
                <w:sz w:val="20"/>
                <w:szCs w:val="20"/>
              </w:rPr>
              <w:t>Детективный роман, идеологический роман, философский роман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Показать, как изображает писатель жизнь </w:t>
            </w:r>
            <w:proofErr w:type="gramStart"/>
            <w:r w:rsidRPr="00E675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униженных</w:t>
            </w:r>
            <w:proofErr w:type="gramEnd"/>
            <w:r w:rsidRPr="00E675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оскорбленных; подвести к осмыслению главного конфликта романа - конфликта между Раскольниковым и миром, им отрицаемым; (анализ письменно)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Раскольников и «вечная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Сонечка». Нравственно-философский смысл преступления и наказа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Раскольникова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Роль эпилога в раскры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тии авторского замыс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ла.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 учебника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Раскрыть суть теории </w:t>
            </w:r>
            <w:r w:rsidRPr="00E67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Раскольникова, разобраться в ведущих мотивах преступления; показать, какую власть над человеком может иметь теория, подвести к выводу Достоевского о страшной опасности, которую таит для человечества осуществление индивидуальных идей и теорий;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выяснить значение образов Лужина и Свидригайлова в раскрытии образа Раскольникова;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Голованюк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golovaniuk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11.30-12.00                    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9883330562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Иностранный язы</w:t>
            </w: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англ.)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навыка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стр. 124-125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Словарь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(Word List) – Module 7b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https://resh.edu.ru/subject/lesson/6271/additional/136834/</w:t>
              </w:r>
            </w:hyperlink>
          </w:p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https://resh.edu.ru/subject/lesson/6271/main/136811/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subject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lesson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/6271/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/136811/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из этого видеофрагмента (с 1 мин 00 сек) записать в словарь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новые слова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aisle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проход между рядами и т.д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прислать записи, сделанные в словаре).</w:t>
            </w:r>
          </w:p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https://resh.edu.ru/subject/lesson/6271/control/1/136828/</w:t>
              </w:r>
            </w:hyperlink>
          </w:p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контрольные задания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11-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vpr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sdamgia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test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?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id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=31117</w:t>
              </w:r>
            </w:hyperlink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Страдательный залог.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стр. 126-127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Словарь (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List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–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Module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7с или   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subject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lesson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/6345/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/136937/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новая лексика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видеофрагмент (ТОЛЬКО 3 мин 40 сек)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interneturok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lesson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english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/7-8-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klassy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pridatochnye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vremeni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usloviya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the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passive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voice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present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simple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present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continuous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Voice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пассивный залог (теория)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видеофрагмент (ТОЛЬКО 4 мин)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subject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lesson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/6345/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main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/136937/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из этого видеофрагмента (до 3 мин 40 сек)</w:t>
            </w:r>
          </w:p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записать в словарь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новые слова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air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conditioned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оборудованный кондиционером и т.д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.. (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прислать записи, сделанные в словаре).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gram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https://yadi.sk/i/PUFpTXMwmwR-2A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(Можно распечатать и вклеит</w:t>
            </w:r>
            <w:proofErr w:type="gramEnd"/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Свинаренко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ALLASKA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@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yandex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ru</w:t>
              </w:r>
              <w:proofErr w:type="spellEnd"/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-13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20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89189498003 (на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навыка поискового и изучающего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чтения.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 128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ind w:left="-4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Словарь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(Word List) –Module 7d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https://en11-vpr.sdamgia.ru/test?id=31124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(прислать 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аудиозапись вашего чтения текста за 2 минуты)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Свинаренко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ALLASKA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@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yandex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ru</w:t>
              </w:r>
              <w:proofErr w:type="spellEnd"/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89189498003 (на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и экономическое развитие союзный республик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бщественное настроение. Внешняя политика. Новые вызовы внешнего мира. Политика «перестройки». Распад СССР. Гласность и плюрализм.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40-43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Вопрос 3, 4 стр. 31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Парфенов В. А.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10</w:t>
            </w:r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войне в Афганистане. Демократизация советской политической системы. Углубление политического кризиса. Становление новой России 1992-1999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44-48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вопросы 4,5 стр. 59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737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hk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12-10 - 12-50                       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9280393920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супругов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Права и обязанности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родителей и детей. Порядок приема на обучение в 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профессиональные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высшие ОО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24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hd w:val="clear" w:color="auto" w:fill="FFFFFF"/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hyperlink r:id="rId21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pravo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1-2 стр. 263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22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13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Занятость и трудоустройство. Порядок приема на работу, заключение и расторжение трудового договора. Правовые основы соцзащиты и обеспечения.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pravo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1 стр. 275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24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(30.03)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и виды правотворчества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Законодательный процесс: субъекты законодательной инициативы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23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pravo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Тренировочные задания 1-10 стр.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208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26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Избирательное право и избирательный процесс в Российской Федерации. Виды и особенности избирательных систем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29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hyperlink r:id="rId27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pravo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Тренировочные задания 11-19 стр.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 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28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Экспертиза действий и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движения в проекте. Стандартизация и сертификация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Опорный конспект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тетради в разделе Критерии оценивания проекта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Аннотация к проекту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29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консультации 13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14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Госполитика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области занятости. Закон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Оукена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 Профсоюзы. Фирма и ее цели. Экономические цели фирмы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28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wwwsplan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Задание 4 стр. 129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31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геометрии ЕГЭ профиль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E675B4">
                <w:rPr>
                  <w:rFonts w:ascii="Times New Roman" w:eastAsia="Calibri" w:hAnsi="Times New Roman" w:cs="Times New Roman"/>
                  <w:color w:val="FF6600"/>
                  <w:sz w:val="20"/>
                  <w:szCs w:val="20"/>
                  <w:u w:val="single"/>
                  <w:shd w:val="clear" w:color="auto" w:fill="FFFFFF"/>
                </w:rPr>
                <w:t>https://math-ege.sdamgia.ru/test?id=28526512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ЕГЭ база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https://mathb-ege.sdamgia.ru/test?id=8903317</w:t>
              </w:r>
            </w:hyperlink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ЕГЭ-2020, Вариант 1-2                      </w:t>
            </w:r>
            <w:proofErr w:type="spellStart"/>
            <w:r w:rsidRPr="00E67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задание№</w:t>
            </w:r>
            <w:proofErr w:type="spellEnd"/>
            <w:r w:rsidRPr="00E67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3,6,8(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проф</w:t>
            </w:r>
            <w:proofErr w:type="spellEnd"/>
            <w:proofErr w:type="gramEnd"/>
            <w:r w:rsidRPr="00E675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Кулибабина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Н.А. </w:t>
            </w:r>
            <w:hyperlink r:id="rId34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kulibabina2011@mail.ru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10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89280430179(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алгебре  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ЕГЭ профиль </w:t>
            </w:r>
            <w:hyperlink r:id="rId35" w:history="1">
              <w:r w:rsidRPr="00E675B4">
                <w:rPr>
                  <w:rFonts w:ascii="Times New Roman" w:hAnsi="Times New Roman" w:cs="Times New Roman"/>
                  <w:color w:val="FF6600"/>
                  <w:sz w:val="20"/>
                  <w:szCs w:val="20"/>
                  <w:u w:val="single"/>
                  <w:shd w:val="clear" w:color="auto" w:fill="FFFFFF"/>
                </w:rPr>
                <w:t>https://math-ege.sdamgia.ru/test?id=28525997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ЕГЭ база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https://mathb-ege.sdamgia.ru/test?id=8902332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Кулибабина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Н.А. </w:t>
            </w:r>
            <w:hyperlink r:id="rId37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kulibabina2011@mail.ru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89280430179(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Ветвления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П.57</w:t>
            </w:r>
          </w:p>
        </w:tc>
        <w:tc>
          <w:tcPr>
            <w:tcW w:w="5811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5"/>
              <w:gridCol w:w="2747"/>
              <w:gridCol w:w="133"/>
            </w:tblGrid>
            <w:tr w:rsidR="00E675B4" w:rsidRPr="00E675B4" w:rsidTr="008A7DC0">
              <w:trPr>
                <w:tblCellSpacing w:w="15" w:type="dxa"/>
              </w:trPr>
              <w:tc>
                <w:tcPr>
                  <w:tcW w:w="1522" w:type="dxa"/>
                  <w:shd w:val="clear" w:color="auto" w:fill="F0FFF0"/>
                  <w:vAlign w:val="center"/>
                  <w:hideMark/>
                </w:tcPr>
                <w:p w:rsidR="00E675B4" w:rsidRPr="00E675B4" w:rsidRDefault="00E675B4" w:rsidP="00E675B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675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курс  </w:t>
                  </w:r>
                  <w:proofErr w:type="gramStart"/>
                  <w:r w:rsidRPr="00E675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РЕШУ</w:t>
                  </w:r>
                  <w:proofErr w:type="gramEnd"/>
                  <w:r w:rsidRPr="00E675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ЕГЭ  53755</w:t>
                  </w:r>
                </w:p>
              </w:tc>
              <w:tc>
                <w:tcPr>
                  <w:tcW w:w="1549" w:type="dxa"/>
                  <w:shd w:val="clear" w:color="auto" w:fill="F0FFF0"/>
                  <w:vAlign w:val="center"/>
                  <w:hideMark/>
                </w:tcPr>
                <w:p w:rsidR="00E675B4" w:rsidRPr="00E675B4" w:rsidRDefault="00E675B4" w:rsidP="00E675B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38" w:history="1">
                    <w:r w:rsidRPr="00E675B4">
                      <w:rPr>
                        <w:rStyle w:val="a4"/>
                        <w:rFonts w:ascii="Times New Roman" w:hAnsi="Times New Roman" w:cs="Times New Roman"/>
                        <w:color w:val="090949"/>
                        <w:sz w:val="20"/>
                        <w:szCs w:val="20"/>
                      </w:rPr>
                      <w:t>Информатика 10 класс</w:t>
                    </w:r>
                  </w:hyperlink>
                </w:p>
              </w:tc>
              <w:tc>
                <w:tcPr>
                  <w:tcW w:w="36" w:type="dxa"/>
                  <w:shd w:val="clear" w:color="auto" w:fill="F0FFF0"/>
                  <w:vAlign w:val="center"/>
                  <w:hideMark/>
                </w:tcPr>
                <w:p w:rsidR="00E675B4" w:rsidRPr="00E675B4" w:rsidRDefault="00E675B4" w:rsidP="00E675B4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Вариант на</w:t>
            </w: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Ванжула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Е.В. </w:t>
            </w:r>
            <w:hyperlink r:id="rId39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elenavanzhula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11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-11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50</w:t>
            </w:r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89183832302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(30.03)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Напряжённость. Разность потенциалов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Потенциальная энергия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п.89-91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п.93-94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https://www.youtube.com/watch?time_continue=283&amp;v=THxutHco4C0&amp;feature=emb_logo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видеоматериал по указной выше ссылке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Изучить материал (п.89-91) , в рабочей тетради  сделать конспект (записать все формулы)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конспект сфотографировать и отправить на 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тех кто 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мной работает в режиме видео конференции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89-91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Андриенко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С.А. </w:t>
            </w:r>
            <w:hyperlink r:id="rId41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andrienko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2000@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9-00-09.30 89528168020 (на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Проводники и диэлектрики в электростатическом поле. Конденсатор. Энергия электрического поля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п.92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п.97-98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Изучить теорию по параграфам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те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ст стр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. 313 учебника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Андриенко С.А. </w:t>
            </w:r>
            <w:hyperlink r:id="rId42" w:history="1">
              <w:hyperlink r:id="rId43" w:history="1">
                <w:r w:rsidRPr="00E675B4">
                  <w:rPr>
                    <w:rFonts w:ascii="Times New Roman" w:eastAsia="Calibri" w:hAnsi="Times New Roman" w:cs="Times New Roman"/>
                    <w:color w:val="0563C1"/>
                    <w:sz w:val="20"/>
                    <w:szCs w:val="20"/>
                    <w:u w:val="single"/>
                    <w:shd w:val="clear" w:color="auto" w:fill="FFFFFF"/>
                    <w:lang w:val="en-US"/>
                  </w:rPr>
                  <w:t>andrienko</w:t>
                </w:r>
                <w:r w:rsidRPr="00E675B4">
                  <w:rPr>
                    <w:rFonts w:ascii="Times New Roman" w:eastAsia="Calibri" w:hAnsi="Times New Roman" w:cs="Times New Roman"/>
                    <w:color w:val="0563C1"/>
                    <w:sz w:val="20"/>
                    <w:szCs w:val="20"/>
                    <w:u w:val="single"/>
                    <w:shd w:val="clear" w:color="auto" w:fill="FFFFFF"/>
                  </w:rPr>
                  <w:t>2000@</w:t>
                </w:r>
                <w:r w:rsidRPr="00E675B4">
                  <w:rPr>
                    <w:rFonts w:ascii="Times New Roman" w:eastAsia="Calibri" w:hAnsi="Times New Roman" w:cs="Times New Roman"/>
                    <w:color w:val="0563C1"/>
                    <w:sz w:val="20"/>
                    <w:szCs w:val="20"/>
                    <w:u w:val="single"/>
                    <w:shd w:val="clear" w:color="auto" w:fill="FFFFFF"/>
                    <w:lang w:val="en-US"/>
                  </w:rPr>
                  <w:t>yandex</w:t>
                </w:r>
                <w:r w:rsidRPr="00E675B4">
                  <w:rPr>
                    <w:rFonts w:ascii="Times New Roman" w:eastAsia="Calibri" w:hAnsi="Times New Roman" w:cs="Times New Roman"/>
                    <w:color w:val="0563C1"/>
                    <w:sz w:val="20"/>
                    <w:szCs w:val="20"/>
                    <w:u w:val="single"/>
                    <w:shd w:val="clear" w:color="auto" w:fill="FFFFFF"/>
                  </w:rPr>
                  <w:t>.ru</w:t>
                </w:r>
              </w:hyperlink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после 13-00  89528168020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сельского   хозяйства и рыболовства. Растениеводство. Животноводство мира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Стр.150-161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hd w:val="clear" w:color="auto" w:fill="FFFFFF"/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E675B4">
                <w:rPr>
                  <w:rFonts w:ascii="Times New Roman" w:eastAsia="Times New Roman" w:hAnsi="Times New Roman" w:cs="Times New Roman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https://resh.edu.ru/subject/lesson/5762/main/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видеофрагмент (10 мин)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16,17на стр.183-184 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Start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или на почту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13.30-14.00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gala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rodimkina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@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89186343691 (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Start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представления о гене и геноме. Л/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2: Описание особей вида по морфологическому критерию, выявление изменчивости у особей одного вида.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№ 3: Составление простейших схем скрещивания и решение элементарных генетических задач.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3.14; 3.16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биология Раздел 17  урок 7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видеофрагмент (2 мин 40 сек мин)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1.Определение морфологического критерия.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2. условия задачи в группе 10 класс от16.04. во время консультации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47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11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Альтернативные экономические системы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wwwsplan</w:t>
              </w:r>
              <w:proofErr w:type="spellEnd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3-4 стр. 109      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49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Ракетные войска стратегического назначени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РВСН), Воздушно-десантные войска, Космические войска, их состав и предназначение. Войска воздушно-космической обороны. Войска и воинские формирования, не входящие в состав Вооружённых Сил Российской Федерации. Другие войска, их состав и предназначение. Размещение и быт военнослужащих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§ 5.2-5.3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Как осуществляется размещение и быт военнослужащих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Ответы на 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А.А.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737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hk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 9.00-9.30                    </w:t>
            </w:r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 9280393920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Искусство речи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Ванжула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Е.В. </w:t>
            </w:r>
            <w:hyperlink r:id="rId50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elenavanzhula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-9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89183832302 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Публичная защита результатов проектной деятельности, курсовых работ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оценивания проекта</w:t>
            </w: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к проекту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53" w:history="1">
              <w:r w:rsidRPr="00E675B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11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 12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Экспертиза действий и движения в проекте. Стандартизация и сертификация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Опорный конспект в тетради в разделе Критерии оценивания проекта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Аннотация к проекту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Масалыкина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Н.П. </w:t>
            </w:r>
            <w:hyperlink r:id="rId54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masalykina2020@mail.ru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13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-  14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8 9282784092(</w:t>
            </w:r>
            <w:proofErr w:type="spellStart"/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6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Культурная жизнь Кубани в условиях трансформации обществ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конец 20-начало 21 в.).Образование и наука,  средства массовой информации  Театрально -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концертная жизнь.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Пар.25 стр.119-122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Pr="00E675B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https://felicina.ru/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виртальная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по музею  </w:t>
            </w:r>
            <w:proofErr w:type="spell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Фелицина</w:t>
            </w:r>
            <w:proofErr w:type="spellEnd"/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Вопросы 1,2 на стр.126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13.30 - 14.00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gala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rodimkina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@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89186343691 (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Start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tr w:rsidR="00E675B4" w:rsidRPr="00E675B4" w:rsidTr="0056167A">
        <w:tc>
          <w:tcPr>
            <w:tcW w:w="1086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14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1522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религия и чуждые культы в Древнем Риме. Жреческие коллегии.</w:t>
            </w:r>
          </w:p>
        </w:tc>
        <w:tc>
          <w:tcPr>
            <w:tcW w:w="1048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Ресурсы Интернета</w:t>
            </w:r>
          </w:p>
        </w:tc>
        <w:tc>
          <w:tcPr>
            <w:tcW w:w="5811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Культы Древнего Рима  сообщение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Start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</w:tcPr>
          <w:p w:rsidR="00E675B4" w:rsidRPr="00E675B4" w:rsidRDefault="00E675B4" w:rsidP="00E675B4">
            <w:pPr>
              <w:pStyle w:val="a5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Консультации 13.30 – 14.00 </w:t>
            </w:r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gala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rodimkina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@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</w:rPr>
                <w:t>.</w:t>
              </w:r>
              <w:r w:rsidRPr="00E675B4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675B4" w:rsidRPr="00E675B4" w:rsidRDefault="00E675B4" w:rsidP="00E675B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89186343691 (</w:t>
            </w:r>
            <w:proofErr w:type="gramStart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Start"/>
            <w:proofErr w:type="gramEnd"/>
            <w:r w:rsidRPr="00E675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  <w:r w:rsidRPr="00E67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</w:t>
            </w:r>
          </w:p>
        </w:tc>
      </w:tr>
    </w:tbl>
    <w:p w:rsidR="00C64528" w:rsidRPr="00E675B4" w:rsidRDefault="00C64528" w:rsidP="00E675B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C64528" w:rsidRPr="00E675B4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36EE7"/>
    <w:rsid w:val="00053FEC"/>
    <w:rsid w:val="000646D8"/>
    <w:rsid w:val="00064CC4"/>
    <w:rsid w:val="000A2F4F"/>
    <w:rsid w:val="000C76DF"/>
    <w:rsid w:val="000E4D68"/>
    <w:rsid w:val="00143761"/>
    <w:rsid w:val="001A4003"/>
    <w:rsid w:val="001C6503"/>
    <w:rsid w:val="001F4074"/>
    <w:rsid w:val="002151C5"/>
    <w:rsid w:val="0032701B"/>
    <w:rsid w:val="00370F50"/>
    <w:rsid w:val="003D2B6C"/>
    <w:rsid w:val="003D67D9"/>
    <w:rsid w:val="004E1322"/>
    <w:rsid w:val="004F0B36"/>
    <w:rsid w:val="005066A0"/>
    <w:rsid w:val="00525E55"/>
    <w:rsid w:val="0056167A"/>
    <w:rsid w:val="005A4E32"/>
    <w:rsid w:val="005D21D4"/>
    <w:rsid w:val="00606BA2"/>
    <w:rsid w:val="00657684"/>
    <w:rsid w:val="006B32D5"/>
    <w:rsid w:val="006E700A"/>
    <w:rsid w:val="007415C8"/>
    <w:rsid w:val="00741B7A"/>
    <w:rsid w:val="00760302"/>
    <w:rsid w:val="00765C17"/>
    <w:rsid w:val="00786217"/>
    <w:rsid w:val="00794775"/>
    <w:rsid w:val="007B132E"/>
    <w:rsid w:val="00803999"/>
    <w:rsid w:val="008634C6"/>
    <w:rsid w:val="008A3D9D"/>
    <w:rsid w:val="008E4AFC"/>
    <w:rsid w:val="009A7A32"/>
    <w:rsid w:val="00A048C6"/>
    <w:rsid w:val="00A33EC5"/>
    <w:rsid w:val="00A62718"/>
    <w:rsid w:val="00B4625C"/>
    <w:rsid w:val="00BA74C8"/>
    <w:rsid w:val="00C475E8"/>
    <w:rsid w:val="00C50206"/>
    <w:rsid w:val="00C64528"/>
    <w:rsid w:val="00C92D76"/>
    <w:rsid w:val="00CD6C3A"/>
    <w:rsid w:val="00D53C03"/>
    <w:rsid w:val="00D54287"/>
    <w:rsid w:val="00D979E8"/>
    <w:rsid w:val="00DA7471"/>
    <w:rsid w:val="00DC6258"/>
    <w:rsid w:val="00E0357B"/>
    <w:rsid w:val="00E11C1E"/>
    <w:rsid w:val="00E461E2"/>
    <w:rsid w:val="00E675B4"/>
    <w:rsid w:val="00EF4B51"/>
    <w:rsid w:val="00F25517"/>
    <w:rsid w:val="00F47F80"/>
    <w:rsid w:val="00F6182E"/>
    <w:rsid w:val="00FC146E"/>
    <w:rsid w:val="00FF1291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345/main/136937/%20" TargetMode="External"/><Relationship Id="rId18" Type="http://schemas.openxmlformats.org/officeDocument/2006/relationships/hyperlink" Target="https://en11-vpr.sdamgia.ru/test?id=31124" TargetMode="External"/><Relationship Id="rId26" Type="http://schemas.openxmlformats.org/officeDocument/2006/relationships/hyperlink" Target="mailto:masalykina2020@mail.ru" TargetMode="External"/><Relationship Id="rId39" Type="http://schemas.openxmlformats.org/officeDocument/2006/relationships/hyperlink" Target="mailto:elenavanzhula@yandex.ru" TargetMode="External"/><Relationship Id="rId21" Type="http://schemas.openxmlformats.org/officeDocument/2006/relationships/hyperlink" Target="https://www.pravo.gov-.ru" TargetMode="External"/><Relationship Id="rId34" Type="http://schemas.openxmlformats.org/officeDocument/2006/relationships/hyperlink" Target="mailto:kulibabina2011@mail.ru" TargetMode="External"/><Relationship Id="rId42" Type="http://schemas.openxmlformats.org/officeDocument/2006/relationships/hyperlink" Target="mailto:kulibabina2011@mail.ru" TargetMode="External"/><Relationship Id="rId47" Type="http://schemas.openxmlformats.org/officeDocument/2006/relationships/hyperlink" Target="mailto:masalykina2020@mail.ru" TargetMode="External"/><Relationship Id="rId50" Type="http://schemas.openxmlformats.org/officeDocument/2006/relationships/hyperlink" Target="mailto:elenavanzhula@yandex.ru" TargetMode="External"/><Relationship Id="rId55" Type="http://schemas.openxmlformats.org/officeDocument/2006/relationships/hyperlink" Target="https://felicina.ru/" TargetMode="External"/><Relationship Id="rId7" Type="http://schemas.openxmlformats.org/officeDocument/2006/relationships/hyperlink" Target="https://www.youtube.com/watch?v=EXYV1UxryD8" TargetMode="External"/><Relationship Id="rId12" Type="http://schemas.openxmlformats.org/officeDocument/2006/relationships/hyperlink" Target="https://en11-vpr.sdamgia.ru/test?id=31117" TargetMode="External"/><Relationship Id="rId17" Type="http://schemas.openxmlformats.org/officeDocument/2006/relationships/hyperlink" Target="mailto:kulibabina2011@mail.ru" TargetMode="External"/><Relationship Id="rId25" Type="http://schemas.openxmlformats.org/officeDocument/2006/relationships/hyperlink" Target="https://www.pravo.gov-.ru" TargetMode="External"/><Relationship Id="rId33" Type="http://schemas.openxmlformats.org/officeDocument/2006/relationships/hyperlink" Target="https://mathb-ege.sdamgia.ru/test?id=8903317" TargetMode="External"/><Relationship Id="rId38" Type="http://schemas.openxmlformats.org/officeDocument/2006/relationships/hyperlink" Target="https://inf-ege.sdamgia.ru/course?id=53755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di.sk/i/PUFpTXMwmwR-2A%20" TargetMode="External"/><Relationship Id="rId20" Type="http://schemas.openxmlformats.org/officeDocument/2006/relationships/hyperlink" Target="mailto:vetal.parfenov@yandex.ru" TargetMode="External"/><Relationship Id="rId29" Type="http://schemas.openxmlformats.org/officeDocument/2006/relationships/hyperlink" Target="mailto:masalykina2020@mail.ru" TargetMode="External"/><Relationship Id="rId41" Type="http://schemas.openxmlformats.org/officeDocument/2006/relationships/hyperlink" Target="mailto:andrienko2000@yandex.ru" TargetMode="External"/><Relationship Id="rId54" Type="http://schemas.openxmlformats.org/officeDocument/2006/relationships/hyperlink" Target="mailto:masalykina202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" TargetMode="External"/><Relationship Id="rId11" Type="http://schemas.openxmlformats.org/officeDocument/2006/relationships/hyperlink" Target="https://resh.edu.ru/subject/lesson/6271/control/1/136828/" TargetMode="External"/><Relationship Id="rId24" Type="http://schemas.openxmlformats.org/officeDocument/2006/relationships/hyperlink" Target="mailto:masalykina2020@mail.ru" TargetMode="External"/><Relationship Id="rId32" Type="http://schemas.openxmlformats.org/officeDocument/2006/relationships/hyperlink" Target="https://math-ege.sdamgia.ru/test?id=28526512" TargetMode="External"/><Relationship Id="rId37" Type="http://schemas.openxmlformats.org/officeDocument/2006/relationships/hyperlink" Target="mailto:kulibabina2011@mail.ru" TargetMode="External"/><Relationship Id="rId40" Type="http://schemas.openxmlformats.org/officeDocument/2006/relationships/hyperlink" Target="https://www.youtube.com/watch?time_continue=283&amp;v=THxutHco4C0&amp;feature=emb_logo" TargetMode="External"/><Relationship Id="rId45" Type="http://schemas.openxmlformats.org/officeDocument/2006/relationships/hyperlink" Target="mailto:gala.rodimkina@yandex.ru" TargetMode="External"/><Relationship Id="rId53" Type="http://schemas.openxmlformats.org/officeDocument/2006/relationships/hyperlink" Target="mailto:masalykina2020@mail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us-ege.sdamgia.ru/" TargetMode="External"/><Relationship Id="rId15" Type="http://schemas.openxmlformats.org/officeDocument/2006/relationships/hyperlink" Target="https://resh.edu.ru/subject/lesson/6345/main/136937/%20" TargetMode="External"/><Relationship Id="rId23" Type="http://schemas.openxmlformats.org/officeDocument/2006/relationships/hyperlink" Target="https://www.pravo.gov-.ru" TargetMode="External"/><Relationship Id="rId28" Type="http://schemas.openxmlformats.org/officeDocument/2006/relationships/hyperlink" Target="mailto:masalykina2020@mail.ru" TargetMode="External"/><Relationship Id="rId36" Type="http://schemas.openxmlformats.org/officeDocument/2006/relationships/hyperlink" Target="https://mathb-ege.sdamgia.ru/test?id=8902332" TargetMode="External"/><Relationship Id="rId49" Type="http://schemas.openxmlformats.org/officeDocument/2006/relationships/hyperlink" Target="mailto:masalykina2020@mail.ru" TargetMode="External"/><Relationship Id="rId57" Type="http://schemas.openxmlformats.org/officeDocument/2006/relationships/hyperlink" Target="mailto:gala.rodimkina@yandex.ru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resh.edu.ru/subject/lesson/6271/main/136811/" TargetMode="External"/><Relationship Id="rId19" Type="http://schemas.openxmlformats.org/officeDocument/2006/relationships/hyperlink" Target="mailto:kulibabina2011@mail.ru" TargetMode="External"/><Relationship Id="rId31" Type="http://schemas.openxmlformats.org/officeDocument/2006/relationships/hyperlink" Target="mailto:masalykina2020@mail.ru" TargetMode="External"/><Relationship Id="rId44" Type="http://schemas.openxmlformats.org/officeDocument/2006/relationships/hyperlink" Target="https://resh.edu.ru/subject/lesson/5762/main/" TargetMode="External"/><Relationship Id="rId52" Type="http://schemas.openxmlformats.org/officeDocument/2006/relationships/hyperlink" Target="mailto:masalykina2020@mail.ru" TargetMode="External"/><Relationship Id="rId4" Type="http://schemas.openxmlformats.org/officeDocument/2006/relationships/hyperlink" Target="https://rus-ege.sdamgia.ru/" TargetMode="External"/><Relationship Id="rId9" Type="http://schemas.openxmlformats.org/officeDocument/2006/relationships/hyperlink" Target="https://resh.edu.ru/subject/lesson/6271/main/136811/" TargetMode="External"/><Relationship Id="rId14" Type="http://schemas.openxmlformats.org/officeDocument/2006/relationships/hyperlink" Target="https://interneturok.ru/lesson/english/7-8-klassy/pridatochnye-vremeni-i-usloviya/the-passive-voice-present-simple-present-continuous%20" TargetMode="External"/><Relationship Id="rId22" Type="http://schemas.openxmlformats.org/officeDocument/2006/relationships/hyperlink" Target="mailto:masalykina2020@mail.ru" TargetMode="External"/><Relationship Id="rId27" Type="http://schemas.openxmlformats.org/officeDocument/2006/relationships/hyperlink" Target="https://www.pravo.gov-.ru" TargetMode="External"/><Relationship Id="rId30" Type="http://schemas.openxmlformats.org/officeDocument/2006/relationships/hyperlink" Target="https://wwwsplan.ru" TargetMode="External"/><Relationship Id="rId35" Type="http://schemas.openxmlformats.org/officeDocument/2006/relationships/hyperlink" Target="https://math-ege.sdamgia.ru/test?id=28525997" TargetMode="External"/><Relationship Id="rId43" Type="http://schemas.openxmlformats.org/officeDocument/2006/relationships/hyperlink" Target="mailto:kulibabina2011@mail.ru" TargetMode="External"/><Relationship Id="rId48" Type="http://schemas.openxmlformats.org/officeDocument/2006/relationships/hyperlink" Target="https://wwwsplan.ru" TargetMode="External"/><Relationship Id="rId56" Type="http://schemas.openxmlformats.org/officeDocument/2006/relationships/hyperlink" Target="mailto:gala.rodimkina@yandex.ru" TargetMode="External"/><Relationship Id="rId8" Type="http://schemas.openxmlformats.org/officeDocument/2006/relationships/hyperlink" Target="https://resh.edu.ru/subject/lesson/6271/additional/136834/" TargetMode="External"/><Relationship Id="rId51" Type="http://schemas.openxmlformats.org/officeDocument/2006/relationships/hyperlink" Target="mailto:masalykina2020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информатика</cp:lastModifiedBy>
  <cp:revision>16</cp:revision>
  <dcterms:created xsi:type="dcterms:W3CDTF">2020-04-02T18:25:00Z</dcterms:created>
  <dcterms:modified xsi:type="dcterms:W3CDTF">2020-04-21T07:35:00Z</dcterms:modified>
</cp:coreProperties>
</file>