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3E" w:rsidRDefault="0003213E">
      <w:pPr>
        <w:autoSpaceDE w:val="0"/>
        <w:autoSpaceDN w:val="0"/>
        <w:spacing w:after="78" w:line="220" w:lineRule="exact"/>
      </w:pPr>
    </w:p>
    <w:p w:rsidR="0003213E" w:rsidRPr="00F33291" w:rsidRDefault="00F33291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3213E" w:rsidRPr="00F33291" w:rsidRDefault="00F33291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03213E" w:rsidRPr="00F33291" w:rsidRDefault="00F33291">
      <w:pPr>
        <w:tabs>
          <w:tab w:val="left" w:pos="4892"/>
        </w:tabs>
        <w:autoSpaceDE w:val="0"/>
        <w:autoSpaceDN w:val="0"/>
        <w:spacing w:before="670" w:after="0" w:line="262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Муниципальное автономное общеобразовательное учреждение средняя общеобразовательная школа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№9</w:t>
      </w:r>
    </w:p>
    <w:p w:rsidR="0003213E" w:rsidRPr="00F33291" w:rsidRDefault="00F33291">
      <w:pPr>
        <w:autoSpaceDE w:val="0"/>
        <w:autoSpaceDN w:val="0"/>
        <w:spacing w:before="672" w:after="0" w:line="230" w:lineRule="auto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03213E" w:rsidRPr="00F33291" w:rsidRDefault="00F33291">
      <w:pPr>
        <w:autoSpaceDE w:val="0"/>
        <w:autoSpaceDN w:val="0"/>
        <w:spacing w:before="1436" w:after="0" w:line="245" w:lineRule="auto"/>
        <w:ind w:left="6914" w:right="216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УТВЕРЖЕНО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03213E" w:rsidRPr="00F33291" w:rsidRDefault="00F33291">
      <w:pPr>
        <w:autoSpaceDE w:val="0"/>
        <w:autoSpaceDN w:val="0"/>
        <w:spacing w:before="182" w:after="0" w:line="230" w:lineRule="auto"/>
        <w:ind w:right="888"/>
        <w:jc w:val="right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______________Уварова Я.С.</w:t>
      </w:r>
    </w:p>
    <w:p w:rsidR="0003213E" w:rsidRPr="00F33291" w:rsidRDefault="00F33291">
      <w:pPr>
        <w:autoSpaceDE w:val="0"/>
        <w:autoSpaceDN w:val="0"/>
        <w:spacing w:before="182" w:after="0" w:line="230" w:lineRule="auto"/>
        <w:ind w:right="2498"/>
        <w:jc w:val="right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№1</w:t>
      </w:r>
    </w:p>
    <w:p w:rsidR="0003213E" w:rsidRPr="00F33291" w:rsidRDefault="00F33291">
      <w:pPr>
        <w:autoSpaceDE w:val="0"/>
        <w:autoSpaceDN w:val="0"/>
        <w:spacing w:before="182" w:after="0" w:line="230" w:lineRule="auto"/>
        <w:ind w:right="1454"/>
        <w:jc w:val="right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августа  2022 г.</w:t>
      </w:r>
    </w:p>
    <w:p w:rsidR="0003213E" w:rsidRPr="00F33291" w:rsidRDefault="00F33291">
      <w:pPr>
        <w:autoSpaceDE w:val="0"/>
        <w:autoSpaceDN w:val="0"/>
        <w:spacing w:before="1038" w:after="0" w:line="262" w:lineRule="auto"/>
        <w:ind w:left="3600" w:right="3744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4856096)</w:t>
      </w:r>
    </w:p>
    <w:p w:rsidR="0003213E" w:rsidRPr="00F33291" w:rsidRDefault="00F33291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«Музыка»</w:t>
      </w:r>
    </w:p>
    <w:p w:rsidR="0003213E" w:rsidRPr="00F33291" w:rsidRDefault="00F33291">
      <w:pPr>
        <w:autoSpaceDE w:val="0"/>
        <w:autoSpaceDN w:val="0"/>
        <w:spacing w:before="670" w:after="0" w:line="262" w:lineRule="auto"/>
        <w:ind w:left="2736" w:right="2880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3213E" w:rsidRPr="00F33291" w:rsidRDefault="00F33291">
      <w:pPr>
        <w:autoSpaceDE w:val="0"/>
        <w:autoSpaceDN w:val="0"/>
        <w:spacing w:before="2112" w:after="0" w:line="262" w:lineRule="auto"/>
        <w:ind w:left="8510" w:right="144" w:hanging="2676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Сытникова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Юлия Сергеевна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учитель музыки</w:t>
      </w:r>
    </w:p>
    <w:p w:rsidR="00F33291" w:rsidRDefault="00F33291" w:rsidP="00F33291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33291" w:rsidRDefault="00F33291" w:rsidP="00F33291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33291" w:rsidRDefault="00F33291" w:rsidP="00F33291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33291" w:rsidRDefault="00F33291" w:rsidP="00F33291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33291" w:rsidRDefault="00F33291" w:rsidP="00F33291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33291" w:rsidRDefault="00F33291" w:rsidP="00F33291">
      <w:pPr>
        <w:autoSpaceDE w:val="0"/>
        <w:autoSpaceDN w:val="0"/>
        <w:spacing w:after="0" w:line="230" w:lineRule="auto"/>
        <w:ind w:right="3528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33291" w:rsidRPr="00F33291" w:rsidRDefault="00F33291" w:rsidP="001A4ABB">
      <w:pPr>
        <w:autoSpaceDE w:val="0"/>
        <w:autoSpaceDN w:val="0"/>
        <w:spacing w:after="0" w:line="230" w:lineRule="auto"/>
        <w:ind w:right="3528"/>
        <w:jc w:val="right"/>
        <w:rPr>
          <w:lang w:val="ru-RU"/>
        </w:rPr>
        <w:sectPr w:rsidR="00F33291" w:rsidRPr="00F33291">
          <w:pgSz w:w="11900" w:h="16840"/>
          <w:pgMar w:top="298" w:right="664" w:bottom="1440" w:left="858" w:header="720" w:footer="720" w:gutter="0"/>
          <w:cols w:space="720" w:equalWidth="0">
            <w:col w:w="10378" w:space="0"/>
          </w:cols>
          <w:docGrid w:linePitch="360"/>
        </w:sect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ст. Отрадная 2022</w:t>
      </w:r>
    </w:p>
    <w:p w:rsidR="0003213E" w:rsidRPr="00F33291" w:rsidRDefault="00F33291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03213E" w:rsidRPr="00F33291" w:rsidRDefault="00F33291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03213E" w:rsidRPr="00F33291" w:rsidRDefault="00F33291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03213E" w:rsidRPr="00F33291" w:rsidRDefault="00F3329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3213E" w:rsidRPr="00F33291" w:rsidRDefault="00F3329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03213E" w:rsidRPr="00F33291" w:rsidRDefault="00F33291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03213E" w:rsidRPr="00F33291" w:rsidRDefault="00F33291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03213E" w:rsidRPr="00F33291" w:rsidRDefault="00F3329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03213E" w:rsidRPr="00F33291" w:rsidRDefault="00F33291">
      <w:pPr>
        <w:autoSpaceDE w:val="0"/>
        <w:autoSpaceDN w:val="0"/>
        <w:spacing w:before="70" w:after="0"/>
        <w:ind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2" w:line="220" w:lineRule="exact"/>
        <w:rPr>
          <w:lang w:val="ru-RU"/>
        </w:rPr>
      </w:pPr>
    </w:p>
    <w:p w:rsidR="0003213E" w:rsidRPr="00F33291" w:rsidRDefault="00F33291">
      <w:pPr>
        <w:autoSpaceDE w:val="0"/>
        <w:autoSpaceDN w:val="0"/>
        <w:spacing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03213E" w:rsidRPr="00F33291" w:rsidRDefault="00F33291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03213E" w:rsidRPr="00F33291" w:rsidRDefault="00F33291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33291">
        <w:rPr>
          <w:lang w:val="ru-RU"/>
        </w:rPr>
        <w:tab/>
      </w:r>
      <w:proofErr w:type="gram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F33291">
        <w:rPr>
          <w:lang w:val="ru-RU"/>
        </w:rPr>
        <w:br/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03213E" w:rsidRPr="00F33291" w:rsidRDefault="00F33291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3213E" w:rsidRPr="00F33291" w:rsidRDefault="00F3329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F33291">
        <w:rPr>
          <w:lang w:val="ru-RU"/>
        </w:rPr>
        <w:br/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03213E" w:rsidRPr="00F33291" w:rsidRDefault="00F33291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2" w:line="220" w:lineRule="exact"/>
        <w:rPr>
          <w:lang w:val="ru-RU"/>
        </w:rPr>
      </w:pPr>
    </w:p>
    <w:p w:rsidR="0003213E" w:rsidRPr="00F33291" w:rsidRDefault="00F33291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области«Искусство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» на протяжении всего курса школьного обучения: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03213E" w:rsidRPr="00F33291" w:rsidRDefault="00F33291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proofErr w:type="gram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-культурную</w:t>
      </w:r>
      <w:proofErr w:type="gram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деятельность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03213E" w:rsidRPr="00F33291" w:rsidRDefault="00F33291">
      <w:pPr>
        <w:autoSpaceDE w:val="0"/>
        <w:autoSpaceDN w:val="0"/>
        <w:spacing w:before="190" w:after="0" w:line="262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8" w:line="220" w:lineRule="exact"/>
        <w:rPr>
          <w:lang w:val="ru-RU"/>
        </w:rPr>
      </w:pPr>
    </w:p>
    <w:p w:rsidR="0003213E" w:rsidRPr="00F33291" w:rsidRDefault="00F33291">
      <w:pPr>
        <w:autoSpaceDE w:val="0"/>
        <w:autoSpaceDN w:val="0"/>
        <w:spacing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3213E" w:rsidRPr="00F33291" w:rsidRDefault="00F33291">
      <w:pPr>
        <w:autoSpaceDE w:val="0"/>
        <w:autoSpaceDN w:val="0"/>
        <w:spacing w:before="346" w:after="0" w:line="262" w:lineRule="auto"/>
        <w:ind w:left="180" w:right="5472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Красота и вдохновение. 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пейзажи.</w:t>
      </w:r>
    </w:p>
    <w:p w:rsidR="0003213E" w:rsidRPr="00F33291" w:rsidRDefault="00F3329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03213E" w:rsidRPr="00F33291" w:rsidRDefault="00F3329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портреты.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 войне, музыка о войне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</w:t>
      </w:r>
    </w:p>
    <w:p w:rsidR="0003213E" w:rsidRPr="00F33291" w:rsidRDefault="00F33291">
      <w:pPr>
        <w:autoSpaceDE w:val="0"/>
        <w:autoSpaceDN w:val="0"/>
        <w:spacing w:before="190" w:after="0" w:line="262" w:lineRule="auto"/>
        <w:ind w:left="180" w:right="5472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Край, в котором ты живёшь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autoSpaceDE w:val="0"/>
        <w:autoSpaceDN w:val="0"/>
        <w:spacing w:before="70" w:after="0" w:line="262" w:lineRule="auto"/>
        <w:ind w:left="180" w:right="1728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Русский фольклор.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заклички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, считалки, прибаутки)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Инструментальные наигрыши. Плясовые мелодии.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России2. Сказки и легенды о музыке и музыкантах</w:t>
      </w:r>
    </w:p>
    <w:p w:rsidR="0003213E" w:rsidRPr="00F33291" w:rsidRDefault="00F33291">
      <w:pPr>
        <w:autoSpaceDE w:val="0"/>
        <w:autoSpaceDN w:val="0"/>
        <w:spacing w:before="192" w:after="0" w:line="262" w:lineRule="auto"/>
        <w:ind w:left="180" w:right="5904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Весь мир звучит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autoSpaceDE w:val="0"/>
        <w:autoSpaceDN w:val="0"/>
        <w:spacing w:before="70" w:after="0" w:line="262" w:lineRule="auto"/>
        <w:ind w:left="180" w:right="1152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музыкальные и шумовые. Свойства звука: высота, громкость, длительность, тембр. </w:t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Звукоряд.</w:t>
      </w:r>
    </w:p>
    <w:p w:rsidR="0003213E" w:rsidRPr="00F33291" w:rsidRDefault="00F33291">
      <w:pPr>
        <w:autoSpaceDE w:val="0"/>
        <w:autoSpaceDN w:val="0"/>
        <w:spacing w:before="70" w:after="0" w:line="262" w:lineRule="auto"/>
        <w:ind w:left="180" w:right="4752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Нотный стан, скрипичный ключ. Ноты первой октавы </w:t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Ритм.</w:t>
      </w:r>
    </w:p>
    <w:p w:rsidR="0003213E" w:rsidRPr="00F33291" w:rsidRDefault="00F33291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длинные и короткие (восьмые и четвертные длительности), такт, тактовая черта </w:t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Ритмический рисунок.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Высота звуков.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Регистры. Ноты певческого диапазона. Расположение нот на клавиатуре. Знаки альтерации</w:t>
      </w:r>
      <w:proofErr w:type="gram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.(</w:t>
      </w:r>
      <w:proofErr w:type="gram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диезы, бемоли, бекары).</w:t>
      </w:r>
    </w:p>
    <w:p w:rsidR="0003213E" w:rsidRPr="00F33291" w:rsidRDefault="00F3329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"КЛАССИЧЕСКАЯ МУЗЫКА"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8" w:line="220" w:lineRule="exact"/>
        <w:rPr>
          <w:lang w:val="ru-RU"/>
        </w:rPr>
      </w:pPr>
    </w:p>
    <w:p w:rsidR="0003213E" w:rsidRPr="00F33291" w:rsidRDefault="00F3329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жанра.Песня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, танец, марш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Оркестр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Оркестр — большой коллектив музыкантов. Дирижёр, партитура, репетиция. Жанр концерта —музыкальное соревнование солиста с оркестром.</w:t>
      </w:r>
    </w:p>
    <w:p w:rsidR="0003213E" w:rsidRPr="00F33291" w:rsidRDefault="00F33291">
      <w:pPr>
        <w:autoSpaceDE w:val="0"/>
        <w:autoSpaceDN w:val="0"/>
        <w:spacing w:before="62" w:after="0" w:line="24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</w:t>
      </w:r>
      <w:r w:rsidRPr="00F33291">
        <w:rPr>
          <w:rFonts w:ascii="DejaVu Serif" w:eastAsia="DejaVu Serif" w:hAnsi="DejaVu Serif"/>
          <w:color w:val="000000"/>
          <w:sz w:val="24"/>
          <w:lang w:val="ru-RU"/>
        </w:rPr>
        <w:t>​</w:t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пиано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синте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​затор).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Флейта.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Предки современной флейты. Легенда о нимфе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Сиринкс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 Музыка для флейты соло, флейты в сопровождении фортепиано, оркестра.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Скрипка, виолончель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3213E" w:rsidRPr="00F33291" w:rsidRDefault="00F33291">
      <w:pPr>
        <w:autoSpaceDE w:val="0"/>
        <w:autoSpaceDN w:val="0"/>
        <w:spacing w:before="190" w:after="0" w:line="262" w:lineRule="auto"/>
        <w:ind w:left="180" w:right="6480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Песни верующих.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03213E" w:rsidRPr="00F33291" w:rsidRDefault="00F33291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03213E" w:rsidRPr="00F33291" w:rsidRDefault="00F33291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ТЕАТРА И КИНО"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Музыкальная сказка на сцене, на экране.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Характеры персонажей, отражённые в музыке. Тембр голоса. Соло. Хор, ансамбль.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778" w:bottom="1440" w:left="666" w:header="720" w:footer="720" w:gutter="0"/>
          <w:cols w:space="720" w:equalWidth="0">
            <w:col w:w="10456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8" w:line="220" w:lineRule="exact"/>
        <w:rPr>
          <w:lang w:val="ru-RU"/>
        </w:rPr>
      </w:pPr>
    </w:p>
    <w:p w:rsidR="0003213E" w:rsidRPr="00F33291" w:rsidRDefault="00F33291">
      <w:pPr>
        <w:autoSpaceDE w:val="0"/>
        <w:autoSpaceDN w:val="0"/>
        <w:spacing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03213E" w:rsidRPr="00F33291" w:rsidRDefault="00F33291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F3329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F33291">
        <w:rPr>
          <w:lang w:val="ru-RU"/>
        </w:rPr>
        <w:tab/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8" w:line="220" w:lineRule="exact"/>
        <w:rPr>
          <w:lang w:val="ru-RU"/>
        </w:rPr>
      </w:pPr>
    </w:p>
    <w:p w:rsidR="0003213E" w:rsidRPr="00F33291" w:rsidRDefault="00F3329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66" w:line="220" w:lineRule="exact"/>
        <w:rPr>
          <w:lang w:val="ru-RU"/>
        </w:rPr>
      </w:pPr>
    </w:p>
    <w:p w:rsidR="0003213E" w:rsidRPr="00F33291" w:rsidRDefault="00F33291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чувства, личное отношение к исполняемому произведению;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03213E" w:rsidRPr="00F33291" w:rsidRDefault="00F33291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03213E" w:rsidRPr="00F33291" w:rsidRDefault="00F33291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03213E" w:rsidRPr="00F33291" w:rsidRDefault="00F33291">
      <w:pPr>
        <w:autoSpaceDE w:val="0"/>
        <w:autoSpaceDN w:val="0"/>
        <w:spacing w:before="70" w:after="0"/>
        <w:ind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3213E" w:rsidRPr="00F33291" w:rsidRDefault="00F33291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3213E" w:rsidRPr="00F33291" w:rsidRDefault="00F3329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8" w:line="220" w:lineRule="exact"/>
        <w:rPr>
          <w:lang w:val="ru-RU"/>
        </w:rPr>
      </w:pPr>
    </w:p>
    <w:p w:rsidR="0003213E" w:rsidRPr="00F33291" w:rsidRDefault="00F3329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, эпос (связь со словом);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принципы развития: повтор, контраст, варьирование;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78" w:line="220" w:lineRule="exact"/>
        <w:rPr>
          <w:lang w:val="ru-RU"/>
        </w:rPr>
      </w:pPr>
    </w:p>
    <w:p w:rsidR="0003213E" w:rsidRPr="00F33291" w:rsidRDefault="00F33291">
      <w:pPr>
        <w:autoSpaceDE w:val="0"/>
        <w:autoSpaceDN w:val="0"/>
        <w:spacing w:after="0" w:line="271" w:lineRule="auto"/>
        <w:ind w:left="180" w:right="3312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F33291">
        <w:rPr>
          <w:lang w:val="ru-RU"/>
        </w:rPr>
        <w:br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</w:t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3213E" w:rsidRPr="00F33291" w:rsidRDefault="00F33291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F33291">
        <w:rPr>
          <w:lang w:val="ru-RU"/>
        </w:rPr>
        <w:br/>
      </w:r>
      <w:r w:rsidRPr="00F33291">
        <w:rPr>
          <w:lang w:val="ru-RU"/>
        </w:rPr>
        <w:tab/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64" w:line="220" w:lineRule="exact"/>
        <w:rPr>
          <w:lang w:val="ru-RU"/>
        </w:rPr>
      </w:pPr>
    </w:p>
    <w:p w:rsidR="0003213E" w:rsidRDefault="00F33291">
      <w:pPr>
        <w:autoSpaceDE w:val="0"/>
        <w:autoSpaceDN w:val="0"/>
        <w:spacing w:after="202" w:line="230" w:lineRule="auto"/>
      </w:pPr>
      <w:r>
        <w:rPr>
          <w:rFonts w:ascii="Times New Roman" w:eastAsia="Times New Roman" w:hAnsi="Times New Roman"/>
          <w:b/>
          <w:color w:val="000000"/>
          <w:sz w:val="15"/>
        </w:rPr>
        <w:t xml:space="preserve">ТЕМАТИЧЕСКОЕ ПЛАНИРОВАНИЕ </w:t>
      </w: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276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п/п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7" w:lineRule="auto"/>
              <w:ind w:left="58" w:right="114"/>
              <w:jc w:val="both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  <w:lang w:val="ru-RU"/>
              </w:rPr>
              <w:t>Наименование разделов и тем программы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часов</w:t>
            </w:r>
            <w:proofErr w:type="spellEnd"/>
          </w:p>
        </w:tc>
        <w:tc>
          <w:tcPr>
            <w:tcW w:w="4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Репертуар 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изучения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Виды деятельности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Виды, формы контроля</w:t>
            </w:r>
          </w:p>
        </w:tc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Электронные (цифровые) образовательные ресурсы</w:t>
            </w:r>
          </w:p>
        </w:tc>
      </w:tr>
      <w:tr w:rsidR="0003213E">
        <w:trPr>
          <w:trHeight w:hRule="exact" w:val="422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03213E" w:rsidRDefault="0003213E"/>
        </w:tc>
        <w:tc>
          <w:tcPr>
            <w:tcW w:w="1304" w:type="dxa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всего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8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контрольные работы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8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практические работы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для слушания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для пения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для музицирования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</w:tr>
      <w:tr w:rsidR="0003213E" w:rsidRPr="00CA0360">
        <w:trPr>
          <w:trHeight w:hRule="exact" w:val="276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3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Модуль 1. </w:t>
            </w:r>
            <w:r w:rsidRPr="00F33291"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  <w:lang w:val="ru-RU"/>
              </w:rPr>
              <w:t>Музыка в жизни человека</w:t>
            </w:r>
          </w:p>
        </w:tc>
      </w:tr>
      <w:tr w:rsidR="0003213E">
        <w:trPr>
          <w:trHeight w:hRule="exact" w:val="465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Красота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 вдохновение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5" w:lineRule="auto"/>
              <w:ind w:right="288"/>
              <w:jc w:val="center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П.И.Чайковский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"Детский альбом"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5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Русская народная хороводная песня "На горе - то калина"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5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пьесы из "Детского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альбома"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П.И.Чайковского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02.09.2022 23.09.2022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Диалог с учителем о значении красоты и вдохновения в жизни человека.;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музыки,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концентрация на её восприятии, своём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внутреннем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состоянии.;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Двигательная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 под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музыку лирического характера «Цветы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распускаются под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музыку».;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Выстраивание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хорового унисона 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—в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окального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психологического.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Одновременное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взятие и снятие звука, навыки певческого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дыхания по руке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дирижёра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красивой песни.;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хоровода, социальные танцы;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https://infourok.ru/povsyudu-muzika-slishna-klass-3842826.html</w:t>
            </w:r>
          </w:p>
        </w:tc>
      </w:tr>
      <w:tr w:rsidR="0003213E">
        <w:trPr>
          <w:trHeight w:hRule="exact" w:val="3426"/>
        </w:trPr>
        <w:tc>
          <w:tcPr>
            <w:tcW w:w="3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1.2.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Музыкальные пейзажи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3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«Азбука» А.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45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Островского, «Дважды два – четыре» В.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30" w:lineRule="auto"/>
              <w:ind w:left="56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Шаинского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 П.И.</w:t>
            </w:r>
          </w:p>
          <w:p w:rsidR="0003213E" w:rsidRDefault="00F33291">
            <w:pPr>
              <w:autoSpaceDE w:val="0"/>
              <w:autoSpaceDN w:val="0"/>
              <w:spacing w:before="16" w:after="0" w:line="254" w:lineRule="auto"/>
              <w:ind w:left="56"/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Чайковский "Времена года": «Сентябрь. Охота»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П. И. Чайковский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"Времена года":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"Октябрь.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Осенняя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"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5" w:lineRule="auto"/>
              <w:jc w:val="center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«Теперь мы первоклашки» А. Ермолова, «Песня о школе» Д.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0" w:lineRule="auto"/>
              <w:ind w:left="58" w:right="144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Кабалевского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«Чему учат в школе» В.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Шаинского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 песня об осени «Осень в золотой косынке»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jc w:val="center"/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П. И. Чайковский «Времена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года»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:«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Ноябрь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тройке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»</w:t>
            </w:r>
          </w:p>
        </w:tc>
        <w:tc>
          <w:tcPr>
            <w:tcW w:w="6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30.09.2022 07.10.2022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программной музыки, посвящённой образам природы. Подбор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эпитетов для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описания настроения, характера музыки.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Сопоставление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 произведениями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изобразительного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искусства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Двигательная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пластическое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интонирование.;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одухотворенное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исполнение песен о природе, её красоте.;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https://nsportal.ru/nachalnaya-shkola/muzyka/2015/01/02/1-klass-urok-no5-muzyka-oseni-konspekt-i-prezentatsiya</w:t>
            </w:r>
          </w:p>
        </w:tc>
      </w:tr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5</w:t>
            </w:r>
          </w:p>
        </w:tc>
        <w:tc>
          <w:tcPr>
            <w:tcW w:w="13836" w:type="dxa"/>
            <w:gridSpan w:val="9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>
        <w:trPr>
          <w:trHeight w:hRule="exact" w:val="252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Народная музыка России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678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284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фольклор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0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Послушать звучание таких инструментов как, свирель, дудочка, рожок, гусли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«В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новогоднем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лесу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песня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русская народная мелодия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11.11.2022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Участие 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коллективной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традиционной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музыкальной игре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Сочинение мелодий, вокальная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основе текстов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игрового детского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фольклора.;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сочинение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аккомпанемента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ударных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инструментах к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изученным народным песням.;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https://infourok.ru/konspekt-uroka-po-muzyki-na-temu-muzykalnye-instrumenty-1-klass-6050193.html</w:t>
            </w:r>
          </w:p>
        </w:tc>
      </w:tr>
      <w:tr w:rsidR="0003213E">
        <w:trPr>
          <w:trHeight w:hRule="exact" w:val="575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2.2.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52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музыкальные инструменты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jc w:val="center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И.С.Бах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«Шутка»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,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К.В.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47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Глюк «Мелодия»,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«Симфония для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оркестра и арфы» В.</w:t>
            </w:r>
          </w:p>
          <w:p w:rsidR="0003213E" w:rsidRDefault="00F33291">
            <w:pPr>
              <w:autoSpaceDE w:val="0"/>
              <w:autoSpaceDN w:val="0"/>
              <w:spacing w:before="14" w:after="0" w:line="230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Кикта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«Камышинка –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дудочка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»В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.Полянова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В.Татаринова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«Камышинка –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дудочка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»В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.Полянова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В.Татаринова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25.11.2022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Знакомство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внешним видом,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особенностями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исполнения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звучания русских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народных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инструментов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на слух тембров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инструментов.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47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Классификация на группы духовых,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ударных, струнных.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викторина на знание тембров народных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Двигательная игра 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—и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мпровизация-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подражание игре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инструментах.;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фортепианных пьес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композиторов,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песен, 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которых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присутствуют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звукоизобразительные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элементы,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подражание голосам народных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Просмотр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видеофильма 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русских музыкальных инструментах.;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54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http://s59.radikal.ru/i166/1104/dd/179cfecb9d0a.jpg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http://t1.moskva.fm/uimg/artists/source/5b/5b3178ceb7143fcef5bfec7b72204ef9.jpeg http://img1.liveinternet.ru/images/attach/c/0/38/804/38804958_4401.jpg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http://tineydgers.ru/100kompozitorov/15.jpg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http://hohner.ru/imgbase/tovmain/dnt999002379.jpg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http://sila-prirody.ru/assets/drgalleries/212/big_2(2).jpg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http://notoboz.ru/uploads/posts/2009-02/1235390219_fleita.jpg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http://cscagg.ru/upload/medialibrary/ada/ada5ecbba4a848c6619e0a8b3de852a0.jpg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1352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 w:rsidRPr="00CA0360">
        <w:trPr>
          <w:trHeight w:hRule="exact" w:val="435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2.3.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Сказки, мифы и легенды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Слушание былинных наигрышей Д. Локшин, песня Садко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«Заиграйте, мои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гусельки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», «Ой, ты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темная дубравушка»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Н.А. Римског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о-</w:t>
            </w:r>
            <w:proofErr w:type="gramEnd"/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Корсакова из оперы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«Садко»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«В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новогоднем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лесу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песня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 w:right="432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р.н.п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 «Во саду ли в огороде»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18.11.2022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jc w:val="center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Знакомство с манерой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сказывания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нараспев.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сказок,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былин, эпических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сказаний,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рассказываемых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нараспев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 инструментальной музыке определение на слух музыкальных интонаций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речитативного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характера.;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Создание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иллюстраций к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прослушанным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 литературным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произведениям.;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Просмотр фильмов, мультфильмов,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созданных на основе былин, сказаний.;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Речитативная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импровизация —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чтение нараспев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фрагмента сказки,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былины;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2" w:lineRule="auto"/>
              <w:ind w:left="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www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youtube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com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watch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time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continue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=20&amp;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ZCuRbT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MGU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0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(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физминутка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Мишутка) </w:t>
            </w:r>
            <w:r w:rsidRPr="00F3329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www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youtube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com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watch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dII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_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BQ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59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Cmw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(песня Садко «Заиграйте мои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гусельки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») </w:t>
            </w:r>
            <w:r w:rsidRPr="00F3329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www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youtube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com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watch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cASy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688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ciak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(песня Садко «Ой, ты, темная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дубраваушка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»)</w:t>
            </w:r>
          </w:p>
        </w:tc>
      </w:tr>
      <w:tr w:rsidR="0003213E">
        <w:trPr>
          <w:trHeight w:hRule="exact" w:val="272"/>
        </w:trPr>
        <w:tc>
          <w:tcPr>
            <w:tcW w:w="13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модулю</w:t>
            </w:r>
            <w:proofErr w:type="spellEnd"/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</w:t>
            </w:r>
          </w:p>
        </w:tc>
        <w:tc>
          <w:tcPr>
            <w:tcW w:w="13836" w:type="dxa"/>
            <w:gridSpan w:val="9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>
        <w:trPr>
          <w:trHeight w:hRule="exact" w:val="274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 Музыкальная грамота</w:t>
            </w:r>
          </w:p>
        </w:tc>
      </w:tr>
      <w:tr w:rsidR="0003213E">
        <w:trPr>
          <w:trHeight w:hRule="exact" w:val="273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Весь мир звучит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5" w:lineRule="auto"/>
              <w:ind w:left="56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«Баба – Яга» П.И. Чайковский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школе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русская народная мелодия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14.10.2022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2" w:lineRule="auto"/>
              <w:ind w:left="56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Знакомство со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звуками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музыкальными и шумовыми.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Различение,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на слух звуков различного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качества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Игра — подражание звукам и голосам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природы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использованием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шумовых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вокальной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импровизации.;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6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https://nsportal.ru/nachalnaya-shkola/muzyka/2019/08/05/konspekt-uroka-muzyki-na-temu-gde-zhivut-noty</w:t>
            </w:r>
          </w:p>
        </w:tc>
      </w:tr>
      <w:tr w:rsidR="0003213E">
        <w:trPr>
          <w:trHeight w:hRule="exact" w:val="100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3.2.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Звукоряд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52" w:lineRule="auto"/>
              <w:ind w:left="56"/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прослушивание звуков листвы, улетающих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журавлей, дождя,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«Октябрь.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Осенняя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».</w:t>
            </w:r>
          </w:p>
          <w:p w:rsidR="0003213E" w:rsidRDefault="00F33291">
            <w:pPr>
              <w:autoSpaceDE w:val="0"/>
              <w:autoSpaceDN w:val="0"/>
              <w:spacing w:before="16" w:after="0" w:line="228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П.И.Чайковский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/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«Скворушка прощается» сл. М.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Ивенсен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муз.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Т. Попатенко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Золотая осень А.Л.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Барто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28.10.2022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2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упражнений, песен, построенных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элементах звукоряда;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6" w:right="28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https://infourok.ru/konspekt-uroka-po-muzyke-dlya-1-klassa-na-temu-sochini-melodiyu-5316654.html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1332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610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3.3.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Ритм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м/ф "До-ре-ми"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«Осень наступила» С.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47" w:lineRule="auto"/>
              <w:ind w:left="58" w:right="288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Насауленко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Попевка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«Правила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пения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Азбука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»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А.Островский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Зву-ко-ряд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21.10.2022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на слух, прослеживание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нотной записи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рисунков, состоящих из различных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длительностей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пауз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помощью звучащих жестов (хлопки,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шлепки, притопы)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и/или ударных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простых ритмов.;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Игра «Ритмическое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эхо»,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прохлопывание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ритма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ритмическим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карточкам,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проговаривание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 использованием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ритмослогов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ударных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инструментах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партитуры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с ярко выраженным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ритмическим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рисунком,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воспроизведение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данного ритма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памяти (хлопками).;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https://nsportal.ru/shkola/muzyka/library/2016/11/01/muzykalnaya-azbuka-1-klass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1440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 w:rsidRPr="00CA0360">
        <w:trPr>
          <w:trHeight w:hRule="exact" w:val="613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3.4.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Ритмический рисунок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песня варяжского гостя из оперы "Садко"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Н.А.Римского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Корсакова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«До, ре, ми, фа, соль» сл.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0" w:lineRule="auto"/>
              <w:ind w:left="58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З.Петрова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муз.А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Островский, русская народная песня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"Солнышко", Русская народная прибаутка "Зайчик"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8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арт- терапевтическое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упражнение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Стрельниковой, русская народная песня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"Солнышко", Русская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народная прибаутка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"Зайчик"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02.12.2022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на слух, прослеживание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нотной записи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рисунков, состоящих из различных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длительностей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пауз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помощью звучащих жестов (хлопки,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шлепки, притопы)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и/или ударных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простых ритмов.;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Игра «Ритмическое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эхо»,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прохлопывание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ритма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ритмическим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карточкам,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проговаривание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 использованием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ритмослогов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ударных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инструментах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партитуры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с ярко выраженным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ритмическим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рисунком,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воспроизведение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данного ритма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памяти (хлопками).;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Самооценка с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использованием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«О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ценочного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листа»;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ind w:left="5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www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culture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ru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s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slovo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dnya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folklor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</w:p>
        </w:tc>
      </w:tr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модулю</w:t>
            </w:r>
            <w:proofErr w:type="spell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4</w:t>
            </w:r>
          </w:p>
        </w:tc>
        <w:tc>
          <w:tcPr>
            <w:tcW w:w="13836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>
        <w:trPr>
          <w:trHeight w:hRule="exact" w:val="276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 Классическая музыка</w:t>
            </w:r>
          </w:p>
        </w:tc>
      </w:tr>
      <w:tr w:rsidR="0003213E">
        <w:trPr>
          <w:trHeight w:hRule="exact" w:val="312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4.1.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Композиторы —детям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2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«Семь подружек» В.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Дроцевича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 «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Азбука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»А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.Заруба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Б.Заходер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группа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Домисолька</w:t>
            </w:r>
            <w:proofErr w:type="spellEnd"/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«До, ре, ми, фа, соль»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5" w:lineRule="auto"/>
              <w:ind w:left="58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Алеев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ст. Т.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Фоминой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Особенные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знаки»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2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дыхательную гимнастику по системе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А.Н.Стрельниковой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Физминутка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«Плакали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зверушки»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05.05.2023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музыки,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основного характера, музыкально-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выразительных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средств,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использованных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композитором.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Подбор эпитетов,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иллюстраций к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музыке. Определение жанра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викторина.;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Вокализация,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мелодий инструментальных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пьес со словами.</w:t>
            </w:r>
          </w:p>
          <w:p w:rsidR="0003213E" w:rsidRDefault="00F33291">
            <w:pPr>
              <w:autoSpaceDE w:val="0"/>
              <w:autoSpaceDN w:val="0"/>
              <w:spacing w:before="14" w:after="0" w:line="245" w:lineRule="auto"/>
              <w:ind w:left="56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Разучивание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исполнение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.;</w:t>
            </w:r>
            <w:proofErr w:type="gram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 опрос;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https://урок.рф/library/muzikalnaya_azbuka_170536.html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748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244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4.2.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Оркестр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7" w:lineRule="auto"/>
              <w:ind w:left="56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соло флейты,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виолончели, трубы, барабана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произведения в исполнении симфонического оркестра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52" w:lineRule="auto"/>
              <w:ind w:left="58"/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Р.н.п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 «Во-поле берёза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стояла», «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Россиночка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–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Россия», «Когда мои друзья со мной…»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слова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М.Танич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23.12.2022 30.12.2022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Слушание музыки в исполнении оркестра.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Просмотр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видеозаписи. Диалог с учителем о роли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дирижёра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.;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Я — дирижёр» —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игра — имитация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дирижёрских жестов во время звучания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музыки.;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песен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соответствующей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тематики.;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https://resh.edu.ru/subject/lesson/3928/conspect/226002/</w:t>
            </w:r>
          </w:p>
        </w:tc>
      </w:tr>
      <w:tr w:rsidR="0003213E">
        <w:trPr>
          <w:trHeight w:hRule="exact" w:val="314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4.3.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7" w:lineRule="auto"/>
              <w:ind w:left="58" w:right="20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Музыкальные инструменты. Фортепиано.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И. С. Бах «Волынка»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5" w:lineRule="auto"/>
              <w:ind w:left="58" w:right="43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«Заиграй моя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волынка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»р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усская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народная песня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7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Музыкальная игра «Уселась кошка на окошке» стихи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Тамары Малевич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17.03.2023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7" w:lineRule="auto"/>
              <w:ind w:left="56"/>
              <w:rPr>
                <w:lang w:val="ru-RU"/>
              </w:rPr>
            </w:pP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Посещение концерта фортепианной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музыки.;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Разбираем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инструмент —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наглядная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демонстрация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внутреннего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устройства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акустического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пианино.;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«Паспорт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инструмента» —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исследовательская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работа,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предполагающая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подсчёт параметров (высота, ширина,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количество клавиш, педалей и т. д.);</w:t>
            </w:r>
            <w:proofErr w:type="gramEnd"/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6" w:right="28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https://infourok.ru/urok-muzike-po-teme-muzikalnie-instrumenti-volinka-klass-859634.html</w:t>
            </w:r>
          </w:p>
        </w:tc>
      </w:tr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4</w:t>
            </w:r>
          </w:p>
        </w:tc>
        <w:tc>
          <w:tcPr>
            <w:tcW w:w="1383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>
        <w:trPr>
          <w:trHeight w:hRule="exact" w:val="252"/>
        </w:trPr>
        <w:tc>
          <w:tcPr>
            <w:tcW w:w="15620" w:type="dxa"/>
            <w:gridSpan w:val="1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 Духовная музыка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1440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465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5.1.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Песни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верующих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Рождественский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гимн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«Т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ихая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ночь»,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Рождественская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песня«Яркая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звездочка на небе горит»,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П.И.Чайковский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балет"Щелкунчик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"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Колядка «Рождество Христово, ангел прилетел».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Рождественская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песня«Овечки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коровки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09.12.2022 16.12.2022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религиозного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содержания. Диалог с учителем о характере музыки, манере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исполнения,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выразительных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средствах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Знакомство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произведениями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светской музыки, 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которых воплощены молитвенные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интонации,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используется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хоральный склад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звучания.;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Просмотр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документального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фильма о значении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молитвы.;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Рисование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мотивам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прослушанных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произведений;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54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https://nsportal.ru/nachalnaya-shkola/muzyka/2018/11/02/tsor-urok-1-klass-po-teme-prishlo-rozhdestvo-nachinay-torzhestvo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https://урок.рф/library/prishlo_rozhdestvonachinaetsya_torzhestvo_143355.html https://docviewer. yandex.ru/view/157473978/?page=4&amp;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https://infourok.ru/konspekt-klass-prishlo-rozhdestvo-nachinaetsya-torzhestvo-1400956.html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Мультфильм «Рождество Христово». – URL: https://www.youtube.com/ watch?</w:t>
            </w:r>
          </w:p>
          <w:p w:rsidR="0003213E" w:rsidRDefault="00F33291">
            <w:pPr>
              <w:autoSpaceDE w:val="0"/>
              <w:autoSpaceDN w:val="0"/>
              <w:spacing w:before="16" w:after="0" w:line="228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v= WWVkytDf6Lg</w:t>
            </w:r>
          </w:p>
        </w:tc>
      </w:tr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</w:t>
            </w:r>
          </w:p>
        </w:tc>
        <w:tc>
          <w:tcPr>
            <w:tcW w:w="13836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>
        <w:trPr>
          <w:trHeight w:hRule="exact" w:val="274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 Народная музыка России</w:t>
            </w:r>
          </w:p>
        </w:tc>
      </w:tr>
      <w:tr w:rsidR="0003213E">
        <w:trPr>
          <w:trHeight w:hRule="exact" w:val="314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6.1.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Край, в котором ты живёшь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7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гимн РФ, русская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народная песня «Во поле береза стояла».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7" w:lineRule="auto"/>
              <w:ind w:left="58" w:right="54"/>
              <w:jc w:val="both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Ю.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Чичков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на слова К.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Ибряева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«З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дравствуй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Родина моя», Д.Б.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Кабалевский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на слова А.</w:t>
            </w:r>
          </w:p>
          <w:p w:rsidR="0003213E" w:rsidRDefault="00F33291">
            <w:pPr>
              <w:autoSpaceDE w:val="0"/>
              <w:autoSpaceDN w:val="0"/>
              <w:spacing w:before="16" w:after="0" w:line="230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Пришельца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Наш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край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».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русская народная мелодия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13.01.2023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образцов традиционного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фольклора своей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местности, песен,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посвящённых своей малой родине, песен композиторо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в-</w:t>
            </w:r>
            <w:proofErr w:type="gramEnd"/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земляков.;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Диалог с учителем о 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традициях своего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родного края.;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Просмотр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видеофильма 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культуре родного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края.;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Посещение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краеведческого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музея.;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https://www.culture.ru/search/movies?query=краснодарский%20край</w:t>
            </w:r>
          </w:p>
        </w:tc>
      </w:tr>
      <w:tr w:rsidR="0003213E">
        <w:trPr>
          <w:trHeight w:hRule="exact" w:val="2218"/>
        </w:trPr>
        <w:tc>
          <w:tcPr>
            <w:tcW w:w="3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6.2.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фольклор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4" w:lineRule="auto"/>
              <w:ind w:left="56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П.Чайковский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«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Марш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»и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балета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«Щелкунчик»,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М.Красев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Хор из оперы «Муха-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цокотуха»-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Ф.Щедрин«Царь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-Горох»,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«Золотые рыбки» из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балета «Конек-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Горбунок»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5" w:lineRule="auto"/>
              <w:ind w:left="58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фрагмент из оперы «Муха-цокотуха»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5" w:lineRule="auto"/>
              <w:ind w:left="58" w:right="28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сказка "Волк и семеро козлят"</w:t>
            </w:r>
          </w:p>
        </w:tc>
        <w:tc>
          <w:tcPr>
            <w:tcW w:w="6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19.05.2023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русских народных песен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разных жанров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Участие 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коллективной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традиционной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музыкальной игре.; Сочинение мелодий, вокальная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основе текстов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игрового детского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фольклора.;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https://nsportal.ru/nachalnaya-shkola/muzyka/2014/10/06/dom-kotoryy-zvuchit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370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</w:t>
            </w:r>
          </w:p>
        </w:tc>
        <w:tc>
          <w:tcPr>
            <w:tcW w:w="13836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 w:rsidRPr="00CA0360">
        <w:trPr>
          <w:trHeight w:hRule="exact" w:val="272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Модуль 7. </w:t>
            </w:r>
            <w:r w:rsidRPr="00F33291"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  <w:lang w:val="ru-RU"/>
              </w:rPr>
              <w:t>Музыка в жизни человека</w:t>
            </w:r>
          </w:p>
        </w:tc>
      </w:tr>
      <w:tr w:rsidR="0003213E">
        <w:trPr>
          <w:trHeight w:hRule="exact" w:val="4350"/>
        </w:trPr>
        <w:tc>
          <w:tcPr>
            <w:tcW w:w="3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7.1.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Музыкальные пейзажи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3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Э. Григ «Утро», В.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Гаврилин. Вечерняя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музыка,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.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«Утро 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лесу», «Вечер»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Салманов, «Вечерняя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сказка» из «Детского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альбома»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А.Хачатуряна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, Д.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Кабалевский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"Доброе утро" из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кантаты "Песня утра,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весны и мира», «Зимнее утро» П. Чайковский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2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«Песенка юного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художника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»и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м/ф «Маша и медведь» ,«Колыбельная»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Б.Флисс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«Мамочка милая, мама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моя»;«Песенка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капель»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7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рисование под музыку,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«Вместе весело шагать» </w:t>
            </w:r>
            <w:proofErr w:type="spellStart"/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Зарядка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»;</w:t>
            </w:r>
          </w:p>
        </w:tc>
        <w:tc>
          <w:tcPr>
            <w:tcW w:w="6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20.01.2023 03.02.2023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программной музыки, посвящённой образам природы. Подбор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эпитетов для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описания настроения, характера музыки.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Сопоставление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 произведениями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изобразительного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искусства.;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Двигательная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пластическое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интонирование.;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одухотворенное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песен 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природе, её красоте.; Рисование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«услышанных»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пейзажей и/или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абстрактная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живопись — передача настроения цветом,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точками, линиями.;</w:t>
            </w:r>
            <w:proofErr w:type="gramEnd"/>
          </w:p>
        </w:tc>
        <w:tc>
          <w:tcPr>
            <w:tcW w:w="9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https://infourok.ru/konspekt-k-uroku-muzika-utra-klass-943528.html</w:t>
            </w:r>
          </w:p>
        </w:tc>
      </w:tr>
      <w:tr w:rsidR="0003213E">
        <w:trPr>
          <w:trHeight w:hRule="exact" w:val="41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7.2.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Музыкальные портреты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2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Сергей Сергеевич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Прокофьев «Болтунья», Леопольд Моцарт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«Менуэт», Петр Ильич Чайковский «Баб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а-</w:t>
            </w:r>
            <w:proofErr w:type="gramEnd"/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Яга»,«Баба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- Яга» А.</w:t>
            </w:r>
          </w:p>
          <w:p w:rsidR="0003213E" w:rsidRDefault="00F33291">
            <w:pPr>
              <w:autoSpaceDE w:val="0"/>
              <w:autoSpaceDN w:val="0"/>
              <w:spacing w:before="14" w:after="0" w:line="230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Лядов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8" w:right="144"/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песня о маме, «Баба -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Яга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»п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есенка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– дразнилка, обр.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М.</w:t>
            </w:r>
          </w:p>
          <w:p w:rsidR="0003213E" w:rsidRDefault="00F33291">
            <w:pPr>
              <w:autoSpaceDE w:val="0"/>
              <w:autoSpaceDN w:val="0"/>
              <w:spacing w:before="14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Иорданского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2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изображение в рисунке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музыкальных образов при прослушивании, полька -Анна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10.02.2023 03.03.2023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вокальной,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программной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инструментальной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музыки, посвящённой образам людей,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сказочных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персонажей. Подбор эпитетов для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описания настроения, характера музыки.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Сопоставление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музыки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произведениями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изобразительного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искусства;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Двигательная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импровизация 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образе героя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произведения;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харáктерное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песни —портретной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зарисовки;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6" w:right="28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https://nsportal.ru/nachalnaya-shkola/muzyka/2020/04/04/plan-konspekt-uroka-muzyki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1112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348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7.3.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7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Какой же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праздник без музыки?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0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«Выходной марш» из кинофильма «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Цирк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»И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.О.Дунаевского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«Галоп» И. О.</w:t>
            </w:r>
          </w:p>
          <w:p w:rsidR="0003213E" w:rsidRDefault="00F33291">
            <w:pPr>
              <w:autoSpaceDE w:val="0"/>
              <w:autoSpaceDN w:val="0"/>
              <w:spacing w:before="16" w:after="0" w:line="230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Дунаевского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Песня «Дрессированный щенок»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Мультфильм «Ну погоди в цирке»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12.05.2023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Диалог с учителем о значении музыки на празднике;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торжественного,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праздничного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характера.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47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Дирижирование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»ф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рагментами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произведений.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Конкурс на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лучшег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дирижёра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»;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тематических песен к ближайшему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празднику;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Проблемная ситуация: почему на праздниках обязательно звучит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музыка?;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https://nsportal.ru/nachalnaya-shkola/muzyka/2014/04/23/muzyka-v-tsirke</w:t>
            </w:r>
          </w:p>
        </w:tc>
      </w:tr>
      <w:tr w:rsidR="0003213E">
        <w:trPr>
          <w:trHeight w:hRule="exact" w:val="344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7.4.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7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войне, музыка о войне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«Богатырская»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симфония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А.П.Бородина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Учил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Суворов» музыка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А.Новикова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; «Песня о бумажном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кораблике»Б.Окуджава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 кант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«Радуйся,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Росско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земле!»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2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Солдатушки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бравы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ребятушки» - русская народная песня;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«Песня о маленьком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трубаче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»м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узыка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С.Никитина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47" w:lineRule="auto"/>
              <w:ind w:left="58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импровизация под песню "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Солдатушки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,б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равы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ребятушки"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07.04.2023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0" w:after="0" w:line="252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Чтение учебных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художественных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текстов, посвящённых военной музыке.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2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военной тематики.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2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Знакомство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историей 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сочинения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исполнения;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Дискуссия в классе.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Ответы на вопросы: какие чувства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вызывает эта музыка, почему? Как влияет на наше восприятие информация о том,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как и зачем она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создавалась?;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45" w:lineRule="auto"/>
              <w:ind w:left="56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https://nsportal.ru/nachalnaya-shkola/muzyka/2020/02/17/konspekt-uroka-muzyki-po-teme-muzy-ne-molchali-v-1-klasse</w:t>
            </w:r>
          </w:p>
        </w:tc>
      </w:tr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7</w:t>
            </w:r>
          </w:p>
        </w:tc>
        <w:tc>
          <w:tcPr>
            <w:tcW w:w="13836" w:type="dxa"/>
            <w:gridSpan w:val="9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>
        <w:trPr>
          <w:trHeight w:hRule="exact" w:val="272"/>
        </w:trPr>
        <w:tc>
          <w:tcPr>
            <w:tcW w:w="15620" w:type="dxa"/>
            <w:gridSpan w:val="1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 Музыкальная грамота</w:t>
            </w:r>
          </w:p>
        </w:tc>
      </w:tr>
      <w:tr w:rsidR="0003213E">
        <w:trPr>
          <w:trHeight w:hRule="exact" w:val="287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8.1.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Высота звуков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5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Эдвард Григ «В пещере горного короля»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30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«До, ре, ми, фа, соль» сл.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45" w:lineRule="auto"/>
              <w:ind w:left="58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З.Петрова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муз.А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Островский, песня "Моя Россия"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Тень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тень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потетень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10.03.2023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5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Освоение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поняти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й«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выше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-ниже».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2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на слух принадлежности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звуков к одному из регистров.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Прослеживание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нотной записи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отдельных мотивов, фрагментов знакомых песен, вычленение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знакомых нот, знаков альтерации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Наблюдение за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изменением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музыкального образа при изменении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регистра.;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https://www.youtube.com/watch?v=ENX0Fp8OGWo</w:t>
            </w:r>
          </w:p>
        </w:tc>
      </w:tr>
      <w:tr w:rsidR="0003213E">
        <w:trPr>
          <w:trHeight w:hRule="exact" w:val="252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0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13836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350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274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>Музыка народов мира</w:t>
            </w:r>
          </w:p>
        </w:tc>
      </w:tr>
      <w:tr w:rsidR="0003213E">
        <w:trPr>
          <w:trHeight w:hRule="exact" w:val="3292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9.1.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 наших соседей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0" w:lineRule="auto"/>
              <w:ind w:left="56" w:right="288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Д.Кабалевский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"Клоуны",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И.С.Бах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"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Волынка"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,Ш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опен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Вальс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0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"У каждого свой музыкальный инструмент" русская народная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песня,"Мир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похож на цветной луг"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Шаинский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импровизация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24.03.2023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Знакомство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внешним видом,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особенностями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исполнения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звучания народных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на слух тембров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Классификация на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группы духовых,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ударных, струнных.; Музыкальная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викторина на знание тембров народных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Двигательная игра 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—и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мпровизация​</w:t>
            </w:r>
            <w:r w:rsidRPr="00F33291">
              <w:rPr>
                <w:rFonts w:ascii="DejaVu Serif" w:eastAsia="DejaVu Serif" w:hAnsi="DejaVu Serif"/>
                <w:color w:val="000000"/>
                <w:w w:val="102"/>
                <w:sz w:val="12"/>
                <w:lang w:val="ru-RU"/>
              </w:rPr>
              <w:t>‐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подражание игре на музыкальных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инструментах.;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https://infourok.ru/konspekt-uroka-v-klasse-muzikalnie-instrumenti-977461.html</w:t>
            </w:r>
          </w:p>
        </w:tc>
      </w:tr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1383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>
        <w:trPr>
          <w:trHeight w:hRule="exact" w:val="272"/>
        </w:trPr>
        <w:tc>
          <w:tcPr>
            <w:tcW w:w="15620" w:type="dxa"/>
            <w:gridSpan w:val="1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</w:rPr>
              <w:t xml:space="preserve"> Классическая музыка</w:t>
            </w:r>
          </w:p>
        </w:tc>
      </w:tr>
      <w:tr w:rsidR="0003213E">
        <w:trPr>
          <w:trHeight w:hRule="exact" w:val="4664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10.1.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Композиторы -детям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2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звуки пианино,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«Т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онкая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рябина» 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исполнении гитары,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звуки клавесина, звуки лютни, Л.К.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Дакен</w:t>
            </w:r>
            <w:proofErr w:type="spellEnd"/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«Кукушка», И.Г.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45" w:lineRule="auto"/>
              <w:ind w:left="56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Конради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«Менуэт»,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Ж.Ф. Рамо «Тамбурин»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7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Видео на песню "С дедом на парад" </w:t>
            </w:r>
            <w:r w:rsidRPr="00F3329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www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youtube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com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watch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?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30" w:lineRule="auto"/>
              <w:ind w:left="5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ou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pdFGDrwM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&amp;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t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=17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s</w:t>
            </w:r>
          </w:p>
          <w:p w:rsidR="0003213E" w:rsidRPr="00F33291" w:rsidRDefault="00F33291">
            <w:pPr>
              <w:autoSpaceDE w:val="0"/>
              <w:autoSpaceDN w:val="0"/>
              <w:spacing w:before="166" w:after="0" w:line="245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"С дедом на парад" (караоке)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www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youtube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com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watch</w:t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?</w:t>
            </w:r>
          </w:p>
          <w:p w:rsidR="0003213E" w:rsidRDefault="00F33291">
            <w:pPr>
              <w:autoSpaceDE w:val="0"/>
              <w:autoSpaceDN w:val="0"/>
              <w:spacing w:before="16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v=ZtMud5yFSRo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Ритмически упражнения«Овощные ритмы»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28.04.2023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музыки,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определение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основного характера, музыкально-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выразительных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средств,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использованных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композитором.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Подбор эпитетов,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иллюстраций к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музыке. Определение жанра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викторина.;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Вокализация,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мелодий инструментальных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пьес со словами.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исполнение песен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Сочинение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ритмических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аккомпанементов (с помощью звучащих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жестов или ударных и шумовых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инструментов) к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пьесам маршевого и танцевального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характера;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28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https://www.youtube.com/watch?</w:t>
            </w:r>
          </w:p>
          <w:p w:rsidR="0003213E" w:rsidRDefault="00F33291">
            <w:pPr>
              <w:autoSpaceDE w:val="0"/>
              <w:autoSpaceDN w:val="0"/>
              <w:spacing w:before="1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v=R8P5CTlGadE&amp;list=RDbroV_1gPZVE&amp;index=5</w:t>
            </w:r>
          </w:p>
          <w:p w:rsidR="0003213E" w:rsidRDefault="00F33291">
            <w:pPr>
              <w:autoSpaceDE w:val="0"/>
              <w:autoSpaceDN w:val="0"/>
              <w:spacing w:before="16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https://www.youtube.com/watch?</w:t>
            </w:r>
          </w:p>
          <w:p w:rsidR="0003213E" w:rsidRDefault="00F33291">
            <w:pPr>
              <w:autoSpaceDE w:val="0"/>
              <w:autoSpaceDN w:val="0"/>
              <w:spacing w:before="16" w:after="0" w:line="228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v=FnpaMm_2QYc&amp;list=RDbroV_1gPZVE&amp;index=2</w:t>
            </w:r>
          </w:p>
          <w:p w:rsidR="0003213E" w:rsidRDefault="00F33291">
            <w:pPr>
              <w:autoSpaceDE w:val="0"/>
              <w:autoSpaceDN w:val="0"/>
              <w:spacing w:before="168" w:after="0" w:line="228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https://www.youtube.com/watch?v=broV_1gPZVE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1262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68"/>
        <w:gridCol w:w="1002"/>
        <w:gridCol w:w="414"/>
        <w:gridCol w:w="868"/>
        <w:gridCol w:w="896"/>
        <w:gridCol w:w="1398"/>
        <w:gridCol w:w="1774"/>
        <w:gridCol w:w="1622"/>
        <w:gridCol w:w="680"/>
        <w:gridCol w:w="1304"/>
        <w:gridCol w:w="972"/>
        <w:gridCol w:w="4322"/>
      </w:tblGrid>
      <w:tr w:rsidR="0003213E">
        <w:trPr>
          <w:trHeight w:hRule="exact" w:val="420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10.2.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7" w:lineRule="auto"/>
              <w:ind w:left="58" w:right="20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Музыкальные инструменты. Фортепиано.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пьеса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П.И.Чайковского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«С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ладкая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греза»,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«Волынка» Бах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left="58" w:right="43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песня Л.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Мельниковой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«М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амочка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моя»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мультимедийная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Загадки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14.04.2023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7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Знакомство с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многообразием красок фортепиано.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фортепианных пьес в исполнении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известных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пианистов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.;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Я — пианист» —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игра — имитация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исполнительских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движений во время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звучания музыки.;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Слушание детских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пьес на фортепиано в исполнении учителя.</w:t>
            </w:r>
          </w:p>
          <w:p w:rsidR="0003213E" w:rsidRDefault="00F33291">
            <w:pPr>
              <w:autoSpaceDE w:val="0"/>
              <w:autoSpaceDN w:val="0"/>
              <w:spacing w:before="14" w:after="0" w:line="254" w:lineRule="auto"/>
              <w:ind w:left="56"/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Демонстрация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возможностей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инструмента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(исполнение одной и той же пьесы тихо и громко, в разных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регистрах, разными штрихами).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Игра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фортепиано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ансамбле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учителем2.;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 опрос;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https://nsportal.ru/nachalnaya-shkola/muzyka/2017/02/19/muzykalnye-instrumenty</w:t>
            </w:r>
          </w:p>
        </w:tc>
      </w:tr>
      <w:tr w:rsidR="0003213E">
        <w:trPr>
          <w:trHeight w:hRule="exact" w:val="2586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10.3.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Музыкальные инструменты.</w:t>
            </w:r>
          </w:p>
          <w:p w:rsidR="0003213E" w:rsidRDefault="00F33291">
            <w:pPr>
              <w:autoSpaceDE w:val="0"/>
              <w:autoSpaceDN w:val="0"/>
              <w:spacing w:before="16" w:after="0" w:line="245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виолончель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«Полька» П.И.</w:t>
            </w:r>
          </w:p>
          <w:p w:rsidR="0003213E" w:rsidRPr="00F33291" w:rsidRDefault="00F33291">
            <w:pPr>
              <w:autoSpaceDE w:val="0"/>
              <w:autoSpaceDN w:val="0"/>
              <w:spacing w:before="14" w:after="0" w:line="254" w:lineRule="auto"/>
              <w:ind w:left="56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Чайковский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(фортепиано),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«Итальянская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полька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»С</w:t>
            </w:r>
            <w:proofErr w:type="spellEnd"/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 В. Рахманинов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(клавесин), «Тонкая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рябина» И. З. Суриков (гитара), «Менуэт» И.</w:t>
            </w:r>
          </w:p>
          <w:p w:rsidR="0003213E" w:rsidRDefault="00F33291">
            <w:pPr>
              <w:autoSpaceDE w:val="0"/>
              <w:autoSpaceDN w:val="0"/>
              <w:spacing w:before="16" w:after="0" w:line="230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Конради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. (лютня)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5" w:lineRule="auto"/>
              <w:ind w:right="144"/>
              <w:jc w:val="center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«Старый клавесин» муз. Й. Гайдна слова П. Синявского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47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Таблица «Музыкальные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инструменты»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,М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узыкальная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танец – минутка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21.04.2023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Игра-имитация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исполнительских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движений во время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звучания музыки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.; </w:t>
            </w:r>
            <w:r w:rsidRPr="00F33291">
              <w:rPr>
                <w:lang w:val="ru-RU"/>
              </w:rPr>
              <w:br/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викторина на знание конкретных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произведений и 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авторов, определения тембров звучащих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инструментов.;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песен,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посвящённых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музыкальным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инструментам.;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45" w:lineRule="auto"/>
              <w:ind w:left="56" w:right="14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https://www.prodlenka.org/metodicheskie-razrabotki/213881-tehnologicheskaja-karta-uroka-muzyki-v-1-klas</w:t>
            </w:r>
          </w:p>
        </w:tc>
      </w:tr>
      <w:tr w:rsidR="0003213E">
        <w:trPr>
          <w:trHeight w:hRule="exact" w:val="274"/>
        </w:trPr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</w:t>
            </w:r>
          </w:p>
        </w:tc>
        <w:tc>
          <w:tcPr>
            <w:tcW w:w="13836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  <w:tr w:rsidR="0003213E" w:rsidRPr="00CA0360">
        <w:trPr>
          <w:trHeight w:hRule="exact" w:val="272"/>
        </w:trPr>
        <w:tc>
          <w:tcPr>
            <w:tcW w:w="15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30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Модуль 11. </w:t>
            </w:r>
            <w:r w:rsidRPr="00F33291">
              <w:rPr>
                <w:rFonts w:ascii="Times New Roman" w:eastAsia="Times New Roman" w:hAnsi="Times New Roman"/>
                <w:b/>
                <w:color w:val="000000"/>
                <w:w w:val="102"/>
                <w:sz w:val="12"/>
                <w:lang w:val="ru-RU"/>
              </w:rPr>
              <w:t>Музыка театра и кино</w:t>
            </w:r>
          </w:p>
        </w:tc>
      </w:tr>
      <w:tr w:rsidR="0003213E">
        <w:trPr>
          <w:trHeight w:hRule="exact" w:val="2992"/>
        </w:trPr>
        <w:tc>
          <w:tcPr>
            <w:tcW w:w="3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11.1.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7" w:lineRule="auto"/>
              <w:ind w:left="58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Музыкальная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сказка на сцене, на экране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3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М. Коваль фрагменты из оперы "Волк и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семеро козлят": темы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Всезнайки,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Топтушки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</w:t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Бодайки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, Болтушки,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Малыша, песенка мамы Козы, хор "Целый день поём, играем",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заключительный хор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"Семеро козлят"</w:t>
            </w:r>
          </w:p>
        </w:tc>
        <w:tc>
          <w:tcPr>
            <w:tcW w:w="17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50" w:lineRule="auto"/>
              <w:ind w:left="58" w:right="144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Распевка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“Добрый день”,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Гамма и песенка о нотах, </w:t>
            </w:r>
            <w:r w:rsidRPr="00F33291">
              <w:rPr>
                <w:lang w:val="ru-RU"/>
              </w:rPr>
              <w:br/>
            </w: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Распевка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“Эхо”, хор "Целый день поём, играем"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постановка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оперы</w:t>
            </w:r>
            <w:proofErr w:type="spellEnd"/>
          </w:p>
        </w:tc>
        <w:tc>
          <w:tcPr>
            <w:tcW w:w="6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26.05.2023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62" w:after="0" w:line="245" w:lineRule="auto"/>
              <w:ind w:left="56"/>
              <w:rPr>
                <w:lang w:val="ru-RU"/>
              </w:rPr>
            </w:pPr>
            <w:proofErr w:type="spell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Видеопросмотр</w:t>
            </w:r>
            <w:proofErr w:type="spell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музыкальной сказки.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2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Обсуждение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музыкально-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выразительных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средств, передающих повороты сюжета,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характеры героев.</w:t>
            </w:r>
          </w:p>
          <w:p w:rsidR="0003213E" w:rsidRPr="00F33291" w:rsidRDefault="00F33291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Игра-викторина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«Угадай по голосу</w:t>
            </w:r>
            <w:proofErr w:type="gramStart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».; </w:t>
            </w:r>
            <w:proofErr w:type="gramEnd"/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Разучивание,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исполнение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отдельных номеров из детской оперы,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музыкальной сказки.; Постановка детской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музыкальной сказки, спектакль для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родителей.;</w:t>
            </w:r>
          </w:p>
        </w:tc>
        <w:tc>
          <w:tcPr>
            <w:tcW w:w="97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;</w:t>
            </w:r>
          </w:p>
        </w:tc>
        <w:tc>
          <w:tcPr>
            <w:tcW w:w="432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https://multiurok.ru/files/opera-skazka-urok-muzyki-1-klass.html?login=ok</w:t>
            </w:r>
          </w:p>
        </w:tc>
      </w:tr>
      <w:tr w:rsidR="0003213E">
        <w:trPr>
          <w:trHeight w:hRule="exact" w:val="254"/>
        </w:trPr>
        <w:tc>
          <w:tcPr>
            <w:tcW w:w="137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Итого по модулю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1</w:t>
            </w:r>
          </w:p>
        </w:tc>
        <w:tc>
          <w:tcPr>
            <w:tcW w:w="1383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360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1370"/>
        <w:gridCol w:w="414"/>
        <w:gridCol w:w="868"/>
        <w:gridCol w:w="896"/>
        <w:gridCol w:w="12072"/>
      </w:tblGrid>
      <w:tr w:rsidR="0003213E">
        <w:trPr>
          <w:trHeight w:hRule="exact" w:val="704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58" w:after="0" w:line="250" w:lineRule="auto"/>
              <w:ind w:left="56" w:right="43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ОБЩЕЕ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 xml:space="preserve">КОЛИЧЕСТВО ЧАСОВ ПО </w:t>
            </w:r>
            <w:r w:rsidRPr="00F33291">
              <w:rPr>
                <w:lang w:val="ru-RU"/>
              </w:rPr>
              <w:br/>
            </w:r>
            <w:r w:rsidRPr="00F33291">
              <w:rPr>
                <w:rFonts w:ascii="Times New Roman" w:eastAsia="Times New Roman" w:hAnsi="Times New Roman"/>
                <w:color w:val="000000"/>
                <w:w w:val="102"/>
                <w:sz w:val="12"/>
                <w:lang w:val="ru-RU"/>
              </w:rPr>
              <w:t>ПРОГРАММЕ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33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58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12"/>
              </w:rPr>
              <w:t>0</w:t>
            </w:r>
          </w:p>
        </w:tc>
        <w:tc>
          <w:tcPr>
            <w:tcW w:w="1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6840" w:h="11900"/>
          <w:pgMar w:top="284" w:right="544" w:bottom="1440" w:left="646" w:header="720" w:footer="720" w:gutter="0"/>
          <w:cols w:space="720" w:equalWidth="0">
            <w:col w:w="15650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78" w:line="220" w:lineRule="exact"/>
      </w:pPr>
    </w:p>
    <w:p w:rsidR="0003213E" w:rsidRDefault="00F3329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03213E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03213E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13E" w:rsidRDefault="0003213E"/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муза вечная со мной!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Хоровод муз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Повсюду музыка слышна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16.09.2022 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Душа музыки - мелодия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осени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30.09.2022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Азбука, азбука каждому нужна...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азбука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азбука (ритм)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Сочини мелодию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28.10.2022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Садко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18.11.2022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Звучащие картины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25.11.2022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Музыкальная азбука. Такт. Разыграй песню.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Пришло Рождество, начинается торжество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обычай старины. Добрый праздник среди зимы.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 оркестр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1900" w:h="16840"/>
          <w:pgMar w:top="298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Я артист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30.12.2022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Поэт, художник, композитор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20.01.2023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утра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27.01.2023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вечера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Разыграй сказку. Баба - Яга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азбука. Регистр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 каждого свой музыкальный инструмент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 оркестр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 не молчали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07.04.2023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Музыкальные инструменты. Чудесная лютня.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21.04.2023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Звучащие картины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28.04.2023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Музыкальная азбука. Диез, бемоль.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 в цирке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03213E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Дом, который звучит. Опера -сказка.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19.05.2023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03213E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Pr="00F33291" w:rsidRDefault="00F3329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F3329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F3329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3213E" w:rsidRDefault="0003213E"/>
        </w:tc>
      </w:tr>
    </w:tbl>
    <w:p w:rsidR="0003213E" w:rsidRDefault="0003213E">
      <w:pPr>
        <w:autoSpaceDE w:val="0"/>
        <w:autoSpaceDN w:val="0"/>
        <w:spacing w:after="0" w:line="14" w:lineRule="exact"/>
      </w:pPr>
    </w:p>
    <w:p w:rsidR="0003213E" w:rsidRDefault="0003213E">
      <w:pPr>
        <w:sectPr w:rsidR="0003213E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213E" w:rsidRDefault="0003213E">
      <w:pPr>
        <w:autoSpaceDE w:val="0"/>
        <w:autoSpaceDN w:val="0"/>
        <w:spacing w:after="78" w:line="220" w:lineRule="exact"/>
      </w:pPr>
    </w:p>
    <w:p w:rsidR="0003213E" w:rsidRDefault="00F3329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3213E" w:rsidRDefault="00F3329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3213E" w:rsidRPr="00F33291" w:rsidRDefault="00F33291">
      <w:pPr>
        <w:autoSpaceDE w:val="0"/>
        <w:autoSpaceDN w:val="0"/>
        <w:spacing w:before="16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1 класс /Критская Е.Д., Сергеева Г.П., 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Акционерное общество «Издательство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«Просвещение»;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3213E" w:rsidRPr="00F33291" w:rsidRDefault="00F33291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Е. Д. КРИТСКАЯ, Г. П. СЕРГЕЕВА, Т. С. ШМАГИНА "МУЗЫКА 1—4 КЛАССЫ. МЕТОДИЧЕСКОЕ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ПОСОБИЕ"</w:t>
      </w:r>
    </w:p>
    <w:p w:rsidR="0003213E" w:rsidRPr="00F33291" w:rsidRDefault="00F33291">
      <w:pPr>
        <w:autoSpaceDE w:val="0"/>
        <w:autoSpaceDN w:val="0"/>
        <w:spacing w:before="408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Аудио и видеоматериалы;</w:t>
      </w:r>
    </w:p>
    <w:p w:rsidR="0003213E" w:rsidRPr="00F33291" w:rsidRDefault="00F33291">
      <w:pPr>
        <w:autoSpaceDE w:val="0"/>
        <w:autoSpaceDN w:val="0"/>
        <w:spacing w:before="74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Коллекции электронных образовательных ресурсов: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1.«Единое окно доступа к образовательным ресурсам»-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2.«Единая коллекция цифровых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collektion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3.«Федеральный центр информационных образовательных ресурсов»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fcior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,</w:t>
      </w:r>
    </w:p>
    <w:p w:rsidR="0003213E" w:rsidRPr="00F33291" w:rsidRDefault="00F33291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eor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4.Каталог образовательных ресурсов сети Интернет для школы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katalog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5. Российская электронная школа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6.</w:t>
      </w:r>
      <w:r>
        <w:rPr>
          <w:rFonts w:ascii="Times New Roman" w:eastAsia="Times New Roman" w:hAnsi="Times New Roman"/>
          <w:color w:val="000000"/>
          <w:sz w:val="24"/>
        </w:rPr>
        <w:t>M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todkabinet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: информационно-методический кабинет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metodkabinet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7.Каталог образовательных ресурсов сети «Интернет»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iot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3213E" w:rsidRPr="00F33291" w:rsidRDefault="00F33291">
      <w:pPr>
        <w:autoSpaceDE w:val="0"/>
        <w:autoSpaceDN w:val="0"/>
        <w:spacing w:before="408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8.Российский 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3213E" w:rsidRPr="00F33291" w:rsidRDefault="00F33291">
      <w:pPr>
        <w:autoSpaceDE w:val="0"/>
        <w:autoSpaceDN w:val="0"/>
        <w:spacing w:before="408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9.Портал «Российское образование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10. Портал "</w:t>
      </w:r>
      <w:proofErr w:type="spellStart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Мультиурок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"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multiurok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3213E" w:rsidRPr="00F33291" w:rsidRDefault="00F33291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kopilka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bi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>o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training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soloveycenter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pro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onlyege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ege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vpr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-4/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vpr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matematika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-4/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onlinetestpad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tests</w:t>
      </w:r>
    </w:p>
    <w:p w:rsidR="0003213E" w:rsidRPr="00F33291" w:rsidRDefault="0003213E">
      <w:pPr>
        <w:rPr>
          <w:lang w:val="ru-RU"/>
        </w:rPr>
        <w:sectPr w:rsidR="0003213E" w:rsidRPr="00F33291">
          <w:pgSz w:w="11900" w:h="16840"/>
          <w:pgMar w:top="298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3213E" w:rsidRPr="00F33291" w:rsidRDefault="0003213E">
      <w:pPr>
        <w:autoSpaceDE w:val="0"/>
        <w:autoSpaceDN w:val="0"/>
        <w:spacing w:after="264" w:line="220" w:lineRule="exact"/>
        <w:rPr>
          <w:lang w:val="ru-RU"/>
        </w:rPr>
      </w:pPr>
    </w:p>
    <w:p w:rsidR="0003213E" w:rsidRPr="00F33291" w:rsidRDefault="00F33291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39.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klassnye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resursy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/47- 2-2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um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razum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uchebnye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prezentacii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nachalnaja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/18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internet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chgk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03213E" w:rsidRPr="00F33291" w:rsidRDefault="00F33291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vbg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/~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kvint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im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3213E" w:rsidRPr="00F33291" w:rsidRDefault="00F33291">
      <w:pPr>
        <w:autoSpaceDE w:val="0"/>
        <w:autoSpaceDN w:val="0"/>
        <w:spacing w:before="40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creatingmusic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F33291" w:rsidRDefault="00F33291">
      <w:pPr>
        <w:rPr>
          <w:lang w:val="ru-RU"/>
        </w:rPr>
      </w:pPr>
    </w:p>
    <w:p w:rsidR="00F33291" w:rsidRPr="00F33291" w:rsidRDefault="00F33291" w:rsidP="00F33291">
      <w:pPr>
        <w:autoSpaceDE w:val="0"/>
        <w:autoSpaceDN w:val="0"/>
        <w:spacing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F33291" w:rsidRPr="00F33291" w:rsidRDefault="00F33291" w:rsidP="00F33291">
      <w:pPr>
        <w:autoSpaceDE w:val="0"/>
        <w:autoSpaceDN w:val="0"/>
        <w:spacing w:before="34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F33291" w:rsidRPr="00F33291" w:rsidRDefault="00F33291" w:rsidP="00F33291">
      <w:pPr>
        <w:autoSpaceDE w:val="0"/>
        <w:autoSpaceDN w:val="0"/>
        <w:spacing w:before="16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Компьютер или ноутбук Колонки</w:t>
      </w:r>
    </w:p>
    <w:p w:rsidR="00F33291" w:rsidRPr="00F33291" w:rsidRDefault="00F33291" w:rsidP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Школьная доска Проектор</w:t>
      </w:r>
    </w:p>
    <w:p w:rsidR="00F33291" w:rsidRPr="00F33291" w:rsidRDefault="00F33291" w:rsidP="00F33291">
      <w:pPr>
        <w:autoSpaceDE w:val="0"/>
        <w:autoSpaceDN w:val="0"/>
        <w:spacing w:before="406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Аудио-проигрыватель</w:t>
      </w:r>
    </w:p>
    <w:p w:rsidR="00F33291" w:rsidRPr="00F33291" w:rsidRDefault="00F33291" w:rsidP="00F33291">
      <w:pPr>
        <w:autoSpaceDE w:val="0"/>
        <w:autoSpaceDN w:val="0"/>
        <w:spacing w:before="262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 ПРАКТИЧЕСКИХ РАБОТ</w:t>
      </w:r>
    </w:p>
    <w:p w:rsidR="00F33291" w:rsidRPr="00F33291" w:rsidRDefault="00F33291" w:rsidP="00F33291">
      <w:pPr>
        <w:autoSpaceDE w:val="0"/>
        <w:autoSpaceDN w:val="0"/>
        <w:spacing w:before="168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Компьютер или ноутбук Колонки</w:t>
      </w:r>
    </w:p>
    <w:p w:rsidR="00F33291" w:rsidRPr="00F33291" w:rsidRDefault="00F33291" w:rsidP="00F33291">
      <w:pPr>
        <w:autoSpaceDE w:val="0"/>
        <w:autoSpaceDN w:val="0"/>
        <w:spacing w:before="408" w:after="0" w:line="230" w:lineRule="auto"/>
        <w:rPr>
          <w:lang w:val="ru-RU"/>
        </w:rPr>
      </w:pPr>
      <w:r w:rsidRPr="00F33291">
        <w:rPr>
          <w:rFonts w:ascii="Times New Roman" w:eastAsia="Times New Roman" w:hAnsi="Times New Roman"/>
          <w:color w:val="000000"/>
          <w:sz w:val="24"/>
          <w:lang w:val="ru-RU"/>
        </w:rPr>
        <w:t>Школьная доска Проектор</w:t>
      </w:r>
    </w:p>
    <w:p w:rsidR="00F33291" w:rsidRDefault="00F33291" w:rsidP="00F33291">
      <w:pPr>
        <w:autoSpaceDE w:val="0"/>
        <w:autoSpaceDN w:val="0"/>
        <w:spacing w:before="406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Аудио-проигрывател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>ь</w:t>
      </w:r>
    </w:p>
    <w:p w:rsidR="00F33291" w:rsidRDefault="00F33291" w:rsidP="00F33291">
      <w:pPr>
        <w:autoSpaceDE w:val="0"/>
        <w:autoSpaceDN w:val="0"/>
        <w:spacing w:before="406"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F33291" w:rsidRPr="00F33291" w:rsidRDefault="00F33291" w:rsidP="00F33291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val="ru-RU" w:eastAsia="ja-JP"/>
        </w:rPr>
      </w:pPr>
    </w:p>
    <w:tbl>
      <w:tblPr>
        <w:tblW w:w="9065" w:type="dxa"/>
        <w:tblInd w:w="12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949"/>
        <w:gridCol w:w="3430"/>
      </w:tblGrid>
      <w:tr w:rsidR="00F33291" w:rsidRPr="00F33291" w:rsidTr="00F33291">
        <w:trPr>
          <w:trHeight w:val="291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33291" w:rsidRPr="00F33291" w:rsidRDefault="00F33291" w:rsidP="00F3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single" w:sz="6" w:space="0" w:color="FF0000" w:frame="1"/>
                <w:shd w:val="clear" w:color="auto" w:fill="F7FDF7"/>
                <w:lang w:val="ru-RU" w:eastAsia="ja-JP"/>
              </w:rPr>
              <w:t>СОГЛАСОВАНО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руководитель МО начальных классов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______________</w:t>
            </w:r>
            <w:proofErr w:type="spellStart"/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Леванян</w:t>
            </w:r>
            <w:proofErr w:type="spellEnd"/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 xml:space="preserve"> Н.В.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Протокол №1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  <w:t>от "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31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"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августа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2022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г.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33291" w:rsidRPr="00F33291" w:rsidRDefault="00F33291" w:rsidP="00F3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33291" w:rsidRPr="00F33291" w:rsidRDefault="00F33291" w:rsidP="00F3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</w:pP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СОГЛАСОВАНО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Заместитель директора по УМР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______________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</w:t>
            </w:r>
            <w:proofErr w:type="spellStart"/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Якубина</w:t>
            </w:r>
            <w:proofErr w:type="spellEnd"/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 xml:space="preserve"> Е. В.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Приказ №1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br/>
              <w:t>от "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31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"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августа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ru-RU" w:eastAsia="ja-JP"/>
              </w:rPr>
              <w:t>2022</w:t>
            </w:r>
            <w:r w:rsidRPr="00F3329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ja-JP"/>
              </w:rPr>
              <w:t> г.</w:t>
            </w:r>
          </w:p>
        </w:tc>
      </w:tr>
    </w:tbl>
    <w:p w:rsidR="00F33291" w:rsidRPr="00F33291" w:rsidRDefault="00F33291" w:rsidP="00F33291">
      <w:pPr>
        <w:autoSpaceDE w:val="0"/>
        <w:autoSpaceDN w:val="0"/>
        <w:spacing w:before="406" w:after="0" w:line="230" w:lineRule="auto"/>
        <w:rPr>
          <w:lang w:val="ru-RU"/>
        </w:rPr>
        <w:sectPr w:rsidR="00F33291" w:rsidRPr="00F33291">
          <w:pgSz w:w="11900" w:h="16840"/>
          <w:pgMar w:top="484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03213E" w:rsidRDefault="0003213E">
      <w:pPr>
        <w:sectPr w:rsidR="0003213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33291" w:rsidRDefault="00F33291"/>
    <w:sectPr w:rsidR="00F3329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213E"/>
    <w:rsid w:val="00034616"/>
    <w:rsid w:val="0006063C"/>
    <w:rsid w:val="0015074B"/>
    <w:rsid w:val="001A4ABB"/>
    <w:rsid w:val="0029639D"/>
    <w:rsid w:val="00326F90"/>
    <w:rsid w:val="00AA1D8D"/>
    <w:rsid w:val="00B47730"/>
    <w:rsid w:val="00CA0360"/>
    <w:rsid w:val="00CB0664"/>
    <w:rsid w:val="00ED614E"/>
    <w:rsid w:val="00F332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3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332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3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33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8166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A5F04-0336-48CC-98C8-3EC4ED0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7609</Words>
  <Characters>43377</Characters>
  <Application>Microsoft Office Word</Application>
  <DocSecurity>0</DocSecurity>
  <Lines>361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50885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Лена</cp:lastModifiedBy>
  <cp:revision>5</cp:revision>
  <cp:lastPrinted>2022-10-09T16:39:00Z</cp:lastPrinted>
  <dcterms:created xsi:type="dcterms:W3CDTF">2013-12-23T23:15:00Z</dcterms:created>
  <dcterms:modified xsi:type="dcterms:W3CDTF">2022-12-03T15:23:00Z</dcterms:modified>
  <cp:category/>
</cp:coreProperties>
</file>