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26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</w:rPr>
      </w:pPr>
      <w:r>
        <w:rPr>
          <w:sz w:val="28"/>
        </w:rPr>
        <w:t>О приеме в 10 класс на 2023-2024 учебный год.</w:t>
      </w:r>
    </w:p>
    <w:p>
      <w:pPr>
        <w:spacing w:after="26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</w:rPr>
      </w:pPr>
      <w:r>
        <w:rPr>
          <w:sz w:val="28"/>
        </w:rPr>
        <w:t>Уважаемые родители и выпускники 9-х классов!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br w:type="textWrapping"/>
      </w:r>
    </w:p>
    <w:p>
      <w:pPr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</w:rPr>
      </w:pPr>
      <w:r>
        <w:rPr>
          <w:sz w:val="28"/>
        </w:rPr>
        <w:t>          В 2023-2024 учебном году обучение в 10 классе будет реализовано в соответствии с Федеральным Государственным стандартом среднего общего образования, утвержденным приказом Минобрнауки России от 17.05.2012 № 413, по индивидуальным учебным планам, включающим изучение учебных предметов на базовом и профильном уровнях.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202124"/>
          <w:sz w:val="28"/>
          <w:shd w:val="clear" w:fill="ffffff"/>
        </w:rPr>
      </w:pPr>
      <w:r>
        <w:rPr>
          <w:sz w:val="28"/>
        </w:rPr>
        <w:t>В МАОУ СОШ № 9 индивидуальный отбор будет проходить в соответствии с "</w:t>
      </w:r>
      <w:r>
        <w:rPr>
          <w:color w:val="202124"/>
          <w:sz w:val="28"/>
          <w:shd w:val="clear" w:fill="ffffff"/>
        </w:rPr>
        <w:t>Порядком организации индивидуального отбора при приёме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</w:rPr>
      </w:pPr>
      <w:r>
        <w:rPr>
          <w:color w:val="202124"/>
          <w:sz w:val="28"/>
          <w:shd w:val="clear" w:fill="ffffff"/>
        </w:rPr>
        <w:t>в МАОУ СОШ № 9 для получения среднего общего образования с углубленным изучением отдельных учебных предметов или для профильного обучения"</w:t>
      </w:r>
      <w:r>
        <w:rPr>
          <w:sz w:val="28"/>
        </w:rPr>
        <w:t>.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sz w:val="28"/>
        </w:rPr>
      </w:pPr>
      <w:r>
        <w:rPr>
          <w:b/>
          <w:sz w:val="28"/>
        </w:rPr>
        <w:t>Подать заявление и необходимые документы  можно будет двумя способами: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</w:rPr>
      </w:pPr>
      <w:r>
        <w:rPr>
          <w:sz w:val="28"/>
        </w:rPr>
        <w:t>1. очно - в приемную МАОУ СОШ № 9, по адресу: ул. Мира, 9, с 10.00-12.00 ч.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</w:rPr>
      </w:pPr>
      <w:r>
        <w:rPr>
          <w:sz w:val="28"/>
        </w:rPr>
        <w:t xml:space="preserve">2. в электронном формате (в отсканированном виде) на электронную почту </w:t>
      </w:r>
      <w:r>
        <w:rPr>
          <w:b/>
          <w:sz w:val="28"/>
        </w:rPr>
        <w:t>school9_otr@mail.ru</w:t>
      </w:r>
      <w:r>
        <w:rPr>
          <w:sz w:val="28"/>
        </w:rPr>
        <w:t>, в любое время в указанный период.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</w:rPr>
      </w:pPr>
      <w:r>
        <w:rPr>
          <w:sz w:val="28"/>
        </w:rPr>
        <w:t>Вместе c заявлением,  родители (законные представители) несовершеннолетнего обучающегося, для организации индивидуального отбора на профильное обучение, представляют следующие документы:</w:t>
      </w:r>
    </w:p>
    <w:p>
      <w:pPr>
        <w:numPr>
          <w:ilvl w:val="0"/>
          <w:numId w:val="1"/>
        </w:numPr>
        <w:ind w:left="283" w:hanging="28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sz w:val="28"/>
        </w:rPr>
        <w:t>аттестат об основном общем образовании;</w:t>
      </w:r>
    </w:p>
    <w:p>
      <w:pPr>
        <w:numPr>
          <w:ilvl w:val="0"/>
          <w:numId w:val="1"/>
        </w:numPr>
        <w:ind w:left="283" w:hanging="28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sz w:val="28"/>
        </w:rPr>
        <w:t>копии документов, подтверждающих индивидуальные учебные достижения обучающегося (портфолио)</w:t>
      </w:r>
    </w:p>
    <w:p>
      <w:pPr>
        <w:numPr>
          <w:ilvl w:val="0"/>
          <w:numId w:val="1"/>
        </w:numPr>
        <w:ind w:left="283" w:hanging="28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sz w:val="28"/>
        </w:rPr>
        <w:t>согласие на обработку персональных данных родителей (законных представителей) и их ребёнка. 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</w:rPr>
      </w:pPr>
      <w:r>
        <w:rPr>
          <w:sz w:val="28"/>
        </w:rPr>
        <w:t>Количество мест — 50 человек.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</w:rPr>
      </w:pPr>
      <w:r>
        <w:rPr>
          <w:sz w:val="28"/>
        </w:rPr>
        <w:t>Сроки подачи заявлений и основной период индивидуального отбора в 10 класс  осуществляется комиссией с 1-31 июля 2023 года и предусматривает 3 этапа: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</w:rPr>
      </w:pPr>
      <w:r>
        <w:rPr>
          <w:sz w:val="28"/>
        </w:rPr>
        <w:t>1 этап - прием документов, экспертиза документов согласно критериям;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</w:rPr>
      </w:pPr>
      <w:r>
        <w:rPr>
          <w:sz w:val="28"/>
        </w:rPr>
        <w:t>2 этап - составление предварительного и итогового рейтингов достижений участников индивидуального отбора;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</w:rPr>
      </w:pPr>
      <w:r>
        <w:rPr>
          <w:sz w:val="28"/>
        </w:rPr>
        <w:t>3 этап – принятие рения о приме для профильного обучения.</w:t>
      </w:r>
    </w:p>
    <w:p>
      <w:pPr>
        <w:spacing w:after="26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2c2d2e"/>
          <w:sz w:val="28"/>
        </w:rPr>
      </w:pPr>
      <w:r>
        <w:rPr>
          <w:sz w:val="28"/>
        </w:rPr>
        <w:t>Заседание приемной комиссии 26 июля. В течение двух рабочих дней по</w:t>
      </w:r>
      <w:r>
        <w:rPr>
          <w:color w:val="2c2d2e"/>
          <w:sz w:val="28"/>
          <w:shd w:val="clear" w:fill="ffffff"/>
        </w:rPr>
        <w:t xml:space="preserve">сле заседания комиссии информация об итогах индивидуального отбора будет доведена до сведения обучающихся, родителей (законных представителей) и размещеена на информационном стенде и официальном сайте </w:t>
      </w:r>
      <w:hyperlink r:id="rId8" w:history="1">
        <w:r>
          <w:rPr>
            <w:rStyle w:val="char1"/>
            <w:sz w:val="28"/>
            <w:shd w:val="clear" w:fill="ffffff"/>
          </w:rPr>
          <w:t>https://9shkola.ru</w:t>
        </w:r>
      </w:hyperlink>
      <w:r>
        <w:rPr>
          <w:color w:val="2c2d2e"/>
          <w:sz w:val="28"/>
          <w:shd w:val="clear" w:fill="ffffff"/>
        </w:rPr>
        <w:t xml:space="preserve"> </w:t>
        <w:br w:type="textWrapping"/>
        <w:br w:type="textWrapping"/>
        <w:t>31 августа</w:t>
      </w:r>
      <w:r>
        <w:rPr>
          <w:color w:val="2c2d2e"/>
          <w:sz w:val="28"/>
        </w:rPr>
        <w:t>, на основании заявлений родителей (законных представителей),</w:t>
      </w:r>
    </w:p>
    <w:p>
      <w:pPr>
        <w:spacing w:after="26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2c2d2e"/>
          <w:sz w:val="28"/>
        </w:rPr>
      </w:pPr>
      <w:r>
        <w:rPr>
          <w:color w:val="2c2d2e"/>
          <w:sz w:val="28"/>
        </w:rPr>
        <w:t>издание приказа о зачислении в 10 класс на профильное обучение в 2023-2024 учебном году.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1"/>
    <w:tmLastPosFrameIdx w:val="0"/>
    <w:tmLastPosCaret>
      <w:tmLastPosPgfIdx w:val="0"/>
      <w:tmLastPosIdx w:val="44"/>
    </w:tmLastPosCaret>
    <w:tmLastPosAnchor>
      <w:tmLastPosPgfIdx w:val="0"/>
      <w:tmLastPosIdx w:val="0"/>
    </w:tmLastPosAnchor>
    <w:tmLastPosTblRect w:left="0" w:top="0" w:right="0" w:bottom="0"/>
  </w:tmLastPos>
  <w:tmAppRevision w:date="170801653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9shkol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2024-02-15T17:02:08Z</dcterms:created>
  <dcterms:modified xsi:type="dcterms:W3CDTF">2024-02-15T17:02:11Z</dcterms:modified>
</cp:coreProperties>
</file>