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945EC" w14:textId="4D0432B0" w:rsidR="00244776" w:rsidRDefault="00A901B9">
      <w:pPr>
        <w:spacing w:line="240" w:lineRule="auto"/>
        <w:ind w:hanging="567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A901B9"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3CAF81A" wp14:editId="74BC8E48">
            <wp:extent cx="5556885" cy="2520069"/>
            <wp:effectExtent l="0" t="0" r="5715" b="0"/>
            <wp:docPr id="19435318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531876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6357" cy="252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C3398" w14:textId="77777777" w:rsidR="00244776" w:rsidRDefault="00244776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CA42549" w14:textId="77777777" w:rsidR="00244776" w:rsidRDefault="00B7164F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Проверь свои знания с Госкорпорацией «Росатом»!</w:t>
      </w:r>
    </w:p>
    <w:p w14:paraId="30373DE8" w14:textId="77777777" w:rsidR="00244776" w:rsidRDefault="00B7164F">
      <w:pPr>
        <w:spacing w:line="276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сентября стартует международный просветительский проект «Атомный диктант». Организатором выступает Союз организаций атомной отрасли «Атомные города» при поддержке Госкорпорации «Росатом».</w:t>
      </w:r>
    </w:p>
    <w:p w14:paraId="524EC5B2" w14:textId="77777777" w:rsidR="00244776" w:rsidRDefault="00B7164F">
      <w:pPr>
        <w:spacing w:line="276" w:lineRule="auto"/>
        <w:ind w:left="-567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позволяет напомнить о достижениях атомной промышленности, играющих ключевую роль в развитии технологического суверенитета нашей страны, а также рассказать об этом всему миру, ведь диктант можно пройти и на английском языке.</w:t>
      </w:r>
    </w:p>
    <w:p w14:paraId="33032464" w14:textId="77777777" w:rsidR="00244776" w:rsidRDefault="00B7164F">
      <w:pPr>
        <w:spacing w:line="276" w:lineRule="auto"/>
        <w:ind w:left="-567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этом году диктант включает 30 вопросов разной степени сложности. Задания состоят из тестовых вопросов текстового, аудио и видеоформатов.</w:t>
      </w:r>
    </w:p>
    <w:p w14:paraId="1A97EB4B" w14:textId="77777777" w:rsidR="00244776" w:rsidRDefault="00B7164F">
      <w:pPr>
        <w:spacing w:line="276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Написать диктант можно будет в течение двух недель на сайте </w:t>
      </w:r>
      <w:hyperlink r:id="rId8" w:tooltip="https://atomdiktant.ru/" w:history="1">
        <w:r>
          <w:rPr>
            <w:rStyle w:val="af8"/>
            <w:rFonts w:ascii="Times New Roman" w:hAnsi="Times New Roman"/>
            <w:sz w:val="28"/>
            <w:szCs w:val="28"/>
          </w:rPr>
          <w:t>https://atomdiktant.ru/</w:t>
        </w:r>
      </w:hyperlink>
      <w:r>
        <w:rPr>
          <w:rFonts w:ascii="Times New Roman" w:hAnsi="Times New Roman"/>
          <w:sz w:val="28"/>
          <w:szCs w:val="28"/>
        </w:rPr>
        <w:t>. Правильные ответы будут опубликованы 28 сентября, в День работника атомной промышленности.</w:t>
      </w:r>
    </w:p>
    <w:p w14:paraId="512A635A" w14:textId="77777777" w:rsidR="00244776" w:rsidRDefault="00B7164F">
      <w:pPr>
        <w:spacing w:line="276" w:lineRule="auto"/>
        <w:ind w:left="-567"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>Среди участников, которые ответят правильно на все вопросы, будут разыграны памятные призы от Союза «Атомные города» и партнеров проекта. Все участники диктанта получат именные дипломы.</w:t>
      </w:r>
    </w:p>
    <w:p w14:paraId="62325BFE" w14:textId="77777777" w:rsidR="00244776" w:rsidRDefault="00B7164F">
      <w:pPr>
        <w:spacing w:line="276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страницах в социальных сетях Союза «Атомные города» уже стартовала публикация познавательных постов и викторин, для того чтобы участники смогли подготовиться к диктанту и узнать больше интересных фактов об атомной промышленности.</w:t>
      </w:r>
    </w:p>
    <w:p w14:paraId="4100197B" w14:textId="77777777" w:rsidR="00244776" w:rsidRDefault="00244776">
      <w:pPr>
        <w:spacing w:line="276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3BDE6757" w14:textId="77777777" w:rsidR="00244776" w:rsidRDefault="00B7164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ВКонтакте: </w:t>
      </w:r>
      <w:hyperlink r:id="rId9" w:tooltip="https://vk.com/atomgoroda" w:history="1">
        <w:r>
          <w:rPr>
            <w:rStyle w:val="af8"/>
            <w:rFonts w:ascii="Times New Roman" w:hAnsi="Times New Roman"/>
            <w:sz w:val="28"/>
            <w:szCs w:val="28"/>
          </w:rPr>
          <w:t>https://vk.com/atomgoroda</w:t>
        </w:r>
      </w:hyperlink>
    </w:p>
    <w:p w14:paraId="5E2F3E69" w14:textId="77777777" w:rsidR="00244776" w:rsidRDefault="00B7164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Телеграм: </w:t>
      </w:r>
      <w:hyperlink r:id="rId10" w:tooltip="https://t.me/atomnyegoroda" w:history="1">
        <w:r>
          <w:rPr>
            <w:rStyle w:val="af8"/>
            <w:rFonts w:ascii="Times New Roman" w:hAnsi="Times New Roman"/>
            <w:sz w:val="28"/>
            <w:szCs w:val="28"/>
          </w:rPr>
          <w:t>https://t.me/atomnyegoroda</w:t>
        </w:r>
      </w:hyperlink>
    </w:p>
    <w:p w14:paraId="557A18C3" w14:textId="77777777" w:rsidR="00244776" w:rsidRDefault="00B7164F">
      <w:pPr>
        <w:spacing w:line="276" w:lineRule="auto"/>
        <w:ind w:left="-567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Атомная отрасль – это интересно, увлекательно и познавательно. </w:t>
      </w:r>
    </w:p>
    <w:p w14:paraId="4814C9C8" w14:textId="77777777" w:rsidR="00244776" w:rsidRDefault="00244776">
      <w:pPr>
        <w:spacing w:line="276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608DC86F" w14:textId="77777777" w:rsidR="00244776" w:rsidRDefault="00B7164F">
      <w:pPr>
        <w:spacing w:line="276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Справка</w:t>
      </w:r>
      <w:r>
        <w:rPr>
          <w:rFonts w:ascii="Times New Roman" w:hAnsi="Times New Roman"/>
          <w:sz w:val="28"/>
          <w:szCs w:val="28"/>
        </w:rPr>
        <w:t>:</w:t>
      </w:r>
    </w:p>
    <w:p w14:paraId="3A4F2ECE" w14:textId="77777777" w:rsidR="00244776" w:rsidRDefault="00B7164F">
      <w:pPr>
        <w:spacing w:line="276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Атомный диктант – международный просветительский проект, ориентированный на популяризацию атомной отрасли и формирование образа доступных естественно-научных знаний. Проект прославляет отечественную атомную промышленность и напоминает о тех достижениях атомной отрасли, которые сыграли ключевую роль в развитии технологического суверенитета нашей страны.</w:t>
      </w:r>
    </w:p>
    <w:p w14:paraId="0AC35E92" w14:textId="77777777" w:rsidR="00244776" w:rsidRDefault="00B7164F">
      <w:pPr>
        <w:spacing w:line="276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Атомный диктант проходит с 2021 года и ежегодно расширяет свою географию. Партнерами проекта выступают Российское общество «Знание», ЭИСИ «Просвещение», Росмолодежь, Образовательный центр «Машук», Общероссийский народный фронт, Таврида.Арт, Платформа «Дигория» и другие. </w:t>
      </w:r>
    </w:p>
    <w:p w14:paraId="040FB054" w14:textId="77777777" w:rsidR="00244776" w:rsidRDefault="00244776">
      <w:pPr>
        <w:spacing w:line="276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68EC3D36" w14:textId="77777777" w:rsidR="00244776" w:rsidRDefault="00B7164F">
      <w:pPr>
        <w:spacing w:line="276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Продолжается работа по повышению уровня доступности и развитию культуры в стране. Госкорпорация «Росатом», как и другие крупные российские компании, уделяет особое внимание поддержке и развитию культурных и информационно-просветительских инициатив, особенно в регионах своего присутствия.</w:t>
      </w:r>
    </w:p>
    <w:sectPr w:rsidR="00244776">
      <w:pgSz w:w="12240" w:h="15840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E0524" w14:textId="77777777" w:rsidR="0026171E" w:rsidRDefault="0026171E">
      <w:pPr>
        <w:spacing w:after="0" w:line="240" w:lineRule="auto"/>
      </w:pPr>
      <w:r>
        <w:separator/>
      </w:r>
    </w:p>
  </w:endnote>
  <w:endnote w:type="continuationSeparator" w:id="0">
    <w:p w14:paraId="02B76117" w14:textId="77777777" w:rsidR="0026171E" w:rsidRDefault="0026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7219A" w14:textId="77777777" w:rsidR="0026171E" w:rsidRDefault="0026171E">
      <w:pPr>
        <w:spacing w:after="0" w:line="240" w:lineRule="auto"/>
      </w:pPr>
      <w:r>
        <w:separator/>
      </w:r>
    </w:p>
  </w:footnote>
  <w:footnote w:type="continuationSeparator" w:id="0">
    <w:p w14:paraId="0319FCEE" w14:textId="77777777" w:rsidR="0026171E" w:rsidRDefault="00261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76"/>
    <w:rsid w:val="00087B5F"/>
    <w:rsid w:val="00244776"/>
    <w:rsid w:val="0026171E"/>
    <w:rsid w:val="006169D6"/>
    <w:rsid w:val="006C553D"/>
    <w:rsid w:val="00962138"/>
    <w:rsid w:val="00A901B9"/>
    <w:rsid w:val="00B7164F"/>
    <w:rsid w:val="00D6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BF37E"/>
  <w15:docId w15:val="{259091D3-98C3-45DA-B0FD-00F5C18A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rPr>
      <w:color w:val="0563C1"/>
      <w:u w:val="single"/>
    </w:rPr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mdiktant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t.me/atomnyegorod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atomgoroda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ГГ</dc:creator>
  <cp:keywords/>
  <dc:description/>
  <cp:lastModifiedBy>SNAdmin</cp:lastModifiedBy>
  <cp:revision>2</cp:revision>
  <dcterms:created xsi:type="dcterms:W3CDTF">2024-09-02T06:59:00Z</dcterms:created>
  <dcterms:modified xsi:type="dcterms:W3CDTF">2024-09-02T06:59:00Z</dcterms:modified>
  <dc:language>en-US</dc:language>
</cp:coreProperties>
</file>