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94" w:rsidRDefault="00B85B94" w:rsidP="005B2C01">
      <w:pPr>
        <w:spacing w:before="120" w:after="244" w:line="360" w:lineRule="atLeast"/>
        <w:ind w:right="5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B85B94" w:rsidRPr="002B5F94" w:rsidRDefault="00B85B94" w:rsidP="00B85B94">
      <w:pPr>
        <w:pStyle w:val="Standard"/>
        <w:jc w:val="center"/>
      </w:pPr>
      <w:r w:rsidRPr="002B5F94">
        <w:rPr>
          <w:rFonts w:cs="Times New Roman"/>
        </w:rPr>
        <w:t>Муниципальное бюджетное общеобразовательное учреждение</w:t>
      </w:r>
    </w:p>
    <w:p w:rsidR="00B85B94" w:rsidRPr="002B5F94" w:rsidRDefault="00B85B94" w:rsidP="00B85B94">
      <w:pPr>
        <w:pStyle w:val="Standard"/>
        <w:jc w:val="center"/>
      </w:pPr>
      <w:r w:rsidRPr="002B5F94">
        <w:rPr>
          <w:rFonts w:cs="Times New Roman"/>
        </w:rPr>
        <w:t xml:space="preserve">«Средняя общеобразовательная школа №3» аула </w:t>
      </w:r>
      <w:proofErr w:type="spellStart"/>
      <w:r w:rsidRPr="002B5F94">
        <w:rPr>
          <w:rFonts w:cs="Times New Roman"/>
        </w:rPr>
        <w:t>Джерокай</w:t>
      </w:r>
      <w:proofErr w:type="spellEnd"/>
    </w:p>
    <w:p w:rsidR="00B85B94" w:rsidRPr="002B5F94" w:rsidRDefault="00B85B94" w:rsidP="00B85B94">
      <w:pPr>
        <w:pStyle w:val="Standard"/>
        <w:jc w:val="center"/>
      </w:pPr>
      <w:r w:rsidRPr="002B5F94">
        <w:rPr>
          <w:rFonts w:cs="Times New Roman"/>
        </w:rPr>
        <w:t>Шовгеновского района Республики Адыгея</w:t>
      </w:r>
    </w:p>
    <w:p w:rsidR="00B85B94" w:rsidRPr="002B5F94" w:rsidRDefault="00B85B94" w:rsidP="00B85B94">
      <w:pPr>
        <w:pStyle w:val="Standard"/>
        <w:jc w:val="center"/>
        <w:rPr>
          <w:rFonts w:cs="Times New Roman"/>
        </w:rPr>
      </w:pPr>
    </w:p>
    <w:p w:rsidR="00B85B94" w:rsidRPr="002B5F94" w:rsidRDefault="00B85B94" w:rsidP="00B85B94">
      <w:pPr>
        <w:pStyle w:val="Standard"/>
      </w:pPr>
      <w:proofErr w:type="gramStart"/>
      <w:r w:rsidRPr="002B5F94">
        <w:rPr>
          <w:rFonts w:cs="Times New Roman"/>
        </w:rPr>
        <w:t>385461</w:t>
      </w:r>
      <w:proofErr w:type="gramEnd"/>
      <w:r w:rsidRPr="002B5F94">
        <w:rPr>
          <w:rFonts w:cs="Times New Roman"/>
        </w:rPr>
        <w:t xml:space="preserve"> </w:t>
      </w:r>
      <w:proofErr w:type="spellStart"/>
      <w:r w:rsidRPr="002B5F94">
        <w:rPr>
          <w:rFonts w:cs="Times New Roman"/>
        </w:rPr>
        <w:t>а.Джерокай</w:t>
      </w:r>
      <w:proofErr w:type="spellEnd"/>
    </w:p>
    <w:p w:rsidR="00B85B94" w:rsidRPr="002B5F94" w:rsidRDefault="00B85B94" w:rsidP="00B85B94">
      <w:pPr>
        <w:pStyle w:val="Standard"/>
      </w:pPr>
      <w:proofErr w:type="spellStart"/>
      <w:r w:rsidRPr="002B5F94">
        <w:rPr>
          <w:rFonts w:cs="Times New Roman"/>
        </w:rPr>
        <w:t>ул.Краснооктябрьская</w:t>
      </w:r>
      <w:proofErr w:type="spellEnd"/>
      <w:r w:rsidRPr="002B5F94">
        <w:rPr>
          <w:rFonts w:cs="Times New Roman"/>
        </w:rPr>
        <w:t xml:space="preserve"> 45б</w:t>
      </w:r>
    </w:p>
    <w:p w:rsidR="00B85B94" w:rsidRPr="00046364" w:rsidRDefault="00B85B94" w:rsidP="00B85B94">
      <w:pPr>
        <w:pStyle w:val="Standard"/>
        <w:pBdr>
          <w:bottom w:val="single" w:sz="12" w:space="1" w:color="auto"/>
        </w:pBdr>
      </w:pPr>
      <w:proofErr w:type="spellStart"/>
      <w:proofErr w:type="gramStart"/>
      <w:r w:rsidRPr="002B5F94">
        <w:rPr>
          <w:rFonts w:cs="Times New Roman"/>
          <w:lang w:val="en-US"/>
        </w:rPr>
        <w:t>skola</w:t>
      </w:r>
      <w:proofErr w:type="spellEnd"/>
      <w:r w:rsidRPr="002B5F94">
        <w:rPr>
          <w:rFonts w:cs="Times New Roman"/>
        </w:rPr>
        <w:t>3-</w:t>
      </w:r>
      <w:proofErr w:type="gramEnd"/>
      <w:r w:rsidRPr="002B5F94">
        <w:rPr>
          <w:rFonts w:cs="Times New Roman"/>
        </w:rPr>
        <w:t xml:space="preserve"> </w:t>
      </w:r>
      <w:hyperlink r:id="rId4" w:history="1">
        <w:r w:rsidRPr="002B5F94">
          <w:rPr>
            <w:rStyle w:val="a5"/>
            <w:rFonts w:cs="Times New Roman"/>
            <w:lang w:val="en-US"/>
          </w:rPr>
          <w:t>gerokai</w:t>
        </w:r>
      </w:hyperlink>
      <w:hyperlink r:id="rId5" w:history="1">
        <w:r w:rsidRPr="002B5F94">
          <w:rPr>
            <w:rStyle w:val="a5"/>
            <w:rFonts w:cs="Times New Roman"/>
          </w:rPr>
          <w:t>@</w:t>
        </w:r>
      </w:hyperlink>
      <w:hyperlink r:id="rId6" w:history="1">
        <w:r w:rsidRPr="002B5F94">
          <w:rPr>
            <w:rStyle w:val="a5"/>
            <w:rFonts w:cs="Times New Roman"/>
            <w:lang w:val="en-US"/>
          </w:rPr>
          <w:t>yandex</w:t>
        </w:r>
      </w:hyperlink>
      <w:hyperlink r:id="rId7" w:history="1">
        <w:r w:rsidRPr="002B5F94">
          <w:rPr>
            <w:rStyle w:val="a5"/>
            <w:rFonts w:cs="Times New Roman"/>
          </w:rPr>
          <w:t>.</w:t>
        </w:r>
      </w:hyperlink>
      <w:hyperlink r:id="rId8" w:history="1">
        <w:proofErr w:type="spellStart"/>
        <w:proofErr w:type="gramStart"/>
        <w:r w:rsidRPr="002B5F94">
          <w:rPr>
            <w:rStyle w:val="a5"/>
            <w:rFonts w:cs="Times New Roman"/>
            <w:lang w:val="en-US"/>
          </w:rPr>
          <w:t>ru</w:t>
        </w:r>
        <w:proofErr w:type="spellEnd"/>
        <w:proofErr w:type="gramEnd"/>
      </w:hyperlink>
      <w:r w:rsidRPr="002B5F94">
        <w:rPr>
          <w:rFonts w:cs="Times New Roman"/>
        </w:rPr>
        <w:t>.</w:t>
      </w:r>
    </w:p>
    <w:p w:rsidR="00B85B94" w:rsidRDefault="00B85B94" w:rsidP="00B85B94">
      <w:pPr>
        <w:spacing w:before="89" w:line="322" w:lineRule="exact"/>
        <w:ind w:left="716" w:right="605"/>
        <w:jc w:val="center"/>
        <w:rPr>
          <w:b/>
          <w:spacing w:val="-2"/>
          <w:sz w:val="28"/>
        </w:rPr>
      </w:pPr>
    </w:p>
    <w:p w:rsidR="00B85B94" w:rsidRDefault="00B85B94" w:rsidP="00B85B94">
      <w:pPr>
        <w:pStyle w:val="Standard"/>
        <w:jc w:val="center"/>
        <w:rPr>
          <w:b/>
          <w:bCs/>
        </w:rPr>
      </w:pPr>
    </w:p>
    <w:p w:rsidR="00B85B94" w:rsidRPr="00C21BA7" w:rsidRDefault="00B85B94" w:rsidP="00B85B94">
      <w:pPr>
        <w:pStyle w:val="Standard"/>
        <w:jc w:val="both"/>
        <w:rPr>
          <w:bCs/>
        </w:rPr>
      </w:pPr>
      <w:r w:rsidRPr="00C21BA7">
        <w:rPr>
          <w:bCs/>
        </w:rPr>
        <w:t xml:space="preserve">            Принято                                                                                                    </w:t>
      </w:r>
      <w:proofErr w:type="gramStart"/>
      <w:r w:rsidRPr="00C21BA7">
        <w:rPr>
          <w:bCs/>
        </w:rPr>
        <w:t xml:space="preserve">   «</w:t>
      </w:r>
      <w:proofErr w:type="gramEnd"/>
      <w:r w:rsidRPr="00C21BA7">
        <w:rPr>
          <w:bCs/>
        </w:rPr>
        <w:t>Утверждаю</w:t>
      </w:r>
    </w:p>
    <w:p w:rsidR="00B85B94" w:rsidRPr="00C21BA7" w:rsidRDefault="00B85B94" w:rsidP="00B85B94">
      <w:pPr>
        <w:pStyle w:val="Standard"/>
        <w:jc w:val="both"/>
        <w:rPr>
          <w:bCs/>
        </w:rPr>
      </w:pPr>
      <w:r w:rsidRPr="00C21BA7">
        <w:rPr>
          <w:bCs/>
        </w:rPr>
        <w:t xml:space="preserve">  на педагогическом совете                       </w:t>
      </w:r>
      <w:r>
        <w:rPr>
          <w:bCs/>
        </w:rPr>
        <w:t xml:space="preserve">                </w:t>
      </w:r>
      <w:r w:rsidRPr="00C21BA7">
        <w:rPr>
          <w:bCs/>
        </w:rPr>
        <w:t xml:space="preserve">  Директор МБОУ СОШ №</w:t>
      </w:r>
      <w:proofErr w:type="gramStart"/>
      <w:r w:rsidRPr="00C21BA7">
        <w:rPr>
          <w:bCs/>
        </w:rPr>
        <w:t>3</w:t>
      </w:r>
      <w:proofErr w:type="gramEnd"/>
      <w:r w:rsidRPr="00C21BA7">
        <w:rPr>
          <w:bCs/>
        </w:rPr>
        <w:t xml:space="preserve"> </w:t>
      </w:r>
      <w:proofErr w:type="spellStart"/>
      <w:r w:rsidRPr="00C21BA7">
        <w:rPr>
          <w:bCs/>
        </w:rPr>
        <w:t>а.Джерокай</w:t>
      </w:r>
      <w:proofErr w:type="spellEnd"/>
      <w:r w:rsidRPr="00C21BA7">
        <w:rPr>
          <w:bCs/>
        </w:rPr>
        <w:t xml:space="preserve">              </w:t>
      </w:r>
    </w:p>
    <w:p w:rsidR="00B85B94" w:rsidRPr="00B05898" w:rsidRDefault="00B85B94" w:rsidP="00B85B94">
      <w:pPr>
        <w:pStyle w:val="Standard"/>
        <w:rPr>
          <w:bCs/>
        </w:rPr>
      </w:pPr>
      <w:r w:rsidRPr="00C21BA7">
        <w:rPr>
          <w:bCs/>
        </w:rPr>
        <w:t xml:space="preserve">  МБОУ СОШ №3 </w:t>
      </w:r>
      <w:proofErr w:type="spellStart"/>
      <w:r w:rsidRPr="00C21BA7">
        <w:rPr>
          <w:bCs/>
        </w:rPr>
        <w:t>а.Джерокай</w:t>
      </w:r>
      <w:proofErr w:type="spellEnd"/>
      <w:r w:rsidRPr="00C21BA7">
        <w:rPr>
          <w:bCs/>
        </w:rPr>
        <w:t xml:space="preserve">                  </w:t>
      </w:r>
      <w:r>
        <w:rPr>
          <w:bCs/>
        </w:rPr>
        <w:t xml:space="preserve">               </w:t>
      </w:r>
      <w:r w:rsidRPr="00C21BA7">
        <w:rPr>
          <w:bCs/>
        </w:rPr>
        <w:t xml:space="preserve">  _______________     /</w:t>
      </w:r>
      <w:proofErr w:type="spellStart"/>
      <w:r w:rsidRPr="00C21BA7">
        <w:rPr>
          <w:bCs/>
        </w:rPr>
        <w:t>М.М.Паков</w:t>
      </w:r>
      <w:proofErr w:type="spellEnd"/>
      <w:r w:rsidRPr="00C21BA7">
        <w:rPr>
          <w:bCs/>
        </w:rPr>
        <w:t>/</w:t>
      </w:r>
      <w:r>
        <w:rPr>
          <w:bCs/>
        </w:rPr>
        <w:t xml:space="preserve">  </w:t>
      </w:r>
      <w:r w:rsidRPr="00C21BA7">
        <w:rPr>
          <w:bCs/>
        </w:rPr>
        <w:t xml:space="preserve">   </w:t>
      </w:r>
      <w:r>
        <w:rPr>
          <w:bCs/>
        </w:rPr>
        <w:t xml:space="preserve">         </w:t>
      </w:r>
      <w:r w:rsidRPr="00C21BA7">
        <w:rPr>
          <w:bCs/>
        </w:rPr>
        <w:t xml:space="preserve">Протокол </w:t>
      </w:r>
      <w:r>
        <w:rPr>
          <w:bCs/>
        </w:rPr>
        <w:t xml:space="preserve">№1 </w:t>
      </w:r>
      <w:r w:rsidRPr="00C21BA7">
        <w:rPr>
          <w:bCs/>
        </w:rPr>
        <w:t>от</w:t>
      </w:r>
      <w:r>
        <w:rPr>
          <w:bCs/>
        </w:rPr>
        <w:t xml:space="preserve"> 24.08.2022</w:t>
      </w:r>
      <w:r w:rsidRPr="00C21BA7">
        <w:rPr>
          <w:bCs/>
        </w:rPr>
        <w:t xml:space="preserve">                                       </w:t>
      </w:r>
      <w:r>
        <w:rPr>
          <w:bCs/>
        </w:rPr>
        <w:t xml:space="preserve">    </w:t>
      </w:r>
      <w:r w:rsidRPr="00C21BA7">
        <w:rPr>
          <w:bCs/>
        </w:rPr>
        <w:t xml:space="preserve"> Приказ №___от «__</w:t>
      </w:r>
      <w:proofErr w:type="gramStart"/>
      <w:r w:rsidRPr="00C21BA7">
        <w:rPr>
          <w:bCs/>
        </w:rPr>
        <w:t>_»_</w:t>
      </w:r>
      <w:proofErr w:type="gramEnd"/>
      <w:r w:rsidRPr="00C21BA7">
        <w:rPr>
          <w:bCs/>
        </w:rPr>
        <w:t>___2022г</w:t>
      </w:r>
    </w:p>
    <w:p w:rsidR="00B85B94" w:rsidRPr="00C21BA7" w:rsidRDefault="00B85B94" w:rsidP="00B85B94">
      <w:pPr>
        <w:pStyle w:val="Standard"/>
        <w:rPr>
          <w:bCs/>
        </w:rPr>
      </w:pPr>
      <w:r w:rsidRPr="00C21BA7">
        <w:rPr>
          <w:bCs/>
        </w:rPr>
        <w:t xml:space="preserve">     </w:t>
      </w:r>
    </w:p>
    <w:p w:rsidR="00B85B94" w:rsidRDefault="00B85B94" w:rsidP="00B85B94">
      <w:pPr>
        <w:pStyle w:val="a3"/>
        <w:rPr>
          <w:sz w:val="26"/>
        </w:rPr>
      </w:pPr>
    </w:p>
    <w:p w:rsidR="00B85B94" w:rsidRDefault="00B85B94" w:rsidP="005B2C01">
      <w:pPr>
        <w:spacing w:before="120" w:after="244" w:line="360" w:lineRule="atLeast"/>
        <w:ind w:right="5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B85B94" w:rsidRDefault="00B85B94" w:rsidP="005B2C01">
      <w:pPr>
        <w:spacing w:before="120" w:after="244" w:line="360" w:lineRule="atLeast"/>
        <w:ind w:right="5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B85B94" w:rsidRPr="00B85B94" w:rsidRDefault="005B2C01" w:rsidP="005F016F">
      <w:pPr>
        <w:spacing w:after="0" w:line="360" w:lineRule="atLeast"/>
        <w:ind w:right="500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85B9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План работы по методической помощи</w:t>
      </w:r>
    </w:p>
    <w:p w:rsidR="00B85B94" w:rsidRPr="00B85B94" w:rsidRDefault="005B2C01" w:rsidP="005F016F">
      <w:pPr>
        <w:spacing w:after="0" w:line="360" w:lineRule="atLeast"/>
        <w:ind w:right="500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85B9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педагогическим работникам</w:t>
      </w:r>
    </w:p>
    <w:p w:rsidR="005B2C01" w:rsidRPr="00B85B94" w:rsidRDefault="005B2C01" w:rsidP="005F016F">
      <w:pPr>
        <w:spacing w:after="0" w:line="360" w:lineRule="atLeast"/>
        <w:ind w:right="500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B85B9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  внеурочной</w:t>
      </w:r>
      <w:proofErr w:type="gramEnd"/>
      <w:r w:rsidRPr="00B85B9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деятельности на 2022-2023</w:t>
      </w:r>
      <w:r w:rsidRPr="005B2C01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учебный год</w:t>
      </w:r>
    </w:p>
    <w:p w:rsidR="00B85B94" w:rsidRDefault="00B85B94" w:rsidP="00B85B94">
      <w:pPr>
        <w:spacing w:before="120" w:after="0" w:line="360" w:lineRule="atLeast"/>
        <w:ind w:right="50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B85B94" w:rsidRPr="005B2C01" w:rsidRDefault="00B85B94" w:rsidP="00B85B94">
      <w:pPr>
        <w:spacing w:before="120" w:after="0" w:line="360" w:lineRule="atLeast"/>
        <w:ind w:right="50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tbl>
      <w:tblPr>
        <w:tblW w:w="109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7070"/>
        <w:gridCol w:w="1721"/>
      </w:tblGrid>
      <w:tr w:rsidR="005B2C01" w:rsidRPr="005B2C01" w:rsidTr="005B2C01">
        <w:trPr>
          <w:trHeight w:val="293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7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B2C01" w:rsidRPr="005B2C01" w:rsidTr="005B2C01">
        <w:trPr>
          <w:trHeight w:val="3099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7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Тема: «Планирование и организация методической работы по</w:t>
            </w:r>
            <w:r w:rsidRPr="005F01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внеурочной деятельности на 2022 – 2023</w:t>
            </w: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год».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    Обсуждение и утв</w:t>
            </w:r>
            <w:r w:rsidRPr="005F01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ерждение плана работы МО на 2023-2024</w:t>
            </w: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3.        </w:t>
            </w:r>
            <w:proofErr w:type="gramStart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Рассмотрение,   </w:t>
            </w:r>
            <w:proofErr w:type="gramEnd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 корректировка и утверждение рабочих программ, тематических планов по внеурочной деятельности.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      Краткий        обзор новинок методической литературы.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Учителя, ведущие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внеурочную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деятельность</w:t>
            </w:r>
          </w:p>
        </w:tc>
      </w:tr>
      <w:tr w:rsidR="005B2C01" w:rsidRPr="005B2C01" w:rsidTr="005B2C01">
        <w:trPr>
          <w:trHeight w:val="2218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7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Тема: «Современный урок в соответствии с ФГОС - индивидуальная стратегия профессионального роста».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  Внеурочная деятельность в начальной школе в аспекте содержания </w:t>
            </w:r>
            <w:proofErr w:type="gramStart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ФГОС .</w:t>
            </w:r>
            <w:proofErr w:type="gramEnd"/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Технологическая карта урока - как новый вид методической продукции педагога.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Учителя, ведущие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внеурочную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деятельность</w:t>
            </w:r>
          </w:p>
        </w:tc>
      </w:tr>
      <w:tr w:rsidR="005B2C01" w:rsidRPr="005B2C01" w:rsidTr="005B2C01">
        <w:trPr>
          <w:trHeight w:val="1387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7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Тема: «Модель внеурочной деятельности в школе».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1. </w:t>
            </w:r>
            <w:proofErr w:type="spellStart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Взаимопосещение</w:t>
            </w:r>
            <w:proofErr w:type="spellEnd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занятий по внеурочной деятельности.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Проведение открытых занятий по внеурочной деятельности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Презентации   разработок занятий по внеурочной деятельности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Учителя, ведущие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внеурочную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деятельность</w:t>
            </w:r>
          </w:p>
        </w:tc>
      </w:tr>
      <w:tr w:rsidR="005B2C01" w:rsidRPr="005B2C01" w:rsidTr="005B2C01">
        <w:trPr>
          <w:trHeight w:val="2218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7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Тема: «Связь урочной и внеурочной деятельности в процессе использования проектной деятельности».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 Анализ проведения открытых занятий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Формы организации внеурочной деятельности школьников.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Диагностика эффективности внеурочной деятельности школьников.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Работа с портфолио учащихся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Учителя, ведущие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внеурочную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деятельность</w:t>
            </w:r>
          </w:p>
        </w:tc>
      </w:tr>
      <w:tr w:rsidR="005B2C01" w:rsidRPr="005B2C01" w:rsidTr="005B2C01">
        <w:trPr>
          <w:trHeight w:val="576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7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Тема: ««Элект</w:t>
            </w:r>
            <w:r w:rsidR="005F01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ронная школа». Использование ИКТ</w:t>
            </w: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 внеурочной деятельности»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  <w:p w:rsidR="005B2C01" w:rsidRPr="005B2C01" w:rsidRDefault="005B2C01" w:rsidP="005B2C01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C01" w:rsidRPr="005B2C01" w:rsidRDefault="005B2C01" w:rsidP="005B2C0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B2C0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0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7115"/>
        <w:gridCol w:w="1801"/>
      </w:tblGrid>
      <w:tr w:rsidR="005B2C01" w:rsidRPr="005B2C01" w:rsidTr="005B2C01">
        <w:trPr>
          <w:trHeight w:val="1123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.Результаты</w:t>
            </w:r>
            <w:proofErr w:type="gramEnd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работы с портфолио учащихся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Краткий обзор ЭОР по внеурочной деятельности</w:t>
            </w:r>
          </w:p>
          <w:p w:rsidR="005B2C01" w:rsidRPr="005B2C01" w:rsidRDefault="005B2C01" w:rsidP="005F016F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Учителя, ведущие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внеурочную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деятельность</w:t>
            </w:r>
          </w:p>
        </w:tc>
      </w:tr>
      <w:tr w:rsidR="005B2C01" w:rsidRPr="005B2C01" w:rsidTr="005B2C01">
        <w:trPr>
          <w:trHeight w:val="387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71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Тема: «Результаты деятельности педагогического коллектива внеурочной деятельности по совершенствованию образовательного процесса».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 .Индивидуальная</w:t>
            </w:r>
            <w:proofErr w:type="gramEnd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методическая работа учителя (отчет по самообразованию).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    Портфолио   педагога.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     Выполнение учебных программ.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      Анализ работы методического объединения внеурочная деятельность за 2019-2020 учебный год.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5.Обсуждение плана работы и задач МО на 2020-2021 учебный год.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6.Родительские собрания для родителей будущих первоклассников.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Учителя, ведущие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внеурочную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деятельность</w:t>
            </w:r>
          </w:p>
        </w:tc>
      </w:tr>
      <w:tr w:rsidR="005B2C01" w:rsidRPr="005B2C01" w:rsidTr="005B2C01">
        <w:trPr>
          <w:trHeight w:val="3053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Межсекционная</w:t>
            </w:r>
            <w:proofErr w:type="spellEnd"/>
          </w:p>
          <w:p w:rsidR="005B2C01" w:rsidRPr="005B2C01" w:rsidRDefault="005B2C01" w:rsidP="005B2C01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</w:t>
            </w:r>
          </w:p>
        </w:tc>
        <w:tc>
          <w:tcPr>
            <w:tcW w:w="7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Открытые уроки.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Внеклассная работа (проведение праздников, экскурсий, школьных олимпиад и т.д.).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 (родительские собрания, консультации, привлечение к сотрудничеству).</w:t>
            </w:r>
          </w:p>
          <w:p w:rsidR="005B2C01" w:rsidRPr="005B2C01" w:rsidRDefault="005B2C01" w:rsidP="005B2C01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кабинетов (пополнение учебно-методической базы). </w:t>
            </w:r>
            <w:proofErr w:type="spellStart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Взаимопосещение</w:t>
            </w:r>
            <w:proofErr w:type="spellEnd"/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занятий (в течение года с последующим обсуждением, рекомендациями).</w:t>
            </w:r>
          </w:p>
          <w:p w:rsidR="005B2C01" w:rsidRPr="005B2C01" w:rsidRDefault="005B2C01" w:rsidP="005B2C01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Самообразование педагога (работа над методической темой, курсовое обучение, аттестация, семинары).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01" w:rsidRPr="005B2C01" w:rsidRDefault="005B2C01" w:rsidP="005B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58D8" w:rsidRDefault="005F0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16F" w:rsidRPr="005F016F" w:rsidRDefault="005F01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016F" w:rsidRPr="005F016F" w:rsidSect="005B2C0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E6"/>
    <w:rsid w:val="001436F4"/>
    <w:rsid w:val="003258D8"/>
    <w:rsid w:val="004040E6"/>
    <w:rsid w:val="005B2C01"/>
    <w:rsid w:val="005F016F"/>
    <w:rsid w:val="00B8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8F834-DBEA-41A4-9D21-A81D4FA6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5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5B94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B85B9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Hyperlink"/>
    <w:uiPriority w:val="99"/>
    <w:unhideWhenUsed/>
    <w:rsid w:val="00B85B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0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kai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rokai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okai@yandex.ru" TargetMode="External"/><Relationship Id="rId5" Type="http://schemas.openxmlformats.org/officeDocument/2006/relationships/hyperlink" Target="mailto:gerokai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erokai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2022-09-26T06:54:00Z</cp:lastPrinted>
  <dcterms:created xsi:type="dcterms:W3CDTF">2022-09-26T06:07:00Z</dcterms:created>
  <dcterms:modified xsi:type="dcterms:W3CDTF">2022-09-26T07:00:00Z</dcterms:modified>
</cp:coreProperties>
</file>