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2" w:rsidRDefault="00B505A2" w:rsidP="00B50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B505A2" w:rsidRDefault="00B505A2" w:rsidP="00B50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B505A2" w:rsidRDefault="00B505A2" w:rsidP="00B505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210"/>
        <w:gridCol w:w="1832"/>
        <w:gridCol w:w="3500"/>
        <w:gridCol w:w="3045"/>
        <w:gridCol w:w="3473"/>
        <w:gridCol w:w="1726"/>
      </w:tblGrid>
      <w:tr w:rsidR="00B505A2" w:rsidTr="00B505A2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B505A2" w:rsidTr="00B505A2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</w:p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50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</w:p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B505A2" w:rsidTr="00B505A2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 красное?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Стр.76-77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50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B505A2" w:rsidTr="00B505A2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движении. Попутная песня.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песенки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5A2" w:rsidTr="00B505A2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Ш.Перро « Кот в сапогах»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 w:rsidP="00B505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63B22">
              <w:rPr>
                <w:rFonts w:ascii="Times New Roman" w:hAnsi="Times New Roman" w:cs="Times New Roman"/>
              </w:rPr>
              <w:t>Стр.182-193,вопросы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на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50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</w:p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5A2" w:rsidTr="00B505A2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картине Шишкина «Утро в сосновом бору»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</w:t>
            </w:r>
            <w:r w:rsidR="00463B2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50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505A2" w:rsidRDefault="00B505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5A2" w:rsidRDefault="00B505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</w:tbl>
    <w:p w:rsidR="00B505A2" w:rsidRDefault="00463B22" w:rsidP="00B505A2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Карточки на </w:t>
      </w:r>
      <w:proofErr w:type="spellStart"/>
      <w:r>
        <w:rPr>
          <w:rFonts w:ascii="Times New Roman" w:hAnsi="Times New Roman" w:cs="Times New Roman"/>
          <w:sz w:val="40"/>
        </w:rPr>
        <w:t>Учи.ру</w:t>
      </w:r>
      <w:proofErr w:type="spellEnd"/>
      <w:r>
        <w:rPr>
          <w:rFonts w:ascii="Times New Roman" w:hAnsi="Times New Roman" w:cs="Times New Roman"/>
          <w:sz w:val="40"/>
        </w:rPr>
        <w:t xml:space="preserve"> до 08.05</w:t>
      </w:r>
    </w:p>
    <w:p w:rsidR="003E0BF2" w:rsidRDefault="003E0BF2"/>
    <w:sectPr w:rsidR="003E0BF2" w:rsidSect="00B50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5A2"/>
    <w:rsid w:val="003E0BF2"/>
    <w:rsid w:val="00463B22"/>
    <w:rsid w:val="00B5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5A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505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2020-05-08T07:38:00Z</dcterms:created>
  <dcterms:modified xsi:type="dcterms:W3CDTF">2020-05-08T07:50:00Z</dcterms:modified>
</cp:coreProperties>
</file>