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0D565F">
        <w:rPr>
          <w:sz w:val="28"/>
          <w:szCs w:val="28"/>
          <w:lang w:val="ru-RU"/>
        </w:rPr>
        <w:br/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основная общеобразовательная школа №8 станицы Бесленеевской муниципального образования Мостовский район Краснодарского края</w:t>
      </w:r>
    </w:p>
    <w:p w:rsidR="003F3C55" w:rsidRPr="000D565F" w:rsidRDefault="003F3C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0D565F">
        <w:rPr>
          <w:sz w:val="28"/>
          <w:szCs w:val="28"/>
          <w:lang w:val="ru-RU"/>
        </w:rPr>
        <w:br/>
      </w: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Совете музея МБОУ ООШ №8 имени Ищенко Фёдора Фёдоровича                        станицы Бесленеевской муниципального образования Мостовский район Краснодарского края</w:t>
      </w:r>
      <w:proofErr w:type="gramStart"/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.</w:t>
      </w:r>
      <w:proofErr w:type="gramEnd"/>
    </w:p>
    <w:p w:rsidR="003F3C55" w:rsidRPr="000D565F" w:rsidRDefault="003F3C5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0D565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Настоящее Положение о Совете музея Муниципального бюджетного общеобразовательного учреждения  ООШ №8(далее – Положение) разработано в соответствии с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29.12.2012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образовании в Российской Федерации».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его целями и задачами, указанными в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Положении о музее МБОУ ООШ№8 имени Ищенко Фёдора Фёдоровича..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Организация деятельности Совета музея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2.1. Совет музея создается из числа обучающихся 5-9 классов, педагогов, родителей обучающихся, а также представителей из числа ветеранов станицы Бесленеевской, общественных организаций, музейного сообщества. Общий состав Совета музея –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от 10 до 15 человек.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2.3. Совет музея проводит заседания не реже одного раза в четверть,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планом работы Совета музея.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Руководство деятельностью Совета музея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3.1. Общее руководство деятельностью Совета музея осуществляет руководитель музея.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3.3. Текущую работу осуществляет Совет музея.</w:t>
      </w: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Функции Совета музея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4.1. Основными функциями Совета музея являются: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разработка и представление на согласование плана работы музея на очередной учебный год;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содействие и участие в систематическом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пополнении фондов музея, в том числе путем поисковой работы, походов и экспедиций;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инициирование участия обучающихся в историко-краеведческих, исследовательских конкурсах;</w:t>
      </w:r>
      <w:proofErr w:type="gramEnd"/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D565F">
        <w:rPr>
          <w:rFonts w:hAnsi="Times New Roman" w:cs="Times New Roman"/>
          <w:color w:val="000000"/>
          <w:sz w:val="28"/>
          <w:szCs w:val="28"/>
        </w:rPr>
        <w:t>экскурсионно-лекторская</w:t>
      </w:r>
      <w:proofErr w:type="spellEnd"/>
      <w:r w:rsidRPr="000D565F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D565F">
        <w:rPr>
          <w:rFonts w:hAnsi="Times New Roman" w:cs="Times New Roman"/>
          <w:color w:val="000000"/>
          <w:sz w:val="28"/>
          <w:szCs w:val="28"/>
        </w:rPr>
        <w:t>работа</w:t>
      </w:r>
      <w:proofErr w:type="spellEnd"/>
      <w:r w:rsidRPr="000D565F">
        <w:rPr>
          <w:rFonts w:hAnsi="Times New Roman" w:cs="Times New Roman"/>
          <w:color w:val="000000"/>
          <w:sz w:val="28"/>
          <w:szCs w:val="28"/>
        </w:rPr>
        <w:t>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изучение собранного материала и обеспечение его учета и хранение;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содействие в создании экспозиций, стационарных и передвижных выставок;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содействие педагогам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в использовании музейных материалов в образовательном процессе;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организация встреч</w:t>
      </w:r>
      <w:r w:rsidRPr="000D565F">
        <w:rPr>
          <w:rFonts w:hAnsi="Times New Roman" w:cs="Times New Roman"/>
          <w:color w:val="000000"/>
          <w:sz w:val="28"/>
          <w:szCs w:val="28"/>
        </w:rPr>
        <w:t> </w:t>
      </w: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с ветеранами войны и труда;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содействие в организации и проведении музейных мероприятий в рамках учебно-воспитательного процесса;</w:t>
      </w:r>
    </w:p>
    <w:p w:rsidR="003F3C55" w:rsidRPr="000D565F" w:rsidRDefault="00E102F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установление сотрудничества с другими школьными и государственными музеями;</w:t>
      </w:r>
    </w:p>
    <w:p w:rsidR="003F3C55" w:rsidRPr="000D565F" w:rsidRDefault="00E102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оформление и заполнение сайта музея в сети «Интернет».</w:t>
      </w:r>
    </w:p>
    <w:p w:rsidR="003F3C55" w:rsidRPr="000D565F" w:rsidRDefault="00E102F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Документация и отчетность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:rsidR="003F3C55" w:rsidRPr="000D565F" w:rsidRDefault="00E102F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0D565F">
        <w:rPr>
          <w:rFonts w:hAnsi="Times New Roman" w:cs="Times New Roman"/>
          <w:color w:val="000000"/>
          <w:sz w:val="28"/>
          <w:szCs w:val="28"/>
          <w:lang w:val="ru-RU"/>
        </w:rPr>
        <w:t>5.3. Протоколы заседаний Совета музея хранятся в образовательной организации в соответствии с правилами делопроизводства.</w:t>
      </w:r>
    </w:p>
    <w:sectPr w:rsidR="003F3C55" w:rsidRPr="000D565F" w:rsidSect="00E102F6">
      <w:pgSz w:w="11907" w:h="16839"/>
      <w:pgMar w:top="567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102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D565F"/>
    <w:rsid w:val="002D33B1"/>
    <w:rsid w:val="002D3591"/>
    <w:rsid w:val="003514A0"/>
    <w:rsid w:val="003F3C55"/>
    <w:rsid w:val="004F7E17"/>
    <w:rsid w:val="005A05CE"/>
    <w:rsid w:val="00653AF6"/>
    <w:rsid w:val="00851564"/>
    <w:rsid w:val="00B73A5A"/>
    <w:rsid w:val="00E102F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2025-11-06T09:57:00Z</dcterms:modified>
</cp:coreProperties>
</file>