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901" w:rsidRPr="00E150C6" w:rsidRDefault="00E150C6" w:rsidP="00E150C6">
      <w:pPr>
        <w:jc w:val="center"/>
        <w:rPr>
          <w:rFonts w:ascii="Times New Roman" w:hAnsi="Times New Roman" w:cs="Times New Roman"/>
          <w:sz w:val="32"/>
          <w:szCs w:val="32"/>
        </w:rPr>
      </w:pPr>
      <w:r w:rsidRPr="00E150C6">
        <w:rPr>
          <w:rFonts w:ascii="Times New Roman" w:hAnsi="Times New Roman" w:cs="Times New Roman"/>
          <w:sz w:val="32"/>
          <w:szCs w:val="32"/>
        </w:rPr>
        <w:t>Описание собственного источника водоснабжения</w:t>
      </w:r>
    </w:p>
    <w:p w:rsidR="00E150C6" w:rsidRPr="00E150C6" w:rsidRDefault="00E150C6" w:rsidP="00E150C6">
      <w:pPr>
        <w:rPr>
          <w:rFonts w:ascii="Times New Roman" w:hAnsi="Times New Roman" w:cs="Times New Roman"/>
          <w:sz w:val="32"/>
          <w:szCs w:val="32"/>
        </w:rPr>
      </w:pPr>
    </w:p>
    <w:p w:rsidR="00E150C6" w:rsidRPr="00E150C6" w:rsidRDefault="00E150C6" w:rsidP="00E150C6">
      <w:pPr>
        <w:rPr>
          <w:rFonts w:ascii="Times New Roman" w:hAnsi="Times New Roman" w:cs="Times New Roman"/>
          <w:sz w:val="32"/>
          <w:szCs w:val="32"/>
        </w:rPr>
      </w:pPr>
      <w:r w:rsidRPr="00E150C6">
        <w:rPr>
          <w:rFonts w:ascii="Times New Roman" w:hAnsi="Times New Roman" w:cs="Times New Roman"/>
          <w:sz w:val="32"/>
          <w:szCs w:val="32"/>
        </w:rPr>
        <w:t xml:space="preserve">Водоснабжение местное (колодец). Питьевой режим организован за счет 2-х питьевых фонтанчиков с ограничительным кольцом. Высота установки умывальных раковин с учетом </w:t>
      </w:r>
      <w:proofErr w:type="spellStart"/>
      <w:r w:rsidRPr="00E150C6">
        <w:rPr>
          <w:rFonts w:ascii="Times New Roman" w:hAnsi="Times New Roman" w:cs="Times New Roman"/>
          <w:sz w:val="32"/>
          <w:szCs w:val="32"/>
        </w:rPr>
        <w:t>росто</w:t>
      </w:r>
      <w:proofErr w:type="spellEnd"/>
      <w:r w:rsidRPr="00E150C6">
        <w:rPr>
          <w:rFonts w:ascii="Times New Roman" w:hAnsi="Times New Roman" w:cs="Times New Roman"/>
          <w:sz w:val="32"/>
          <w:szCs w:val="32"/>
        </w:rPr>
        <w:t>-возрастных параметров детей – 82 см.</w:t>
      </w:r>
    </w:p>
    <w:p w:rsidR="00E150C6" w:rsidRPr="00E150C6" w:rsidRDefault="00E150C6" w:rsidP="00E150C6">
      <w:pPr>
        <w:rPr>
          <w:rFonts w:ascii="Times New Roman" w:hAnsi="Times New Roman" w:cs="Times New Roman"/>
          <w:sz w:val="32"/>
          <w:szCs w:val="32"/>
        </w:rPr>
      </w:pPr>
      <w:r w:rsidRPr="00E150C6">
        <w:rPr>
          <w:rFonts w:ascii="Times New Roman" w:hAnsi="Times New Roman" w:cs="Times New Roman"/>
          <w:sz w:val="32"/>
          <w:szCs w:val="32"/>
        </w:rPr>
        <w:t>Горячим водоснабжением от электронагревателей накопительных 50 л. обеспечены раковины для мытья рук.</w:t>
      </w:r>
      <w:bookmarkStart w:id="0" w:name="_GoBack"/>
      <w:bookmarkEnd w:id="0"/>
    </w:p>
    <w:sectPr w:rsidR="00E150C6" w:rsidRPr="00E150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849"/>
    <w:rsid w:val="00471901"/>
    <w:rsid w:val="00684849"/>
    <w:rsid w:val="00E1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86B2D"/>
  <w15:chartTrackingRefBased/>
  <w15:docId w15:val="{C6FFCCBD-9C30-4DFE-82E9-686F340A0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2024-05-16T09:40:00Z</dcterms:created>
  <dcterms:modified xsi:type="dcterms:W3CDTF">2024-05-16T09:48:00Z</dcterms:modified>
</cp:coreProperties>
</file>