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7" w:rsidRPr="007E7397" w:rsidRDefault="00080707" w:rsidP="00080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Тест по теме «Правление Ивана Грозного»</w:t>
      </w:r>
      <w:r w:rsidR="00734DEA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734DEA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I</w:t>
      </w:r>
      <w:r w:rsidR="00734DEA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вариант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1. Венчание на царство Ивана IV состоялось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а) 16 января 1533г.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б) 16 января 1537г.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в) 16 января 1547г.</w:t>
      </w:r>
      <w:bookmarkStart w:id="0" w:name="_GoBack"/>
      <w:bookmarkEnd w:id="0"/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г) 16 января 1578г.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2. Современниками Ивана Грозного были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а) Елена Глинская, митрополит </w:t>
      </w:r>
      <w:proofErr w:type="spellStart"/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Макарий</w:t>
      </w:r>
      <w:proofErr w:type="spellEnd"/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б) Борис Годунов, патриарх Филарет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в) протопоп Аввакум, патриарх Никон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г) хан Батый, литовский князь </w:t>
      </w:r>
      <w:proofErr w:type="spellStart"/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Миндовг</w:t>
      </w:r>
      <w:proofErr w:type="spellEnd"/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3. Войско, созданное в правление Ивана Грозного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а) стрелецкое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б) рекрутское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в) драгунское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г) гусарское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80707" w:rsidRPr="007E7397" w:rsidRDefault="00625606" w:rsidP="00080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4</w:t>
      </w:r>
      <w:r w:rsidR="00080707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. </w:t>
      </w: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Круг приближенных и доверенных лиц царя Ивана </w:t>
      </w: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IV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а) </w:t>
      </w:r>
      <w:r w:rsidR="00625606"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Народное Вече</w:t>
      </w:r>
    </w:p>
    <w:p w:rsidR="00080707" w:rsidRPr="007E7397" w:rsidRDefault="00625606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б) Избранная Рада</w:t>
      </w:r>
    </w:p>
    <w:p w:rsidR="00080707" w:rsidRPr="007E7397" w:rsidRDefault="00625606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в) Государственная Дума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г) Синод</w:t>
      </w:r>
    </w:p>
    <w:p w:rsidR="00080707" w:rsidRPr="007E7397" w:rsidRDefault="00E220C3" w:rsidP="00080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5</w:t>
      </w:r>
      <w:r w:rsidR="00080707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. Опричнина была направлена </w:t>
      </w:r>
      <w:proofErr w:type="gramStart"/>
      <w:r w:rsidR="00080707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против</w:t>
      </w:r>
      <w:proofErr w:type="gramEnd"/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а) дворянской оппозиции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б) взбунтовавшихся крестьян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в) жителей национальных окраин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г) строптивого боярства</w:t>
      </w:r>
    </w:p>
    <w:p w:rsidR="00080707" w:rsidRPr="007E7397" w:rsidRDefault="00E220C3" w:rsidP="00080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6</w:t>
      </w:r>
      <w:r w:rsidR="00080707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. </w:t>
      </w: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Даты </w:t>
      </w:r>
      <w:r w:rsidR="00D30468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Ливонской войны</w:t>
      </w:r>
      <w:r w:rsidR="00080707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а) </w:t>
      </w:r>
      <w:r w:rsidR="00E220C3"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1565-1572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б) </w:t>
      </w:r>
      <w:r w:rsidR="00E220C3"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1558-1583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в) </w:t>
      </w:r>
      <w:r w:rsidR="00E220C3"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1530-1533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г) </w:t>
      </w:r>
      <w:r w:rsidR="00E220C3"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1538-1547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80707" w:rsidRPr="007E7397" w:rsidRDefault="00D30468" w:rsidP="00080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7</w:t>
      </w:r>
      <w:r w:rsidR="00080707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 Большая роль в деятельности Избранной рады принадлежала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а) Алексею Адашеву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б) Александру Меньшикову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в) Андрею Курбскому</w:t>
      </w:r>
    </w:p>
    <w:p w:rsidR="00080707" w:rsidRPr="007E7397" w:rsidRDefault="00080707" w:rsidP="00080707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г) Борису Годунову</w:t>
      </w:r>
    </w:p>
    <w:p w:rsidR="00080707" w:rsidRPr="007E7397" w:rsidRDefault="00D30468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8</w:t>
      </w:r>
      <w:r w:rsidR="00080707"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. Установите соответствие между датой и событием</w:t>
      </w:r>
    </w:p>
    <w:tbl>
      <w:tblPr>
        <w:tblW w:w="6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2410"/>
      </w:tblGrid>
      <w:tr w:rsidR="00080707" w:rsidRPr="007E7397" w:rsidTr="00080707">
        <w:trPr>
          <w:gridAfter w:val="1"/>
          <w:wAfter w:w="2410" w:type="dxa"/>
        </w:trPr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153" w:type="dxa"/>
              <w:bottom w:w="77" w:type="dxa"/>
              <w:right w:w="153" w:type="dxa"/>
            </w:tcMar>
            <w:vAlign w:val="center"/>
            <w:hideMark/>
          </w:tcPr>
          <w:p w:rsidR="00080707" w:rsidRPr="007E7397" w:rsidRDefault="00080707" w:rsidP="0008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Дата</w:t>
            </w:r>
          </w:p>
        </w:tc>
      </w:tr>
      <w:tr w:rsidR="00080707" w:rsidRPr="007E7397" w:rsidTr="00080707">
        <w:tc>
          <w:tcPr>
            <w:tcW w:w="383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А) смерть матери Ивана IV Елены Глинской</w:t>
            </w:r>
          </w:p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Б) венчание Ивана IV на царство</w:t>
            </w:r>
          </w:p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В) 1-ый Земский Собор</w:t>
            </w:r>
          </w:p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Г) принятие нового Судебника</w:t>
            </w:r>
          </w:p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Д) принятие Уложения о службе</w:t>
            </w:r>
          </w:p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Е) проведение опричнины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1) 16 января 1547г.</w:t>
            </w:r>
          </w:p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2) 1550г.</w:t>
            </w:r>
          </w:p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3) 1549г.</w:t>
            </w:r>
          </w:p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4) 1556г.</w:t>
            </w:r>
          </w:p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5) 1538г.</w:t>
            </w:r>
          </w:p>
          <w:p w:rsidR="00080707" w:rsidRPr="007E7397" w:rsidRDefault="00080707" w:rsidP="0008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6) 1565-</w:t>
            </w: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1572гг.</w:t>
            </w:r>
          </w:p>
        </w:tc>
      </w:tr>
    </w:tbl>
    <w:p w:rsidR="00080707" w:rsidRPr="007E7397" w:rsidRDefault="00463298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9</w:t>
      </w:r>
      <w:r w:rsidR="00080707"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Расположите в хронологической последовательности </w:t>
      </w: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события (все)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А) принятие нового Судебника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Б) проведение опричнины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В) венчание Ивана IV на царство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Г) поход Ермака в Сибирь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Д) Ливонская война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Е) неудачный поход на Крымское ханство</w:t>
      </w:r>
    </w:p>
    <w:p w:rsidR="00080707" w:rsidRPr="007E7397" w:rsidRDefault="00080707" w:rsidP="0008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0609D" w:rsidRPr="007E7397" w:rsidRDefault="00463298" w:rsidP="0046329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E7397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7E7397">
        <w:rPr>
          <w:rFonts w:ascii="Times New Roman" w:hAnsi="Times New Roman" w:cs="Times New Roman"/>
          <w:b/>
          <w:sz w:val="36"/>
          <w:szCs w:val="36"/>
        </w:rPr>
        <w:t xml:space="preserve">. Заполните пропуски в тексте « Начало царствования Ивана </w:t>
      </w:r>
      <w:r w:rsidRPr="007E7397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7E7397">
        <w:rPr>
          <w:rFonts w:ascii="Times New Roman" w:hAnsi="Times New Roman" w:cs="Times New Roman"/>
          <w:b/>
          <w:sz w:val="36"/>
          <w:szCs w:val="36"/>
        </w:rPr>
        <w:t>» используя данные ниже подсказки.</w:t>
      </w:r>
      <w:r w:rsidR="00D0609D" w:rsidRPr="007E73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E7397">
        <w:rPr>
          <w:rFonts w:ascii="Times New Roman" w:hAnsi="Times New Roman" w:cs="Times New Roman"/>
          <w:sz w:val="36"/>
          <w:szCs w:val="36"/>
        </w:rPr>
        <w:br/>
        <w:t xml:space="preserve">   В отличие от опекунов не принимавших участия в воспитании юного великого князя, митрополит </w:t>
      </w:r>
      <w:proofErr w:type="spellStart"/>
      <w:r w:rsidRPr="007E7397">
        <w:rPr>
          <w:rFonts w:ascii="Times New Roman" w:hAnsi="Times New Roman" w:cs="Times New Roman"/>
          <w:sz w:val="36"/>
          <w:szCs w:val="36"/>
        </w:rPr>
        <w:t>Макарий</w:t>
      </w:r>
      <w:proofErr w:type="spellEnd"/>
      <w:r w:rsidRPr="007E739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>старался внушить молодому Ивану мысль об особом предназначении правител</w:t>
      </w:r>
      <w:proofErr w:type="gramStart"/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>я-</w:t>
      </w:r>
      <w:proofErr w:type="gramEnd"/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быть наместником Бога на земле. По его замыслу подросший Иван 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IV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должен был принять титул </w:t>
      </w:r>
      <w:r w:rsidRPr="007E739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(___)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чтобы с одной стороны возвыситься над боярами и </w:t>
      </w:r>
      <w:r w:rsidRPr="007E739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(____)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>, а с друго</w:t>
      </w:r>
      <w:proofErr w:type="gramStart"/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>й-</w:t>
      </w:r>
      <w:proofErr w:type="gramEnd"/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стать вровень с великими </w:t>
      </w:r>
      <w:r w:rsidRPr="007E739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(____) 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>– императором Священной Римской империи и турецким султаном. Морозным днём 16 января</w:t>
      </w:r>
      <w:proofErr w:type="gramStart"/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E739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(___)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End"/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года в Успенском соборе Московского Кремля был совершен обряд </w:t>
      </w:r>
      <w:r w:rsidRPr="007E739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(____).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</w:p>
    <w:p w:rsidR="00D93B29" w:rsidRPr="007E7397" w:rsidRDefault="00D93B29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93B29" w:rsidRPr="007E7397" w:rsidRDefault="00D93B29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93B29" w:rsidRPr="007E7397" w:rsidRDefault="00D93B29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93B29" w:rsidRPr="007E7397" w:rsidRDefault="00D93B29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93B29" w:rsidRPr="007E7397" w:rsidRDefault="00D93B29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93B29" w:rsidRPr="007E7397" w:rsidRDefault="00D93B29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93B29" w:rsidRPr="007E7397" w:rsidRDefault="00D93B29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93B29" w:rsidRPr="007E7397" w:rsidRDefault="00D93B29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93B29" w:rsidRPr="007E7397" w:rsidRDefault="00D93B29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93B29" w:rsidRPr="007E7397" w:rsidRDefault="00D93B29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93B29" w:rsidRPr="007E7397" w:rsidRDefault="00D93B29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A5227" w:rsidRPr="007E7397" w:rsidRDefault="001A5227" w:rsidP="001A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Тест по теме «Правление Ивана Грозного» </w:t>
      </w:r>
      <w:r w:rsidR="00625606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I</w:t>
      </w: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I</w:t>
      </w: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вариант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1. Венчание на царство Ивана IV состоялось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а) 16 января 1533г.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б) 16 января 1537г.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в) 16 января 1547г.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г) 16 января 1578г.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2.  После венчания Иван IV стал именоваться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а) «императором России»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б) «царём и великим князем всея Руси»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в) «самодержцем всея Руси»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г) «монархом всея Руси»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3</w:t>
      </w: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. Военная реформа Ивана </w:t>
      </w: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IV</w:t>
      </w: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и создание стрелецкого войска было </w:t>
      </w:r>
      <w:proofErr w:type="gramStart"/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</w:t>
      </w:r>
      <w:proofErr w:type="gramEnd"/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а) 1533 г.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б) 1547 г.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в) 1550 г.</w:t>
      </w:r>
    </w:p>
    <w:p w:rsidR="00625606" w:rsidRPr="007E7397" w:rsidRDefault="00625606" w:rsidP="00D0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г) 1565 г.</w:t>
      </w:r>
    </w:p>
    <w:p w:rsidR="00625606" w:rsidRPr="007E7397" w:rsidRDefault="00625606" w:rsidP="006256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 xml:space="preserve">4. Политика </w:t>
      </w:r>
      <w:r w:rsidR="00E220C3" w:rsidRPr="007E73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Ивана Грозного, направленная на подавление боярской аристократии, раздел страны на две части с особым уделом царя и его личным войском</w:t>
      </w:r>
    </w:p>
    <w:p w:rsidR="00E220C3" w:rsidRPr="007E7397" w:rsidRDefault="00E220C3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а) реформаторская деятельность</w:t>
      </w:r>
    </w:p>
    <w:p w:rsidR="00E220C3" w:rsidRPr="007E7397" w:rsidRDefault="00E220C3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б) Земский Собор</w:t>
      </w:r>
    </w:p>
    <w:p w:rsidR="00E220C3" w:rsidRPr="007E7397" w:rsidRDefault="00E220C3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в) Судебник</w:t>
      </w:r>
    </w:p>
    <w:p w:rsidR="00E220C3" w:rsidRPr="007E7397" w:rsidRDefault="00E220C3" w:rsidP="00625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г) опричнина </w:t>
      </w:r>
    </w:p>
    <w:p w:rsidR="00D82880" w:rsidRPr="007E7397" w:rsidRDefault="00E220C3" w:rsidP="00D3046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E7397">
        <w:rPr>
          <w:rFonts w:ascii="Times New Roman" w:hAnsi="Times New Roman" w:cs="Times New Roman"/>
          <w:b/>
          <w:sz w:val="36"/>
          <w:szCs w:val="36"/>
        </w:rPr>
        <w:t>5. Цель Ливонской войны</w:t>
      </w:r>
    </w:p>
    <w:p w:rsidR="00E220C3" w:rsidRPr="007E7397" w:rsidRDefault="00E220C3" w:rsidP="00D3046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а) выход к Черному морю</w:t>
      </w:r>
    </w:p>
    <w:p w:rsidR="00E220C3" w:rsidRPr="007E7397" w:rsidRDefault="00E220C3" w:rsidP="00D3046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б) выход к Азовскому морю</w:t>
      </w:r>
    </w:p>
    <w:p w:rsidR="00E220C3" w:rsidRPr="007E7397" w:rsidRDefault="00E220C3" w:rsidP="00D3046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в) выход к Балтийскому морю</w:t>
      </w:r>
    </w:p>
    <w:p w:rsidR="00E220C3" w:rsidRPr="007E7397" w:rsidRDefault="00E220C3" w:rsidP="00D0609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г)</w:t>
      </w:r>
      <w:r w:rsidR="00D30468" w:rsidRPr="007E7397">
        <w:rPr>
          <w:rFonts w:ascii="Times New Roman" w:hAnsi="Times New Roman" w:cs="Times New Roman"/>
          <w:sz w:val="36"/>
          <w:szCs w:val="36"/>
        </w:rPr>
        <w:t xml:space="preserve"> выход к Средиземному морю</w:t>
      </w:r>
    </w:p>
    <w:p w:rsidR="00D30468" w:rsidRPr="007E7397" w:rsidRDefault="00D30468" w:rsidP="00D3046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E7397">
        <w:rPr>
          <w:rFonts w:ascii="Times New Roman" w:hAnsi="Times New Roman" w:cs="Times New Roman"/>
          <w:b/>
          <w:sz w:val="36"/>
          <w:szCs w:val="36"/>
        </w:rPr>
        <w:t>6. Временное правление при малолетнем или больном монархе</w:t>
      </w:r>
    </w:p>
    <w:p w:rsidR="00D30468" w:rsidRPr="007E7397" w:rsidRDefault="00D30468" w:rsidP="00D3046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а) регентство</w:t>
      </w:r>
    </w:p>
    <w:p w:rsidR="00D30468" w:rsidRPr="007E7397" w:rsidRDefault="00D30468" w:rsidP="00D3046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б) замещение</w:t>
      </w:r>
    </w:p>
    <w:p w:rsidR="00D30468" w:rsidRPr="007E7397" w:rsidRDefault="00D30468" w:rsidP="00D3046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в) монархия</w:t>
      </w:r>
    </w:p>
    <w:p w:rsidR="00D30468" w:rsidRPr="007E7397" w:rsidRDefault="00D30468" w:rsidP="004263D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г) самодержавие</w:t>
      </w:r>
    </w:p>
    <w:p w:rsidR="00D30468" w:rsidRPr="007E7397" w:rsidRDefault="00D30468" w:rsidP="004263D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E7397">
        <w:rPr>
          <w:rFonts w:ascii="Times New Roman" w:hAnsi="Times New Roman" w:cs="Times New Roman"/>
          <w:b/>
          <w:sz w:val="36"/>
          <w:szCs w:val="36"/>
        </w:rPr>
        <w:t xml:space="preserve">7. Кто был регентом малолетнего Ивана </w:t>
      </w:r>
      <w:r w:rsidR="00463298" w:rsidRPr="007E7397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</w:p>
    <w:p w:rsidR="00463298" w:rsidRPr="007E7397" w:rsidRDefault="00463298" w:rsidP="0046329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а) Мария Нагая</w:t>
      </w:r>
    </w:p>
    <w:p w:rsidR="00463298" w:rsidRPr="007E7397" w:rsidRDefault="00463298" w:rsidP="0046329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б) священник Сильвестр</w:t>
      </w:r>
    </w:p>
    <w:p w:rsidR="00463298" w:rsidRPr="007E7397" w:rsidRDefault="00463298" w:rsidP="0046329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в) князь А.Курбский</w:t>
      </w:r>
    </w:p>
    <w:p w:rsidR="00463298" w:rsidRPr="007E7397" w:rsidRDefault="00463298" w:rsidP="0046329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sz w:val="36"/>
          <w:szCs w:val="36"/>
        </w:rPr>
        <w:t>г) Елена Глинская</w:t>
      </w:r>
    </w:p>
    <w:p w:rsidR="00D30468" w:rsidRPr="007E7397" w:rsidRDefault="00D30468" w:rsidP="0046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8. Установите соответствие между датой и событием</w:t>
      </w:r>
    </w:p>
    <w:tbl>
      <w:tblPr>
        <w:tblW w:w="9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784"/>
      </w:tblGrid>
      <w:tr w:rsidR="00D30468" w:rsidRPr="007E7397" w:rsidTr="00EB2402">
        <w:trPr>
          <w:gridAfter w:val="1"/>
          <w:wAfter w:w="4784" w:type="dxa"/>
        </w:trPr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153" w:type="dxa"/>
              <w:bottom w:w="77" w:type="dxa"/>
              <w:right w:w="153" w:type="dxa"/>
            </w:tcMar>
            <w:vAlign w:val="center"/>
            <w:hideMark/>
          </w:tcPr>
          <w:p w:rsidR="00D30468" w:rsidRPr="007E7397" w:rsidRDefault="00D30468" w:rsidP="00EB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Дата</w:t>
            </w:r>
          </w:p>
        </w:tc>
      </w:tr>
      <w:tr w:rsidR="00D30468" w:rsidRPr="007E7397" w:rsidTr="00EB2402">
        <w:tc>
          <w:tcPr>
            <w:tcW w:w="483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А) неудачный поход на Крымское ханство</w:t>
            </w:r>
          </w:p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Б) Ливонская война</w:t>
            </w:r>
          </w:p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В) присоединение Астраханского ханства</w:t>
            </w:r>
          </w:p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Г) присоединение Казанского ханства</w:t>
            </w:r>
          </w:p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Д) Ям-Запольский мир с Польшей</w:t>
            </w:r>
          </w:p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Е) начало похода Ермака в Сибирь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1) 1581г.</w:t>
            </w:r>
          </w:p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2) 1556г.</w:t>
            </w:r>
          </w:p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3) 1558-1583гг.</w:t>
            </w:r>
          </w:p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4) 1559г.</w:t>
            </w:r>
          </w:p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5) 1582г.</w:t>
            </w:r>
          </w:p>
          <w:p w:rsidR="00D30468" w:rsidRPr="007E7397" w:rsidRDefault="00D30468" w:rsidP="00EB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E73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6) 1552г.</w:t>
            </w:r>
          </w:p>
        </w:tc>
      </w:tr>
    </w:tbl>
    <w:p w:rsidR="00463298" w:rsidRPr="007E7397" w:rsidRDefault="00463298" w:rsidP="0046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9. Назовите положения, являющиеся целями опричнины (3 ответа)</w:t>
      </w:r>
    </w:p>
    <w:p w:rsidR="00463298" w:rsidRPr="007E7397" w:rsidRDefault="00463298" w:rsidP="0046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1) установление неограниченной власти царя</w:t>
      </w:r>
    </w:p>
    <w:p w:rsidR="00463298" w:rsidRPr="007E7397" w:rsidRDefault="00463298" w:rsidP="0046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2) повысить роль </w:t>
      </w:r>
      <w:proofErr w:type="gramStart"/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Народного</w:t>
      </w:r>
      <w:proofErr w:type="gramEnd"/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вече</w:t>
      </w:r>
    </w:p>
    <w:p w:rsidR="00463298" w:rsidRPr="007E7397" w:rsidRDefault="00463298" w:rsidP="0046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3) усилить налоговый гнёт</w:t>
      </w:r>
    </w:p>
    <w:p w:rsidR="00463298" w:rsidRPr="007E7397" w:rsidRDefault="00463298" w:rsidP="0046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4) борьба с феодальной аристократией (самостоятельностью бояр)</w:t>
      </w:r>
    </w:p>
    <w:p w:rsidR="00463298" w:rsidRPr="007E7397" w:rsidRDefault="00463298" w:rsidP="0046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5) ускорить социально-экономическое развитие страны</w:t>
      </w:r>
    </w:p>
    <w:p w:rsidR="00463298" w:rsidRPr="007E7397" w:rsidRDefault="00463298" w:rsidP="0046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7397">
        <w:rPr>
          <w:rFonts w:ascii="Times New Roman" w:eastAsia="Times New Roman" w:hAnsi="Times New Roman" w:cs="Times New Roman"/>
          <w:color w:val="000000"/>
          <w:sz w:val="36"/>
          <w:szCs w:val="36"/>
        </w:rPr>
        <w:t>6) ликвидация остатков феодальной раздробленности (удельных княжений, Новгородской вольницы)</w:t>
      </w:r>
    </w:p>
    <w:p w:rsidR="00D93B29" w:rsidRPr="007E7397" w:rsidRDefault="00463298" w:rsidP="00D060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E7397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7E7397">
        <w:rPr>
          <w:rFonts w:ascii="Times New Roman" w:hAnsi="Times New Roman" w:cs="Times New Roman"/>
          <w:b/>
          <w:sz w:val="36"/>
          <w:szCs w:val="36"/>
        </w:rPr>
        <w:t xml:space="preserve">. Заполните пропуски в тексте « Начало царствования Ивана </w:t>
      </w:r>
      <w:r w:rsidRPr="007E7397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7E7397">
        <w:rPr>
          <w:rFonts w:ascii="Times New Roman" w:hAnsi="Times New Roman" w:cs="Times New Roman"/>
          <w:b/>
          <w:sz w:val="36"/>
          <w:szCs w:val="36"/>
        </w:rPr>
        <w:t>» используя данные ниже подсказки.</w:t>
      </w:r>
      <w:r w:rsidRPr="007E7397">
        <w:rPr>
          <w:rFonts w:ascii="Times New Roman" w:hAnsi="Times New Roman" w:cs="Times New Roman"/>
          <w:sz w:val="36"/>
          <w:szCs w:val="36"/>
        </w:rPr>
        <w:br/>
      </w:r>
      <w:proofErr w:type="gramStart"/>
      <w:r w:rsidR="00D0609D"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Морозным днём 16 января </w:t>
      </w:r>
      <w:r w:rsidR="00D0609D" w:rsidRPr="007E739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(___)</w:t>
      </w:r>
      <w:r w:rsidR="00D0609D"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года в Успенском соборе Московского Кремля был совершен обряд </w:t>
      </w:r>
      <w:r w:rsidR="00D0609D" w:rsidRPr="007E739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(____).</w:t>
      </w:r>
      <w:r w:rsidR="00D0609D"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D0609D"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Для «учинения правды» молодой царь опирался на советников, которых позже назвали </w:t>
      </w:r>
      <w:r w:rsidRPr="007E739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</w:t>
      </w:r>
      <w:r w:rsidR="00D0609D" w:rsidRPr="007E739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________</w:t>
      </w:r>
      <w:r w:rsidRPr="007E739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).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Среди них были: священник </w:t>
      </w:r>
      <w:r w:rsidR="00D0609D"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>Благовещенского собора (_____)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; известный воевода и талантливый писатель князь Андрей Курбский; дьяк Посольского приказа, знаток иностранных языков Иван </w:t>
      </w:r>
      <w:proofErr w:type="spellStart"/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>Висковатый</w:t>
      </w:r>
      <w:proofErr w:type="spellEnd"/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>; дворянин из Костромы Алексей Адашев.</w:t>
      </w:r>
      <w:proofErr w:type="gramEnd"/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Это правительство и проведет целый ряд важных для страны реформ конца 40-х – 50-х годов.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D93B29" w:rsidRPr="007E7397" w:rsidRDefault="00D93B29" w:rsidP="00D060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93B29" w:rsidRPr="007E7397" w:rsidRDefault="00D93B29" w:rsidP="00D060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93B29" w:rsidRPr="007E7397" w:rsidRDefault="00D93B29" w:rsidP="00D060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93B29" w:rsidRPr="007E7397" w:rsidRDefault="00D93B29" w:rsidP="00D060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93B29" w:rsidRPr="007E7397" w:rsidRDefault="00D93B29" w:rsidP="00D93B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93B29" w:rsidRPr="007E7397" w:rsidRDefault="00D93B29" w:rsidP="00D93B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93B29" w:rsidRPr="007E7397" w:rsidRDefault="00D93B29" w:rsidP="00D93B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93B29" w:rsidRPr="007E7397" w:rsidRDefault="00D93B29" w:rsidP="00D93B29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E739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Подсказки: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br/>
        <w:t>1. 1547 г., 2. 1549 г. 3. Сильвестр 4. Боярская Дума 5. Избранная рада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br/>
        <w:t xml:space="preserve">6. Венчание на царство 7. Князь 8 Монарх 9. Шапка Мономаха </w:t>
      </w:r>
    </w:p>
    <w:p w:rsidR="00D93B29" w:rsidRPr="007E7397" w:rsidRDefault="00D93B29" w:rsidP="00D93B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>10. Царь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D93B29" w:rsidRPr="007E7397" w:rsidRDefault="00D93B29" w:rsidP="00D060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93B29" w:rsidRPr="007E7397" w:rsidRDefault="00D93B29" w:rsidP="00D060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263DE" w:rsidRPr="007E7397" w:rsidRDefault="00D0609D" w:rsidP="00D0609D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E739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Подсказки: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br/>
        <w:t>1. 1547 г., 2. 1549 г. 3. Сильвестр 4. Боярская Дума 5. Избранная рада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br/>
        <w:t xml:space="preserve">6. Венчание на царство 7. Князь 8 Монарх 9. Шапка Мономаха </w:t>
      </w:r>
    </w:p>
    <w:p w:rsidR="00463298" w:rsidRPr="007E7397" w:rsidRDefault="00D0609D" w:rsidP="00D060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t>10. Царь</w:t>
      </w:r>
      <w:r w:rsidRPr="007E7397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sectPr w:rsidR="00463298" w:rsidRPr="007E7397" w:rsidSect="00D93B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0707"/>
    <w:rsid w:val="00080707"/>
    <w:rsid w:val="001473BD"/>
    <w:rsid w:val="001A5227"/>
    <w:rsid w:val="001B26DB"/>
    <w:rsid w:val="004263DE"/>
    <w:rsid w:val="00463298"/>
    <w:rsid w:val="004A7057"/>
    <w:rsid w:val="00625606"/>
    <w:rsid w:val="00734DEA"/>
    <w:rsid w:val="007E7397"/>
    <w:rsid w:val="00D0609D"/>
    <w:rsid w:val="00D30468"/>
    <w:rsid w:val="00D82880"/>
    <w:rsid w:val="00D93B29"/>
    <w:rsid w:val="00E2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2022-02-28T05:47:00Z</dcterms:created>
  <dcterms:modified xsi:type="dcterms:W3CDTF">2022-03-04T07:53:00Z</dcterms:modified>
</cp:coreProperties>
</file>