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0"/>
      </w:tblGrid>
      <w:tr w:rsidR="00DD6B01" w:rsidRPr="00DD6B01" w:rsidTr="00DD6B01">
        <w:trPr>
          <w:trHeight w:val="1827"/>
          <w:tblCellSpacing w:w="0" w:type="dxa"/>
        </w:trPr>
        <w:tc>
          <w:tcPr>
            <w:tcW w:w="0" w:type="auto"/>
            <w:hideMark/>
          </w:tcPr>
          <w:tbl>
            <w:tblPr>
              <w:tblW w:w="9498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DD6B01" w:rsidRPr="00DD6B01" w:rsidTr="00DD6B01">
              <w:trPr>
                <w:trHeight w:val="2245"/>
                <w:tblCellSpacing w:w="0" w:type="dxa"/>
              </w:trPr>
              <w:tc>
                <w:tcPr>
                  <w:tcW w:w="9498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DD6B01" w:rsidRPr="00DD6B01" w:rsidRDefault="00DD6B01" w:rsidP="00DD6B01">
                  <w:pPr>
                    <w:pStyle w:val="2"/>
                    <w:spacing w:before="48" w:beforeAutospacing="0" w:after="48" w:afterAutospacing="0"/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Психологические игры и упражнения в детском саду</w:t>
                  </w:r>
                </w:p>
                <w:bookmarkEnd w:id="0"/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«Музыка и цвет»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Играющие</w:t>
                  </w:r>
                  <w:proofErr w:type="gramEnd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 рассаживаются полукругом. Ведущий располагается напротив. Детям раздаются картонные квадраты разных цветов и оттенков. Ведущий на 2—3 минуты ставит какую-либо симфоническую, оркестровую или инструментальную музыку.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Задача </w:t>
                  </w:r>
                  <w:proofErr w:type="gramStart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играющих</w:t>
                  </w:r>
                  <w:proofErr w:type="gramEnd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 – поднять вверх квадрат, окрашенный в цвет, который, на их взгляд, передает то же настроение, что и слышимая музыка. Если кто-то из детей поднял квадрат, резко отличающийся цветом </w:t>
                  </w:r>
                  <w:proofErr w:type="gramStart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от</w:t>
                  </w:r>
                  <w:proofErr w:type="gramEnd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 поднятых остальными, ведущий просит его обосновать свое мнение, а затем продолжает коллективное обсуждение.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Игра научит детей сопоставлять оттенки цвета и краски музыки и находить между ними связь и отличие. По окончании игры можно попросить детей рассказать про цвета и ответить на вопросы типа: что это за цвет, на что он похож, какая музыка и инструменты ему соответствуют?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«Облака, белогривые лошадки»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Игра на развитие творческого воображения.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Эту игру можно проводить среди членов своей семьи. Следует подобрать теплый солнечный день, когда в небе множество разных, быстро проплывающих мимо облаков. Играющие должны лечь на спину и, посмотрев на небо, выбрать себе одно облачко. Затем каждый должен описать свое облако: рассказать, на что оно похоже, какой цвет имеет, от кого убегает (описать облако-соперника, следующего за ним) и какое настроение несет.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Выигрывает тот, кто составит наиболее живописный рассказ. Чтобы заинтересовать детей, ведущий (родитель) должен подать пример первым.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«Узнай героя»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Ведущий выбирает в качестве основы для игры любую детскую сказку с достаточно простым и ясным сюжетом. Для детей дошкольного возраста нужно выбрать сказку, в которой не очень много персонажей и главные герои однозначны, то есть являются положительными или отрицательными.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Участники игры садятся в один общий круг. Ведущий выразительно прочитывает вслух всю сказку. После этого он просит игроков по очереди охарактеризовать каждого персонажа (героя) сказки, аргументируя свой ответ, подкрепляя примерами. Ребенок должен постараться ответить, </w:t>
                  </w: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lastRenderedPageBreak/>
                    <w:t>почему он так думает.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Затем, когда все мнения будут высказаны, можно провести общее обсуждение. В игре не ставится задача выявить победителя, важно научить каждого ребенка адекватно и верно оценивать поступки героев, потому что свои знания дети могут применить и к реальным людям.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«Кто носит очки?»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Дети часто переживают, если им приходится носить очки. Эта игра направлена на то, чтобы помочь им избавиться от этого комплекса. К игре желательно подготовиться заранее. Для этого нужно найти в журналах, газетах фотографии самых разных известных и не очень людей, которые носят очки.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Также для игры нужно подобрать несколько пар очков, можно использовать любые – солнечные, для плавания или просто вырезанные из бумаги.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Желательно, чтобы ведущий сам был в очках. Он предлагает ребятам попробовать выбрать себе очки по вкусу из тех, которые имеются в наличии. Каждый игрок надевает какие-то очки. Игра заключается в том, что сначала ведущий показывает фотографии известных людей в очках, затем предлагает каждому сказать что-то хорошее относительно выбора очков.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Участники игры по очереди высказывают свое мнение. Оно может быть каким угодно. Можно сказать, что носить очки – это стильно, особенно если они красивые и модные, или что носить очки – удобно, так как все видно и в глаза не попадает пыль. Когда все </w:t>
                  </w:r>
                  <w:proofErr w:type="gramStart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выскажутся</w:t>
                  </w:r>
                  <w:proofErr w:type="gramEnd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 таким образом, ведущий выбирает автора самой содержательной речи. В игре нет победителей и побежденных, но </w:t>
                  </w:r>
                  <w:proofErr w:type="gramStart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самый</w:t>
                  </w:r>
                  <w:proofErr w:type="gramEnd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 сообразительный может быть поощрен каким-то призом. Для этой игры можно взять «полароид», чтобы все могли сфотографироваться на память в очках.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Давайте споем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Можно не быть певцом и не иметь хорошего голоса, но при этом не стесняться петь в присутствии друзей или знакомых. Пение не только повышает настроение, но и развивает голос. А это очень полезное качество, оно пригодится как на уроках, так и в других случаях. Тем не менее, некоторые дети стесняются петь. Они уверены, что у них это получается крайне плохо. А все оттого, что кто-то когда-то сказал им, что у них ничего не получится. Данная игра помогает избавиться от этого комплекса.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Каждый должен спеть любую песню, какая ему нравится: современную, романс, русскую народную. А можно и придуманную самостоятельно. Если он стесняется и не может петь в полный голос, задача ведущего – помочь </w:t>
                  </w: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lastRenderedPageBreak/>
                    <w:t>ему. В этом случае он предлагает присутствующим спеть эту песню хором. В результате даже самые робкие ребята включатся в общее пение. В игре нет победителей и побежденных, каждый имеет право проявить свое умение петь.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Придумай сказку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Ведущий показывает всем картинку, на которой может быть изображено что угодно, начиная с яблока и заканчивая человеком, а игроки по очереди должны сочинить сказку о том, что изображено на картинке.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У кого интересней?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Направлена игра на развитие творческого воображения ребенка и его умения устанавливать логические связи.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Ведущий произносит любую фразу с незаконченной мыслью, например: «Сегодня утром я вышел из дома…». Второй игрок сразу же сочиняет продолжение: "… и увидел, что навстречу мне несется огромный автомобиль…». Каждый игрок добавляет свою фразу и в итоге должен получиться рассказ или сказка.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Ведущий может дать в начале игры направление этому рассказу, определившись с канвой сюжета. В таком случае игроки будут подбирать свои фразы, но в соответствии с заранее определенным началом и концом сюжета, однако элемент импровизации не исключается.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Сюжетом для коллективного рассказа может служить как обыденная история, так и волшебная сказка, чудесная и фантастическая история.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«Что бывает горьким?»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В этой игре по возможности должно играть как можно больше детей. Ведущий задает вопросы: «Что бывает красным? Горьким? Страшным? Смешным? Мягким?». Вопросы могут быть самые разнообразные, а ответы должны подходить по смыслу.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Правила можно усложнить: например, ввести время на обдумывание ответа. Не сообразивший вовремя – выходит из игры, а побеждает тот, кто дал больше ответов. </w:t>
                  </w:r>
                  <w:proofErr w:type="gramStart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Слова ведущего, с помощью которых составляются словосочетания, могут быть следующие: жесткий, жидкий, редкий, частый, низкий, мелкий, легкий, косой, живой, полный, ровный, светлый, темный, крепкий, сильный…</w:t>
                  </w:r>
                  <w:proofErr w:type="gramEnd"/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Для детей постарше, которые учатся в начальной школе, можно усложнить задачу. Пусть они придумывают не только словосочетания, но и предложения с этими словами. Они должны выражать законченную мысль </w:t>
                  </w: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lastRenderedPageBreak/>
                    <w:t>и быть грамотно и интересно составленными.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«Ученик феи»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Играть может даже один ребенок. Он с помощью своего воображения представляет, что встречает фею, которая на некоторое время становится его покровительницей и защитницей. Фея дарит ребенку волшебную палочку (ниточку, иголочку, кольцо… то есть то, что больше всего из этих предметов понравится ребенку), чтобы с помощью этого предмета можно было позвать на помощь в опасный момент.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Дальнейшие события зависят от воображения ребенка, который предлагает различные варианты и придумывает ситуации, из которых можно выбраться только с помощью волшебного предмета. Это может быть встреча с пришельцами, грозным чудовищем….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Придуманные ребенком интересные и занимательные сюжеты можно разыграть, что развивает не только воображение, но и актерские способности. Конец приключений (или злоключений), естественно, должен быть счастливым: добро побеждает зло. Роли в этой игре ни за кем конкретным не закрепляются, то есть ребенок представляет себя тем, кем ему хочется быть больше всего.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Играть можно на улице, в комнате, на столе, за ширмой… Единственное, что может предложить взрослый ребенку перед игрой, это план, по которому предстоит развиваться примерным событиям, но элемент импровизации должен присутствовать в этой игре в любом случае, потому что только с помощью воображения ребенка может что-то происходить.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Примерный план: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1. Встреча ребенка и феи.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2. Фея забирает героя в сказочную и удивительную страну.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3. Возвращение домой.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Этот план условный, можно изменять его в любом направлении.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rStyle w:val="a4"/>
                      <w:color w:val="274E13"/>
                      <w:sz w:val="28"/>
                      <w:szCs w:val="28"/>
                      <w:shd w:val="clear" w:color="auto" w:fill="FFFFFF"/>
                    </w:rPr>
                    <w:t>«Слоник сердится»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Для детей дошкольного и младшего школьного возраста.</w:t>
                  </w:r>
                </w:p>
                <w:p w:rsidR="00DD6B01" w:rsidRPr="00DD6B01" w:rsidRDefault="00DD6B01" w:rsidP="00DD6B01">
                  <w:pPr>
                    <w:pStyle w:val="a3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Выбирается ведущий. Остальные ребятишки должны изобразить, как сердятся самые разные люди, сказочные герои или звери. Ведущий обращается к каждому участнику игры: «Катя, покажи, как сердится слоник?». Катя должна изобразить, как она это себе представляет. Таким </w:t>
                  </w:r>
                  <w:proofErr w:type="gramStart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>образом</w:t>
                  </w:r>
                  <w:proofErr w:type="gramEnd"/>
                  <w:r w:rsidRPr="00DD6B01">
                    <w:rPr>
                      <w:color w:val="274E13"/>
                      <w:sz w:val="28"/>
                      <w:szCs w:val="28"/>
                      <w:shd w:val="clear" w:color="auto" w:fill="FFFFFF"/>
                    </w:rPr>
                    <w:t xml:space="preserve"> можно придумать самые разные сюжеты – как сердится учитель, ученик, слон, кошка, мышка и т. д. В игре нет победителей и побежденных. Но автор наиболее удачных сюжетов может считаться победителем.</w:t>
                  </w:r>
                </w:p>
              </w:tc>
            </w:tr>
          </w:tbl>
          <w:p w:rsidR="00DD6B01" w:rsidRPr="00DD6B01" w:rsidRDefault="00DD6B01" w:rsidP="00DD6B01">
            <w:pPr>
              <w:shd w:val="clear" w:color="auto" w:fill="FBF8EE"/>
              <w:spacing w:line="273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bookmarkStart w:id="1" w:name="page-comments"/>
            <w:bookmarkEnd w:id="1"/>
          </w:p>
        </w:tc>
      </w:tr>
    </w:tbl>
    <w:p w:rsidR="0023761D" w:rsidRPr="00DD6B01" w:rsidRDefault="0023761D" w:rsidP="00DD6B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61D" w:rsidRPr="00DD6B01" w:rsidSect="00DD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08"/>
    <w:rsid w:val="0023761D"/>
    <w:rsid w:val="00973BA0"/>
    <w:rsid w:val="00B86B08"/>
    <w:rsid w:val="00D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B01"/>
    <w:rPr>
      <w:b/>
      <w:bCs/>
    </w:rPr>
  </w:style>
  <w:style w:type="character" w:styleId="a5">
    <w:name w:val="Hyperlink"/>
    <w:basedOn w:val="a0"/>
    <w:uiPriority w:val="99"/>
    <w:semiHidden/>
    <w:unhideWhenUsed/>
    <w:rsid w:val="00DD6B01"/>
    <w:rPr>
      <w:color w:val="0000FF"/>
      <w:u w:val="single"/>
    </w:rPr>
  </w:style>
  <w:style w:type="character" w:customStyle="1" w:styleId="sites-system-link">
    <w:name w:val="sites-system-link"/>
    <w:basedOn w:val="a0"/>
    <w:rsid w:val="00DD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B01"/>
    <w:rPr>
      <w:b/>
      <w:bCs/>
    </w:rPr>
  </w:style>
  <w:style w:type="character" w:styleId="a5">
    <w:name w:val="Hyperlink"/>
    <w:basedOn w:val="a0"/>
    <w:uiPriority w:val="99"/>
    <w:semiHidden/>
    <w:unhideWhenUsed/>
    <w:rsid w:val="00DD6B01"/>
    <w:rPr>
      <w:color w:val="0000FF"/>
      <w:u w:val="single"/>
    </w:rPr>
  </w:style>
  <w:style w:type="character" w:customStyle="1" w:styleId="sites-system-link">
    <w:name w:val="sites-system-link"/>
    <w:basedOn w:val="a0"/>
    <w:rsid w:val="00DD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7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84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6" w:space="0" w:color="9DBADD"/>
                            <w:left w:val="single" w:sz="6" w:space="0" w:color="9DBADD"/>
                            <w:bottom w:val="single" w:sz="6" w:space="0" w:color="9DBADD"/>
                            <w:right w:val="single" w:sz="6" w:space="0" w:color="9DBADD"/>
                          </w:divBdr>
                          <w:divsChild>
                            <w:div w:id="3148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4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0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23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8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1331</Words>
  <Characters>7588</Characters>
  <Application>Microsoft Office Word</Application>
  <DocSecurity>0</DocSecurity>
  <Lines>63</Lines>
  <Paragraphs>17</Paragraphs>
  <ScaleCrop>false</ScaleCrop>
  <Company>Krokoz™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2022-03-21T12:09:00Z</dcterms:created>
  <dcterms:modified xsi:type="dcterms:W3CDTF">2022-03-21T12:20:00Z</dcterms:modified>
</cp:coreProperties>
</file>