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79" w:rsidRDefault="00365479" w:rsidP="00365479">
      <w:pPr>
        <w:spacing w:after="0"/>
        <w:jc w:val="center"/>
        <w:rPr>
          <w:rFonts w:ascii="Times New Roman" w:hAnsi="Times New Roman" w:cs="Times New Roman"/>
          <w:sz w:val="28"/>
          <w:szCs w:val="28"/>
        </w:rPr>
      </w:pPr>
      <w:r w:rsidRPr="00546CAC">
        <w:rPr>
          <w:rFonts w:ascii="Times New Roman" w:hAnsi="Times New Roman" w:cs="Times New Roman"/>
          <w:sz w:val="28"/>
          <w:szCs w:val="28"/>
        </w:rPr>
        <w:t>МУНИЦИПАЛЬНОЕ БЮДЖЕТНОЕ ОБЩЕОБРАЗОВАТЕЛЬНОЕ УЧРЕЖДЕНИЕ  СРЕДНЯЯ ОБЩЕОБРАЗОВАТЕЛЬНАЯ ШКОЛА №5 ИМЕНИ АЛЕКСАНДРА ПАРАМОНОВИЧА ЛИМАРЕНКО ПОСЕЛКА ПСЕ</w:t>
      </w:r>
      <w:r>
        <w:rPr>
          <w:rFonts w:ascii="Times New Roman" w:hAnsi="Times New Roman" w:cs="Times New Roman"/>
          <w:sz w:val="28"/>
          <w:szCs w:val="28"/>
        </w:rPr>
        <w:t xml:space="preserve">БАЙ МУНИЦИПАЛЬНОГО ОБРАЗОВАНИЯ </w:t>
      </w:r>
      <w:r w:rsidRPr="00546CAC">
        <w:rPr>
          <w:rFonts w:ascii="Times New Roman" w:hAnsi="Times New Roman" w:cs="Times New Roman"/>
          <w:sz w:val="28"/>
          <w:szCs w:val="28"/>
        </w:rPr>
        <w:t>МОСТОВСКИЙ РАЙОН</w:t>
      </w:r>
    </w:p>
    <w:p w:rsidR="00365479" w:rsidRPr="00546CAC" w:rsidRDefault="00365479" w:rsidP="00365479">
      <w:pPr>
        <w:spacing w:after="0"/>
        <w:jc w:val="center"/>
        <w:rPr>
          <w:rFonts w:ascii="Times New Roman" w:hAnsi="Times New Roman" w:cs="Times New Roman"/>
          <w:sz w:val="28"/>
          <w:szCs w:val="28"/>
        </w:rPr>
      </w:pPr>
    </w:p>
    <w:tbl>
      <w:tblPr>
        <w:tblW w:w="9356" w:type="dxa"/>
        <w:tblInd w:w="108" w:type="dxa"/>
        <w:tblLook w:val="04A0" w:firstRow="1" w:lastRow="0" w:firstColumn="1" w:lastColumn="0" w:noHBand="0" w:noVBand="1"/>
      </w:tblPr>
      <w:tblGrid>
        <w:gridCol w:w="3544"/>
        <w:gridCol w:w="2693"/>
        <w:gridCol w:w="3119"/>
      </w:tblGrid>
      <w:tr w:rsidR="00365479" w:rsidRPr="00546CAC" w:rsidTr="007C3293">
        <w:tc>
          <w:tcPr>
            <w:tcW w:w="3544" w:type="dxa"/>
            <w:hideMark/>
          </w:tcPr>
          <w:p w:rsidR="00365479" w:rsidRPr="00546CAC" w:rsidRDefault="00365479" w:rsidP="007C3293">
            <w:pPr>
              <w:widowControl w:val="0"/>
              <w:tabs>
                <w:tab w:val="center" w:pos="4677"/>
                <w:tab w:val="right" w:pos="9355"/>
              </w:tabs>
              <w:suppressAutoHyphens/>
              <w:snapToGrid w:val="0"/>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ПРИНЯТО     </w:t>
            </w:r>
          </w:p>
          <w:p w:rsidR="00365479" w:rsidRPr="00546CAC" w:rsidRDefault="00365479" w:rsidP="007C3293">
            <w:pPr>
              <w:widowControl w:val="0"/>
              <w:tabs>
                <w:tab w:val="center" w:pos="4677"/>
                <w:tab w:val="right" w:pos="9355"/>
              </w:tabs>
              <w:suppressAutoHyphens/>
              <w:snapToGrid w:val="0"/>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педагогическим советом  </w:t>
            </w:r>
          </w:p>
          <w:p w:rsidR="00365479" w:rsidRPr="00546CAC" w:rsidRDefault="00365479" w:rsidP="007C3293">
            <w:pPr>
              <w:widowControl w:val="0"/>
              <w:tabs>
                <w:tab w:val="center" w:pos="4677"/>
                <w:tab w:val="right" w:pos="9355"/>
              </w:tabs>
              <w:suppressAutoHyphens/>
              <w:snapToGrid w:val="0"/>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МБОУ СОШ №5 </w:t>
            </w:r>
          </w:p>
          <w:p w:rsidR="00365479" w:rsidRPr="00546CAC" w:rsidRDefault="00365479" w:rsidP="007C3293">
            <w:pPr>
              <w:widowControl w:val="0"/>
              <w:tabs>
                <w:tab w:val="center" w:pos="4677"/>
                <w:tab w:val="right" w:pos="9355"/>
              </w:tabs>
              <w:suppressAutoHyphens/>
              <w:snapToGrid w:val="0"/>
              <w:spacing w:after="0"/>
              <w:ind w:right="-82"/>
              <w:rPr>
                <w:rFonts w:ascii="Times New Roman" w:eastAsia="DejaVu Sans" w:hAnsi="Times New Roman" w:cs="Times New Roman"/>
                <w:sz w:val="24"/>
                <w:szCs w:val="24"/>
                <w:lang w:eastAsia="hi-IN" w:bidi="hi-IN"/>
              </w:rPr>
            </w:pPr>
            <w:proofErr w:type="spellStart"/>
            <w:r w:rsidRPr="00546CAC">
              <w:rPr>
                <w:rFonts w:ascii="Times New Roman" w:eastAsia="DejaVu Sans" w:hAnsi="Times New Roman" w:cs="Times New Roman"/>
                <w:sz w:val="24"/>
                <w:szCs w:val="24"/>
                <w:lang w:eastAsia="hi-IN" w:bidi="hi-IN"/>
              </w:rPr>
              <w:t>им.А.П</w:t>
            </w:r>
            <w:proofErr w:type="spellEnd"/>
            <w:r w:rsidRPr="00546CAC">
              <w:rPr>
                <w:rFonts w:ascii="Times New Roman" w:eastAsia="DejaVu Sans" w:hAnsi="Times New Roman" w:cs="Times New Roman"/>
                <w:sz w:val="24"/>
                <w:szCs w:val="24"/>
                <w:lang w:eastAsia="hi-IN" w:bidi="hi-IN"/>
              </w:rPr>
              <w:t>. Лимаренко</w:t>
            </w:r>
          </w:p>
          <w:p w:rsidR="00365479" w:rsidRPr="00546CAC" w:rsidRDefault="00365479" w:rsidP="007C3293">
            <w:pPr>
              <w:widowControl w:val="0"/>
              <w:tabs>
                <w:tab w:val="center" w:pos="4677"/>
                <w:tab w:val="right" w:pos="9355"/>
              </w:tabs>
              <w:suppressAutoHyphens/>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поселка Псебай  </w:t>
            </w:r>
          </w:p>
          <w:p w:rsidR="00365479" w:rsidRPr="00546CAC" w:rsidRDefault="00365479" w:rsidP="007C3293">
            <w:pPr>
              <w:widowControl w:val="0"/>
              <w:tabs>
                <w:tab w:val="center" w:pos="4677"/>
                <w:tab w:val="right" w:pos="9355"/>
              </w:tabs>
              <w:suppressAutoHyphens/>
              <w:spacing w:after="0"/>
              <w:ind w:right="-82"/>
              <w:rPr>
                <w:rFonts w:ascii="Times New Roman" w:eastAsia="DejaVu Sans" w:hAnsi="Times New Roman" w:cs="Times New Roman"/>
                <w:sz w:val="24"/>
                <w:szCs w:val="24"/>
                <w:lang w:eastAsia="hi-IN" w:bidi="hi-IN"/>
              </w:rPr>
            </w:pPr>
            <w:r>
              <w:rPr>
                <w:rFonts w:ascii="Times New Roman" w:eastAsia="DejaVu Sans" w:hAnsi="Times New Roman" w:cs="Times New Roman"/>
                <w:sz w:val="24"/>
                <w:szCs w:val="24"/>
                <w:lang w:eastAsia="hi-IN" w:bidi="hi-IN"/>
              </w:rPr>
              <w:t>(протокол от 29.08.2024</w:t>
            </w:r>
            <w:r w:rsidRPr="00546CAC">
              <w:rPr>
                <w:rFonts w:ascii="Times New Roman" w:eastAsia="DejaVu Sans" w:hAnsi="Times New Roman" w:cs="Times New Roman"/>
                <w:sz w:val="24"/>
                <w:szCs w:val="24"/>
                <w:lang w:eastAsia="hi-IN" w:bidi="hi-IN"/>
              </w:rPr>
              <w:t xml:space="preserve"> № 1) </w:t>
            </w:r>
          </w:p>
          <w:p w:rsidR="00365479" w:rsidRPr="00546CAC" w:rsidRDefault="00365479" w:rsidP="007C3293">
            <w:pPr>
              <w:tabs>
                <w:tab w:val="center" w:pos="4677"/>
                <w:tab w:val="right" w:pos="9355"/>
              </w:tabs>
              <w:contextualSpacing/>
              <w:rPr>
                <w:rFonts w:ascii="Times New Roman" w:eastAsia="Times New Roman" w:hAnsi="Times New Roman" w:cs="Times New Roman"/>
                <w:sz w:val="24"/>
                <w:szCs w:val="24"/>
              </w:rPr>
            </w:pPr>
          </w:p>
        </w:tc>
        <w:tc>
          <w:tcPr>
            <w:tcW w:w="2693" w:type="dxa"/>
            <w:hideMark/>
          </w:tcPr>
          <w:p w:rsidR="00365479" w:rsidRPr="00546CAC" w:rsidRDefault="00365479" w:rsidP="007C3293">
            <w:pPr>
              <w:tabs>
                <w:tab w:val="center" w:pos="4677"/>
                <w:tab w:val="right" w:pos="9355"/>
              </w:tabs>
              <w:contextualSpacing/>
              <w:rPr>
                <w:rFonts w:ascii="Times New Roman" w:eastAsia="Times New Roman" w:hAnsi="Times New Roman" w:cs="Times New Roman"/>
                <w:sz w:val="24"/>
                <w:szCs w:val="24"/>
              </w:rPr>
            </w:pPr>
            <w:r w:rsidRPr="00546CAC">
              <w:rPr>
                <w:rFonts w:ascii="Times New Roman" w:eastAsia="Times New Roman" w:hAnsi="Times New Roman" w:cs="Times New Roman"/>
                <w:sz w:val="24"/>
                <w:szCs w:val="24"/>
              </w:rPr>
              <w:t xml:space="preserve"> </w:t>
            </w:r>
          </w:p>
        </w:tc>
        <w:tc>
          <w:tcPr>
            <w:tcW w:w="3119" w:type="dxa"/>
          </w:tcPr>
          <w:p w:rsidR="00365479" w:rsidRPr="00546CAC" w:rsidRDefault="00365479" w:rsidP="007C3293">
            <w:pPr>
              <w:widowControl w:val="0"/>
              <w:tabs>
                <w:tab w:val="center" w:pos="4677"/>
                <w:tab w:val="right" w:pos="9355"/>
              </w:tabs>
              <w:suppressAutoHyphens/>
              <w:snapToGrid w:val="0"/>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УТВЕРЖДЕНО</w:t>
            </w:r>
          </w:p>
          <w:p w:rsidR="00365479" w:rsidRPr="00546CAC" w:rsidRDefault="00365479" w:rsidP="007C3293">
            <w:pPr>
              <w:widowControl w:val="0"/>
              <w:tabs>
                <w:tab w:val="center" w:pos="4677"/>
                <w:tab w:val="right" w:pos="9355"/>
              </w:tabs>
              <w:suppressAutoHyphens/>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приказом директора </w:t>
            </w:r>
          </w:p>
          <w:p w:rsidR="00365479" w:rsidRPr="00546CAC" w:rsidRDefault="00365479" w:rsidP="007C3293">
            <w:pPr>
              <w:widowControl w:val="0"/>
              <w:tabs>
                <w:tab w:val="center" w:pos="4677"/>
                <w:tab w:val="right" w:pos="9355"/>
              </w:tabs>
              <w:suppressAutoHyphens/>
              <w:snapToGrid w:val="0"/>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МБОУ СОШ №5 </w:t>
            </w:r>
          </w:p>
          <w:p w:rsidR="00365479" w:rsidRPr="00546CAC" w:rsidRDefault="00365479" w:rsidP="007C3293">
            <w:pPr>
              <w:widowControl w:val="0"/>
              <w:tabs>
                <w:tab w:val="center" w:pos="4677"/>
                <w:tab w:val="right" w:pos="9355"/>
              </w:tabs>
              <w:suppressAutoHyphens/>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им. А.П. Лимаренко </w:t>
            </w:r>
          </w:p>
          <w:p w:rsidR="00365479" w:rsidRPr="00546CAC" w:rsidRDefault="00365479" w:rsidP="007C3293">
            <w:pPr>
              <w:widowControl w:val="0"/>
              <w:tabs>
                <w:tab w:val="center" w:pos="4677"/>
                <w:tab w:val="right" w:pos="9355"/>
              </w:tabs>
              <w:suppressAutoHyphens/>
              <w:spacing w:after="0"/>
              <w:ind w:right="-82"/>
              <w:rPr>
                <w:rFonts w:ascii="Times New Roman" w:eastAsia="DejaVu Sans" w:hAnsi="Times New Roman" w:cs="Times New Roman"/>
                <w:sz w:val="24"/>
                <w:szCs w:val="24"/>
                <w:lang w:eastAsia="hi-IN" w:bidi="hi-IN"/>
              </w:rPr>
            </w:pPr>
            <w:r w:rsidRPr="00546CAC">
              <w:rPr>
                <w:rFonts w:ascii="Times New Roman" w:eastAsia="DejaVu Sans" w:hAnsi="Times New Roman" w:cs="Times New Roman"/>
                <w:sz w:val="24"/>
                <w:szCs w:val="24"/>
                <w:lang w:eastAsia="hi-IN" w:bidi="hi-IN"/>
              </w:rPr>
              <w:t xml:space="preserve">поселка Псебай  </w:t>
            </w:r>
          </w:p>
          <w:p w:rsidR="00365479" w:rsidRPr="00546CAC" w:rsidRDefault="00365479" w:rsidP="007C3293">
            <w:pPr>
              <w:widowControl w:val="0"/>
              <w:tabs>
                <w:tab w:val="center" w:pos="4677"/>
                <w:tab w:val="right" w:pos="9355"/>
              </w:tabs>
              <w:suppressAutoHyphens/>
              <w:spacing w:after="0"/>
              <w:ind w:right="-82"/>
              <w:rPr>
                <w:rFonts w:ascii="Times New Roman" w:eastAsia="DejaVu Sans" w:hAnsi="Times New Roman" w:cs="Times New Roman"/>
                <w:sz w:val="24"/>
                <w:szCs w:val="24"/>
                <w:lang w:eastAsia="hi-IN" w:bidi="hi-IN"/>
              </w:rPr>
            </w:pPr>
            <w:r>
              <w:rPr>
                <w:rFonts w:ascii="Times New Roman" w:eastAsia="DejaVu Sans" w:hAnsi="Times New Roman" w:cs="Times New Roman"/>
                <w:sz w:val="24"/>
                <w:szCs w:val="24"/>
                <w:lang w:eastAsia="hi-IN" w:bidi="hi-IN"/>
              </w:rPr>
              <w:t>от 29.08.2024</w:t>
            </w:r>
            <w:r w:rsidRPr="00546CAC">
              <w:rPr>
                <w:rFonts w:ascii="Times New Roman" w:eastAsia="DejaVu Sans" w:hAnsi="Times New Roman" w:cs="Times New Roman"/>
                <w:sz w:val="24"/>
                <w:szCs w:val="24"/>
                <w:lang w:eastAsia="hi-IN" w:bidi="hi-IN"/>
              </w:rPr>
              <w:t xml:space="preserve"> № 1</w:t>
            </w:r>
          </w:p>
          <w:p w:rsidR="00365479" w:rsidRPr="00546CAC" w:rsidRDefault="00365479" w:rsidP="007C3293">
            <w:pPr>
              <w:tabs>
                <w:tab w:val="center" w:pos="4677"/>
                <w:tab w:val="right" w:pos="9355"/>
              </w:tabs>
              <w:contextualSpacing/>
              <w:jc w:val="center"/>
              <w:rPr>
                <w:rFonts w:ascii="Times New Roman" w:eastAsia="Times New Roman" w:hAnsi="Times New Roman" w:cs="Times New Roman"/>
                <w:sz w:val="24"/>
                <w:szCs w:val="24"/>
              </w:rPr>
            </w:pPr>
          </w:p>
        </w:tc>
      </w:tr>
    </w:tbl>
    <w:p w:rsidR="00365479" w:rsidRDefault="00365479" w:rsidP="00353777">
      <w:pPr>
        <w:spacing w:after="0"/>
        <w:jc w:val="center"/>
        <w:rPr>
          <w:rFonts w:ascii="Times New Roman" w:hAnsi="Times New Roman" w:cs="Times New Roman"/>
          <w:sz w:val="28"/>
          <w:szCs w:val="28"/>
        </w:rPr>
      </w:pPr>
    </w:p>
    <w:p w:rsidR="009922E1" w:rsidRPr="009922E1" w:rsidRDefault="009922E1" w:rsidP="009922E1">
      <w:pPr>
        <w:spacing w:after="0"/>
        <w:jc w:val="center"/>
        <w:rPr>
          <w:rFonts w:ascii="Times New Roman" w:hAnsi="Times New Roman" w:cs="Times New Roman"/>
          <w:sz w:val="28"/>
          <w:szCs w:val="28"/>
        </w:rPr>
      </w:pPr>
      <w:r w:rsidRPr="009922E1">
        <w:rPr>
          <w:rFonts w:ascii="Times New Roman" w:hAnsi="Times New Roman" w:cs="Times New Roman"/>
          <w:sz w:val="28"/>
          <w:szCs w:val="28"/>
        </w:rPr>
        <w:t>ПОЛОЖЕНИЕ</w:t>
      </w:r>
    </w:p>
    <w:p w:rsidR="009922E1" w:rsidRDefault="009922E1" w:rsidP="009922E1">
      <w:pPr>
        <w:spacing w:after="0"/>
        <w:jc w:val="center"/>
        <w:rPr>
          <w:rFonts w:ascii="Times New Roman" w:hAnsi="Times New Roman" w:cs="Times New Roman"/>
          <w:sz w:val="28"/>
          <w:szCs w:val="28"/>
        </w:rPr>
      </w:pPr>
      <w:r w:rsidRPr="009922E1">
        <w:rPr>
          <w:rFonts w:ascii="Times New Roman" w:hAnsi="Times New Roman" w:cs="Times New Roman"/>
          <w:sz w:val="28"/>
          <w:szCs w:val="28"/>
        </w:rPr>
        <w:t xml:space="preserve">о Совете </w:t>
      </w:r>
      <w:proofErr w:type="gramStart"/>
      <w:r w:rsidRPr="009922E1">
        <w:rPr>
          <w:rFonts w:ascii="Times New Roman" w:hAnsi="Times New Roman" w:cs="Times New Roman"/>
          <w:sz w:val="28"/>
          <w:szCs w:val="28"/>
        </w:rPr>
        <w:t>обучающихся</w:t>
      </w:r>
      <w:proofErr w:type="gramEnd"/>
    </w:p>
    <w:p w:rsidR="009922E1" w:rsidRPr="009922E1" w:rsidRDefault="009922E1" w:rsidP="009922E1">
      <w:pPr>
        <w:spacing w:after="0"/>
        <w:jc w:val="center"/>
        <w:rPr>
          <w:rFonts w:ascii="Times New Roman" w:hAnsi="Times New Roman" w:cs="Times New Roman"/>
          <w:sz w:val="28"/>
          <w:szCs w:val="28"/>
        </w:rPr>
      </w:pP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 Общие положения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1.1. Положение о Совете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(далее – Положение) разработано в соответствии с частью 6 статьи 26 Федерального закона от 29.12.2012 № 273-ФЗ «Об образовании в Российской Федерации».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1.2. Настоящее Положение являются локальным нормативным актом </w:t>
      </w:r>
      <w:r>
        <w:rPr>
          <w:rFonts w:ascii="Times New Roman" w:hAnsi="Times New Roman" w:cs="Times New Roman"/>
          <w:sz w:val="28"/>
          <w:szCs w:val="28"/>
        </w:rPr>
        <w:t xml:space="preserve">муниципального бюджетного общеобразовательного учреждения средней общеобразовательной школы №5 имени Александра </w:t>
      </w:r>
      <w:proofErr w:type="spellStart"/>
      <w:r>
        <w:rPr>
          <w:rFonts w:ascii="Times New Roman" w:hAnsi="Times New Roman" w:cs="Times New Roman"/>
          <w:sz w:val="28"/>
          <w:szCs w:val="28"/>
        </w:rPr>
        <w:t>Парамоновича</w:t>
      </w:r>
      <w:proofErr w:type="spellEnd"/>
      <w:r>
        <w:rPr>
          <w:rFonts w:ascii="Times New Roman" w:hAnsi="Times New Roman" w:cs="Times New Roman"/>
          <w:sz w:val="28"/>
          <w:szCs w:val="28"/>
        </w:rPr>
        <w:t xml:space="preserve"> Лимаренко поселка Псебай муниципального образования Мостовский район</w:t>
      </w:r>
      <w:r w:rsidRPr="009922E1">
        <w:rPr>
          <w:rFonts w:ascii="Times New Roman" w:hAnsi="Times New Roman" w:cs="Times New Roman"/>
          <w:sz w:val="28"/>
          <w:szCs w:val="28"/>
        </w:rPr>
        <w:t xml:space="preserve"> (далее – Школа).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1.3. Совет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(далее – Совет) является коллегиальным органом управления Школой, создается по инициативе обучающихся.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1.4. Совет действует на основании настоящего Положения.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1.3. Каждый обучающийся Школы имеет право избирать и быть избранным в Совет в соответствии с настоящим Положением. Совет формируется из числа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1.4. Деятельность Совета направлена на всех обучающихся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1.5. Наличие двух и более Советов обучающихся в Школе не допускается.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1.6. В настоящем Положении под </w:t>
      </w:r>
      <w:proofErr w:type="gramStart"/>
      <w:r w:rsidRPr="009922E1">
        <w:rPr>
          <w:rFonts w:ascii="Times New Roman" w:hAnsi="Times New Roman" w:cs="Times New Roman"/>
          <w:sz w:val="28"/>
          <w:szCs w:val="28"/>
        </w:rPr>
        <w:t>обучающимися</w:t>
      </w:r>
      <w:proofErr w:type="gramEnd"/>
      <w:r w:rsidRPr="009922E1">
        <w:rPr>
          <w:rFonts w:ascii="Times New Roman" w:hAnsi="Times New Roman" w:cs="Times New Roman"/>
          <w:sz w:val="28"/>
          <w:szCs w:val="28"/>
        </w:rPr>
        <w:t xml:space="preserve"> Школы понимаются обучающиеся, осваивающие в Школе образовательные программы основного общего образования и среднего общего образования.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lastRenderedPageBreak/>
        <w:t xml:space="preserve">2. Основные цели и задачи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2.1. Целями деятельности Совета является формирование гражданской культуры, активной гражданской позиции обучающихся, содействие развитию их самостоятельности, способности к самоорганизации и саморазвитию, формирование у обучающихся умений и навыков самоуправления, подготовка их к компетентному и ответственному участию в жизни общества.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 Основными задачами Совета являются: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2.2.1. Разработка предложений по повышению качества образовательного процесса с учетом интересов обучающихся;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2.2.2. Содействие органам управления Школы, иным органам ученического самоуправления Школы, объединениям обучающихся в решении образовательных, научных, физкультурно-спортивных и иных задач, в организации досуга и быта обучающихся, в проведении мероприятий Школы, направленных на пропаганду здорового образа жизни;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2.2.3. Интегрирование объединений обучающихся для решения социальных задач, реализации общественно значимых молодежных (детских) инициатив и повышения вовлеченности обучающихся в деятельность органов ученического самоуправления;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2.2.4. Содействие Школе в проведении работы с </w:t>
      </w:r>
      <w:proofErr w:type="gramStart"/>
      <w:r w:rsidRPr="009922E1">
        <w:rPr>
          <w:rFonts w:ascii="Times New Roman" w:hAnsi="Times New Roman" w:cs="Times New Roman"/>
          <w:sz w:val="28"/>
          <w:szCs w:val="28"/>
        </w:rPr>
        <w:t>обучающимися</w:t>
      </w:r>
      <w:proofErr w:type="gramEnd"/>
      <w:r w:rsidRPr="009922E1">
        <w:rPr>
          <w:rFonts w:ascii="Times New Roman" w:hAnsi="Times New Roman" w:cs="Times New Roman"/>
          <w:sz w:val="28"/>
          <w:szCs w:val="28"/>
        </w:rPr>
        <w:t xml:space="preserve">, направленной на повышение сознательности обучающихся и их требовательности к уровню своих знаний, воспитание бережного отношения к имущественному комплексу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2.2.5. Укрепление межрегиональных и международных отношений между различными образовательными организациями;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2.2.6. Содействие реализации общественно значимых молодежных (детских) инициатив; 2.2.7. Содействие органам управления Школой в вопросах организации образовательной деятельности;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2.2.8. Содействие Школе в проведении работы с </w:t>
      </w:r>
      <w:proofErr w:type="gramStart"/>
      <w:r w:rsidRPr="009922E1">
        <w:rPr>
          <w:rFonts w:ascii="Times New Roman" w:hAnsi="Times New Roman" w:cs="Times New Roman"/>
          <w:sz w:val="28"/>
          <w:szCs w:val="28"/>
        </w:rPr>
        <w:t>обучающимися</w:t>
      </w:r>
      <w:proofErr w:type="gramEnd"/>
      <w:r w:rsidRPr="009922E1">
        <w:rPr>
          <w:rFonts w:ascii="Times New Roman" w:hAnsi="Times New Roman" w:cs="Times New Roman"/>
          <w:sz w:val="28"/>
          <w:szCs w:val="28"/>
        </w:rPr>
        <w:t xml:space="preserve"> по выполнению требований устава Школы, правил внутреннего распорядка обучающихся и иных локальных нормативных актов по вопросам организации и осуществления образовательной деятельности;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lastRenderedPageBreak/>
        <w:t xml:space="preserve">2.2.9. Проведение работы, направленной на повышение сознательности обучающихся, их требовательности к уровню своих знаний, воспитание бережного отношения к имуществу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 Порядок формирования и структура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3.1. Совет создается по инициативе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3.2. Инициатива создания Совета может быть выражена путем соответствующего решения организации, объединяющей более 50% обучающихся Школы или совместным решением организаций, объединяющих более 50% обучающихся Школы, а также желанием не менее 5% обучающихся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3.3. Директор Школы уведомляется об инициативе создания Совета обучающихся инициативной группой до начала сбора подписей в поддержку его создания.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3.4. Инициативная группа осуществляет сбор подписей в поддержку создания Совета, определяет порядок избрания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3.5. Директор Школы в течение 10 дней </w:t>
      </w:r>
      <w:proofErr w:type="gramStart"/>
      <w:r w:rsidRPr="009922E1">
        <w:rPr>
          <w:rFonts w:ascii="Times New Roman" w:hAnsi="Times New Roman" w:cs="Times New Roman"/>
          <w:sz w:val="28"/>
          <w:szCs w:val="28"/>
        </w:rPr>
        <w:t>с даты уведомления</w:t>
      </w:r>
      <w:proofErr w:type="gramEnd"/>
      <w:r w:rsidRPr="009922E1">
        <w:rPr>
          <w:rFonts w:ascii="Times New Roman" w:hAnsi="Times New Roman" w:cs="Times New Roman"/>
          <w:sz w:val="28"/>
          <w:szCs w:val="28"/>
        </w:rPr>
        <w:t xml:space="preserve"> об инициативе создания Совета обучающихся информирует обучающихся Школы о наличии вышеуказанной инициативы на официальном сайте Школы и путем размещения соответствующей информации в помещениях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3.6. При наличии действующего Совета или поданной инициативы о создании Совета новые инициативы не допускаются.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3.7. Состав Совета формируется путем проведения на конференции </w:t>
      </w:r>
      <w:proofErr w:type="gramStart"/>
      <w:r w:rsidRPr="009922E1">
        <w:rPr>
          <w:rFonts w:ascii="Times New Roman" w:hAnsi="Times New Roman" w:cs="Times New Roman"/>
          <w:sz w:val="28"/>
          <w:szCs w:val="28"/>
        </w:rPr>
        <w:t>представителей</w:t>
      </w:r>
      <w:proofErr w:type="gramEnd"/>
      <w:r w:rsidRPr="009922E1">
        <w:rPr>
          <w:rFonts w:ascii="Times New Roman" w:hAnsi="Times New Roman" w:cs="Times New Roman"/>
          <w:sz w:val="28"/>
          <w:szCs w:val="28"/>
        </w:rPr>
        <w:t xml:space="preserve"> обучающихся Школы (далее - Конференция).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3.10. Состав Совета может состоять только из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3.11. Представители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Школы выдвигаются в состав Совета на Конференции. В состав Совета входят 5 представителей обучающихся, избранные на Конференции.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3.12. Представители обучающихся Школы, участвующие в Конференции, избираются на собраниях классных коллективов (классов) обучающихся (5-11-х классов). Норма представительства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на Конференции – 2 человека от классного коллектива (класса) обучающихся.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lastRenderedPageBreak/>
        <w:t xml:space="preserve">3.13. Совет формируется путем соответствующих выборов не реже одного раза в два года.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В случае выбытия из Школы (в том числе в связи с окончание обучения), обучающегося входящего в Совет, организуются выборы нового члена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3.14. Председатель Совета ежегодно избирается на собрании Совета из числа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обучающихся, входящих в Совет, простым большинством голосов.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4. Взаимодействие Совета с органами управления образовательной организации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4.1. Совет взаимодействует с органами управления Школой на основе принципов сотрудничества и автономии.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4.2. Представители органов управления Школой могут присутствовать на заседаниях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 Полномочия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 Совет имеет право: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5.1.1. Участвовать в разработке и обсуждении проектов локальных нормативных актов, затрагивающих права и законные интересы обучающихся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5.1.2. Готовить и вносить предложения в органы управления Школы по его оптимизации с учетом интересов обучающихся, корректировке расписания учебных занятий, графика проведения промежуточной и итоговой аттестации, организации быта и отдыха обучающихся;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5.1.3. Выражать обязательное к учету мнение при принятии локальных нормативных актов Школы, затрагивающих права и законные интересы обучающихся;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5.1.4. Выражать обязательное к учету мнение при определении размера и порядка оказания материальной поддержки </w:t>
      </w:r>
      <w:proofErr w:type="gramStart"/>
      <w:r w:rsidRPr="009922E1">
        <w:rPr>
          <w:rFonts w:ascii="Times New Roman" w:hAnsi="Times New Roman" w:cs="Times New Roman"/>
          <w:sz w:val="28"/>
          <w:szCs w:val="28"/>
        </w:rPr>
        <w:t>обучающимся</w:t>
      </w:r>
      <w:proofErr w:type="gramEnd"/>
      <w:r w:rsidRPr="009922E1">
        <w:rPr>
          <w:rFonts w:ascii="Times New Roman" w:hAnsi="Times New Roman" w:cs="Times New Roman"/>
          <w:sz w:val="28"/>
          <w:szCs w:val="28"/>
        </w:rPr>
        <w:t xml:space="preserve"> (при организации такой поддержки в Школе);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5.1.5. Участвовать в рассмотрении и выражать мнение по вопросам, связанным с </w:t>
      </w:r>
      <w:proofErr w:type="gramStart"/>
      <w:r w:rsidRPr="009922E1">
        <w:rPr>
          <w:rFonts w:ascii="Times New Roman" w:hAnsi="Times New Roman" w:cs="Times New Roman"/>
          <w:sz w:val="28"/>
          <w:szCs w:val="28"/>
        </w:rPr>
        <w:t>нарушениями</w:t>
      </w:r>
      <w:proofErr w:type="gramEnd"/>
      <w:r w:rsidRPr="009922E1">
        <w:rPr>
          <w:rFonts w:ascii="Times New Roman" w:hAnsi="Times New Roman" w:cs="Times New Roman"/>
          <w:sz w:val="28"/>
          <w:szCs w:val="28"/>
        </w:rPr>
        <w:t xml:space="preserve"> обучающимися учебной дисциплины и правил внутреннего распорядка обучающихся;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lastRenderedPageBreak/>
        <w:t xml:space="preserve">5.1.6. Участвовать в разработке и реализации системы поощрений обучающихся за достижения в разных сферах учебной и </w:t>
      </w:r>
      <w:proofErr w:type="spellStart"/>
      <w:r w:rsidRPr="009922E1">
        <w:rPr>
          <w:rFonts w:ascii="Times New Roman" w:hAnsi="Times New Roman" w:cs="Times New Roman"/>
          <w:sz w:val="28"/>
          <w:szCs w:val="28"/>
        </w:rPr>
        <w:t>внеучебной</w:t>
      </w:r>
      <w:proofErr w:type="spellEnd"/>
      <w:r w:rsidRPr="009922E1">
        <w:rPr>
          <w:rFonts w:ascii="Times New Roman" w:hAnsi="Times New Roman" w:cs="Times New Roman"/>
          <w:sz w:val="28"/>
          <w:szCs w:val="28"/>
        </w:rPr>
        <w:t xml:space="preserve"> деятельности, в том числе принимающих активное участие в деятельности Совета и общественной жизни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5.1.7. Участвовать в организации работы комиссии по урегулированию споров между участниками образовательных отношений;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5.1.8. Запрашивать и получать в установленном порядке от органов управления Школы необходимую для деятельности Совета информацию;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5.1.9. Информировать </w:t>
      </w:r>
      <w:proofErr w:type="gramStart"/>
      <w:r w:rsidRPr="009922E1">
        <w:rPr>
          <w:rFonts w:ascii="Times New Roman" w:hAnsi="Times New Roman" w:cs="Times New Roman"/>
          <w:sz w:val="28"/>
          <w:szCs w:val="28"/>
        </w:rPr>
        <w:t>обучающихся</w:t>
      </w:r>
      <w:proofErr w:type="gramEnd"/>
      <w:r w:rsidRPr="009922E1">
        <w:rPr>
          <w:rFonts w:ascii="Times New Roman" w:hAnsi="Times New Roman" w:cs="Times New Roman"/>
          <w:sz w:val="28"/>
          <w:szCs w:val="28"/>
        </w:rPr>
        <w:t xml:space="preserve"> о деятельности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5.1.10. Рассматривать обращения, поступившие в Совет.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 Организация работы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6.1. Для решения вопросов, входящих в полномочия Совета, проводятся заседания Совета.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6.2. Заседания Совета созываются председателем Совета по собственной инициативе либо по требованию не менее чем одной трети членов Совета. Очередные заседания Совета проводятся не реже одного раза в месяц.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6.3. Председательствует на заседаниях Совета председатель Совета либо, в его отсутствие, один из его заместителей.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6.4. Заседание Совета правомочно, если на нем присутствует более половины избранных членов Совета. Решение считается принятым, если за него проголосовало более половины членов Совета, присутствующих на заседании. Каждый член Совета при голосовании имеет право одного голоса. Передача права голоса другому лицу не допускается.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6.5. По итогам заседания составляется протокол заседания Совета, который подписывает председательствующий на заседании.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6.6. Совет ежегодно отчитывается о выполнении задач перед </w:t>
      </w:r>
      <w:proofErr w:type="gramStart"/>
      <w:r w:rsidRPr="009922E1">
        <w:rPr>
          <w:rFonts w:ascii="Times New Roman" w:hAnsi="Times New Roman" w:cs="Times New Roman"/>
          <w:sz w:val="28"/>
          <w:szCs w:val="28"/>
        </w:rPr>
        <w:t>обучающимися</w:t>
      </w:r>
      <w:proofErr w:type="gramEnd"/>
      <w:r w:rsidRPr="009922E1">
        <w:rPr>
          <w:rFonts w:ascii="Times New Roman" w:hAnsi="Times New Roman" w:cs="Times New Roman"/>
          <w:sz w:val="28"/>
          <w:szCs w:val="28"/>
        </w:rPr>
        <w:t xml:space="preserve"> Школы.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7. Заключительные положения </w:t>
      </w:r>
    </w:p>
    <w:p w:rsidR="009922E1" w:rsidRPr="009922E1"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7.1. Настоящее Положение вступает в силу с момента утверждения. </w:t>
      </w:r>
    </w:p>
    <w:p w:rsidR="007C3293" w:rsidRPr="00757758" w:rsidRDefault="009922E1" w:rsidP="009922E1">
      <w:pPr>
        <w:jc w:val="both"/>
        <w:rPr>
          <w:rFonts w:ascii="Times New Roman" w:hAnsi="Times New Roman" w:cs="Times New Roman"/>
          <w:sz w:val="28"/>
          <w:szCs w:val="28"/>
        </w:rPr>
      </w:pPr>
      <w:r w:rsidRPr="009922E1">
        <w:rPr>
          <w:rFonts w:ascii="Times New Roman" w:hAnsi="Times New Roman" w:cs="Times New Roman"/>
          <w:sz w:val="28"/>
          <w:szCs w:val="28"/>
        </w:rPr>
        <w:t xml:space="preserve">7.2. Изменения в настоящее Положение вносятся на Конференции представителей </w:t>
      </w:r>
      <w:bookmarkStart w:id="0" w:name="_GoBack"/>
      <w:bookmarkEnd w:id="0"/>
      <w:r w:rsidRPr="009922E1">
        <w:rPr>
          <w:rFonts w:ascii="Times New Roman" w:hAnsi="Times New Roman" w:cs="Times New Roman"/>
          <w:sz w:val="28"/>
          <w:szCs w:val="28"/>
        </w:rPr>
        <w:t>обучающихся Школы.</w:t>
      </w:r>
    </w:p>
    <w:sectPr w:rsidR="007C3293" w:rsidRPr="00757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58"/>
    <w:rsid w:val="00353777"/>
    <w:rsid w:val="00365479"/>
    <w:rsid w:val="004806E6"/>
    <w:rsid w:val="00757758"/>
    <w:rsid w:val="007C3293"/>
    <w:rsid w:val="009702E1"/>
    <w:rsid w:val="009922E1"/>
    <w:rsid w:val="00BE1121"/>
    <w:rsid w:val="00CF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4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5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4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5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mosts</dc:creator>
  <cp:lastModifiedBy>mosts</cp:lastModifiedBy>
  <cp:revision>1</cp:revision>
  <cp:lastPrinted>2024-12-17T10:20:00Z</cp:lastPrinted>
  <dcterms:created xsi:type="dcterms:W3CDTF">2024-12-17T07:01:00Z</dcterms:created>
  <dcterms:modified xsi:type="dcterms:W3CDTF">2024-12-20T07:17:00Z</dcterms:modified>
</cp:coreProperties>
</file>